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AB7CA" w14:textId="377606C1" w:rsidR="00CF1AAD" w:rsidRDefault="00CF1AAD" w:rsidP="00427CE6">
      <w:pPr>
        <w:rPr>
          <w:rFonts w:ascii="Candara" w:hAnsi="Candara"/>
        </w:rPr>
      </w:pPr>
      <w:r>
        <w:rPr>
          <w:rFonts w:ascii="Candara" w:hAnsi="Candara"/>
          <w:noProof/>
          <w:lang w:eastAsia="es-MX"/>
        </w:rPr>
        <w:drawing>
          <wp:anchor distT="0" distB="0" distL="114300" distR="114300" simplePos="0" relativeHeight="251667456" behindDoc="0" locked="0" layoutInCell="1" allowOverlap="1" wp14:anchorId="24432F30" wp14:editId="39AAB9EA">
            <wp:simplePos x="0" y="0"/>
            <wp:positionH relativeFrom="column">
              <wp:posOffset>3658549</wp:posOffset>
            </wp:positionH>
            <wp:positionV relativeFrom="paragraph">
              <wp:posOffset>-389792</wp:posOffset>
            </wp:positionV>
            <wp:extent cx="2560955" cy="1446530"/>
            <wp:effectExtent l="1905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955" cy="1446530"/>
                    </a:xfrm>
                    <a:prstGeom prst="rect">
                      <a:avLst/>
                    </a:prstGeom>
                  </pic:spPr>
                </pic:pic>
              </a:graphicData>
            </a:graphic>
          </wp:anchor>
        </w:drawing>
      </w:r>
    </w:p>
    <w:p w14:paraId="2E996B3E" w14:textId="2857481B" w:rsidR="00CF1AAD" w:rsidRDefault="00CF1AAD" w:rsidP="00427CE6">
      <w:pPr>
        <w:rPr>
          <w:rFonts w:ascii="Candara" w:hAnsi="Candara"/>
        </w:rPr>
      </w:pPr>
    </w:p>
    <w:p w14:paraId="4EB3FF77" w14:textId="77777777" w:rsidR="00CF1AAD" w:rsidRDefault="00CF1AAD" w:rsidP="00427CE6">
      <w:pPr>
        <w:rPr>
          <w:rFonts w:ascii="Candara" w:hAnsi="Candara"/>
        </w:rPr>
      </w:pPr>
    </w:p>
    <w:p w14:paraId="6A5C5F2E" w14:textId="05DD72B8" w:rsidR="00CF1AAD" w:rsidRDefault="00CF1AAD" w:rsidP="00427CE6">
      <w:pPr>
        <w:rPr>
          <w:rFonts w:ascii="Candara" w:hAnsi="Candara"/>
        </w:rPr>
      </w:pPr>
    </w:p>
    <w:p w14:paraId="74BC5793" w14:textId="0AA52A75" w:rsidR="00CF1AAD" w:rsidRDefault="00CF1AAD" w:rsidP="00427CE6">
      <w:pPr>
        <w:rPr>
          <w:rFonts w:ascii="Candara" w:hAnsi="Candara"/>
        </w:rPr>
      </w:pPr>
    </w:p>
    <w:p w14:paraId="7878A9DF" w14:textId="7BA9AB01" w:rsidR="00CF1AAD" w:rsidRDefault="00CF1AAD" w:rsidP="00427CE6">
      <w:pPr>
        <w:rPr>
          <w:rFonts w:ascii="Candara" w:hAnsi="Candara"/>
        </w:rPr>
      </w:pPr>
    </w:p>
    <w:p w14:paraId="6BFA9738" w14:textId="48216A34" w:rsidR="00CF1AAD" w:rsidRDefault="00CF1AAD" w:rsidP="00893BCD">
      <w:pPr>
        <w:spacing w:line="240" w:lineRule="auto"/>
        <w:jc w:val="center"/>
        <w:rPr>
          <w:rFonts w:ascii="Candara" w:hAnsi="Candara"/>
          <w:b/>
          <w:sz w:val="40"/>
        </w:rPr>
      </w:pPr>
      <w:r>
        <w:rPr>
          <w:rFonts w:ascii="Candara" w:hAnsi="Candara"/>
          <w:b/>
          <w:sz w:val="40"/>
        </w:rPr>
        <w:t>DI</w:t>
      </w:r>
      <w:r w:rsidRPr="00CF1AAD">
        <w:rPr>
          <w:rFonts w:ascii="Candara" w:hAnsi="Candara"/>
          <w:b/>
          <w:sz w:val="40"/>
        </w:rPr>
        <w:t>RECCIÓN GENERAL DE PREVENCIÓN</w:t>
      </w:r>
    </w:p>
    <w:p w14:paraId="01884C65" w14:textId="078830A4" w:rsidR="00427CE6" w:rsidRDefault="00CF1AAD" w:rsidP="00893BCD">
      <w:pPr>
        <w:spacing w:line="240" w:lineRule="auto"/>
        <w:jc w:val="center"/>
        <w:rPr>
          <w:rFonts w:ascii="Candara" w:hAnsi="Candara"/>
          <w:b/>
          <w:sz w:val="40"/>
        </w:rPr>
      </w:pPr>
      <w:r w:rsidRPr="00CF1AAD">
        <w:rPr>
          <w:rFonts w:ascii="Candara" w:hAnsi="Candara"/>
          <w:b/>
          <w:sz w:val="40"/>
        </w:rPr>
        <w:t>CONTRA LAS ADICCIONES</w:t>
      </w:r>
    </w:p>
    <w:p w14:paraId="0C6724C7" w14:textId="77777777" w:rsidR="00CF1AAD" w:rsidRDefault="00CF1AAD" w:rsidP="00893BCD">
      <w:pPr>
        <w:pStyle w:val="Ttulo1"/>
        <w:rPr>
          <w:rFonts w:ascii="Candara" w:hAnsi="Candara"/>
          <w:color w:val="943634" w:themeColor="accent2" w:themeShade="BF"/>
          <w:sz w:val="44"/>
        </w:rPr>
      </w:pPr>
    </w:p>
    <w:p w14:paraId="2DBBB099" w14:textId="79E72690" w:rsidR="00CF1AAD" w:rsidRPr="00CF1AAD" w:rsidRDefault="00CF7AF1" w:rsidP="00CF1AAD">
      <w:pPr>
        <w:pStyle w:val="Ttulo1"/>
        <w:jc w:val="center"/>
        <w:rPr>
          <w:rFonts w:ascii="Candara" w:hAnsi="Candara"/>
          <w:color w:val="943634" w:themeColor="accent2" w:themeShade="BF"/>
          <w:sz w:val="44"/>
        </w:rPr>
      </w:pPr>
      <w:r>
        <w:rPr>
          <w:rFonts w:ascii="Candara" w:hAnsi="Candara"/>
          <w:color w:val="943634" w:themeColor="accent2" w:themeShade="BF"/>
          <w:sz w:val="44"/>
        </w:rPr>
        <w:t xml:space="preserve">ANEXO TÉCNICO DE FOMENTO SANITARIO </w:t>
      </w:r>
    </w:p>
    <w:p w14:paraId="5670056D" w14:textId="77777777" w:rsidR="00CF1AAD" w:rsidRDefault="00CF1AAD" w:rsidP="00427CE6">
      <w:pPr>
        <w:rPr>
          <w:rFonts w:ascii="Candara" w:hAnsi="Candara"/>
          <w:b/>
          <w:sz w:val="40"/>
        </w:rPr>
      </w:pPr>
    </w:p>
    <w:p w14:paraId="58A6CE32" w14:textId="77777777" w:rsidR="00CF1AAD" w:rsidRDefault="00CF1AAD">
      <w:pPr>
        <w:pStyle w:val="TtulodeTDC"/>
        <w:rPr>
          <w:rFonts w:asciiTheme="minorHAnsi" w:eastAsiaTheme="minorHAnsi" w:hAnsiTheme="minorHAnsi" w:cstheme="minorBidi"/>
          <w:b w:val="0"/>
          <w:bCs w:val="0"/>
          <w:color w:val="auto"/>
          <w:sz w:val="22"/>
          <w:szCs w:val="22"/>
          <w:lang w:val="es-ES" w:eastAsia="en-US"/>
        </w:rPr>
      </w:pPr>
    </w:p>
    <w:p w14:paraId="7188A06E" w14:textId="77777777" w:rsidR="00893BCD" w:rsidRDefault="00893BCD" w:rsidP="00893BCD"/>
    <w:p w14:paraId="217F8756" w14:textId="77777777" w:rsidR="00893BCD" w:rsidRDefault="00893BCD" w:rsidP="00893BCD"/>
    <w:p w14:paraId="3477ACF5" w14:textId="77777777" w:rsidR="00893BCD" w:rsidRDefault="00893BCD" w:rsidP="00893BCD"/>
    <w:p w14:paraId="6E330E1D" w14:textId="77777777" w:rsidR="00893BCD" w:rsidRDefault="00893BCD" w:rsidP="00893BCD"/>
    <w:p w14:paraId="37B169F1" w14:textId="77777777" w:rsidR="00893BCD" w:rsidRDefault="00893BCD" w:rsidP="00893BCD"/>
    <w:p w14:paraId="2C3A22AF" w14:textId="77777777" w:rsidR="00893BCD" w:rsidRDefault="00893BCD" w:rsidP="00893BCD"/>
    <w:p w14:paraId="4D516F23" w14:textId="77777777" w:rsidR="00893BCD" w:rsidRDefault="00893BCD" w:rsidP="00893BCD"/>
    <w:p w14:paraId="44F43A96" w14:textId="77777777" w:rsidR="00893BCD" w:rsidRDefault="00893BCD" w:rsidP="00893BCD"/>
    <w:p w14:paraId="68786355" w14:textId="77777777" w:rsidR="00893BCD" w:rsidRDefault="00893BCD" w:rsidP="00893BCD"/>
    <w:p w14:paraId="473BC4EA" w14:textId="5F1DB5DF" w:rsidR="00CF7AF1" w:rsidRDefault="00CF7AF1" w:rsidP="00CF7AF1">
      <w:pPr>
        <w:pStyle w:val="Ttulo1"/>
        <w:rPr>
          <w:rFonts w:ascii="Candara" w:hAnsi="Candara"/>
          <w:color w:val="943634" w:themeColor="accent2" w:themeShade="BF"/>
          <w:sz w:val="36"/>
        </w:rPr>
      </w:pPr>
      <w:bookmarkStart w:id="0" w:name="_Toc533582653"/>
      <w:r w:rsidRPr="007472BC">
        <w:rPr>
          <w:rFonts w:ascii="Candara" w:hAnsi="Candara"/>
          <w:color w:val="943634" w:themeColor="accent2" w:themeShade="BF"/>
          <w:sz w:val="36"/>
        </w:rPr>
        <w:lastRenderedPageBreak/>
        <w:t>Introducción</w:t>
      </w:r>
      <w:bookmarkEnd w:id="0"/>
    </w:p>
    <w:p w14:paraId="5AFE236B" w14:textId="77777777" w:rsidR="00CF7AF1" w:rsidRPr="00F054D4" w:rsidRDefault="00CF7AF1" w:rsidP="00CF7AF1">
      <w:pPr>
        <w:jc w:val="both"/>
        <w:rPr>
          <w:rFonts w:ascii="Candara" w:hAnsi="Candara"/>
          <w:color w:val="000000" w:themeColor="text1"/>
        </w:rPr>
      </w:pPr>
    </w:p>
    <w:p w14:paraId="62A1949D" w14:textId="77777777" w:rsidR="00CF7AF1" w:rsidRPr="00F054D4" w:rsidRDefault="00CF7AF1" w:rsidP="00CF7AF1">
      <w:pPr>
        <w:tabs>
          <w:tab w:val="left" w:pos="2410"/>
        </w:tabs>
        <w:spacing w:before="240" w:after="0"/>
        <w:jc w:val="both"/>
        <w:rPr>
          <w:rStyle w:val="Textoennegrita"/>
          <w:rFonts w:ascii="Candara" w:hAnsi="Candara"/>
          <w:b w:val="0"/>
          <w:color w:val="000000" w:themeColor="text1"/>
          <w:shd w:val="clear" w:color="auto" w:fill="FFFFFF"/>
        </w:rPr>
      </w:pPr>
      <w:r w:rsidRPr="00F054D4">
        <w:rPr>
          <w:rFonts w:ascii="Candara" w:hAnsi="Candara"/>
          <w:color w:val="000000" w:themeColor="text1"/>
        </w:rPr>
        <w:t xml:space="preserve">En nuestro país, el uso nocivo del alcohol y el consumo de tabaco constituyen un significativo problema de salud pública con importantes repercusiones de orden sanitario y social. Se calcula que cada año mueren </w:t>
      </w:r>
      <w:r w:rsidRPr="00F054D4">
        <w:rPr>
          <w:rFonts w:ascii="Candara" w:hAnsi="Candara"/>
          <w:b/>
          <w:color w:val="000000" w:themeColor="text1"/>
          <w:lang w:eastAsia="es-MX"/>
        </w:rPr>
        <w:t>18.000</w:t>
      </w:r>
      <w:r w:rsidRPr="00F054D4">
        <w:rPr>
          <w:rFonts w:ascii="Candara" w:hAnsi="Candara"/>
          <w:color w:val="000000" w:themeColor="text1"/>
          <w:lang w:eastAsia="es-MX"/>
        </w:rPr>
        <w:t xml:space="preserve"> personas por enfermedad alcohólica y cirrosis hepática y otras </w:t>
      </w:r>
      <w:r w:rsidRPr="00F054D4">
        <w:rPr>
          <w:rFonts w:ascii="Candara" w:hAnsi="Candara"/>
          <w:b/>
          <w:color w:val="000000" w:themeColor="text1"/>
          <w:shd w:val="clear" w:color="auto" w:fill="FFFFFF"/>
        </w:rPr>
        <w:t>49 mil </w:t>
      </w:r>
      <w:r w:rsidRPr="00F054D4">
        <w:rPr>
          <w:rStyle w:val="Textoennegrita"/>
          <w:rFonts w:ascii="Candara" w:hAnsi="Candara"/>
          <w:b w:val="0"/>
          <w:color w:val="000000" w:themeColor="text1"/>
          <w:shd w:val="clear" w:color="auto" w:fill="FFFFFF"/>
        </w:rPr>
        <w:t xml:space="preserve">mueren por causas atribuibles </w:t>
      </w:r>
      <w:r>
        <w:rPr>
          <w:rStyle w:val="Textoennegrita"/>
          <w:rFonts w:ascii="Candara" w:hAnsi="Candara"/>
          <w:b w:val="0"/>
          <w:color w:val="000000" w:themeColor="text1"/>
          <w:shd w:val="clear" w:color="auto" w:fill="FFFFFF"/>
        </w:rPr>
        <w:t>al consumo de</w:t>
      </w:r>
      <w:r w:rsidRPr="00F054D4">
        <w:rPr>
          <w:rStyle w:val="Textoennegrita"/>
          <w:rFonts w:ascii="Candara" w:hAnsi="Candara"/>
          <w:b w:val="0"/>
          <w:color w:val="000000" w:themeColor="text1"/>
          <w:shd w:val="clear" w:color="auto" w:fill="FFFFFF"/>
        </w:rPr>
        <w:t xml:space="preserve"> tabaco</w:t>
      </w:r>
      <w:r w:rsidRPr="00F054D4">
        <w:rPr>
          <w:rFonts w:ascii="Candara" w:hAnsi="Candara"/>
          <w:color w:val="000000" w:themeColor="text1"/>
          <w:shd w:val="clear" w:color="auto" w:fill="FFFFFF"/>
        </w:rPr>
        <w:t>, especialmente por enfermedades como </w:t>
      </w:r>
      <w:r w:rsidRPr="00F054D4">
        <w:rPr>
          <w:rStyle w:val="Textoennegrita"/>
          <w:rFonts w:ascii="Candara" w:hAnsi="Candara"/>
          <w:b w:val="0"/>
          <w:color w:val="000000" w:themeColor="text1"/>
          <w:shd w:val="clear" w:color="auto" w:fill="FFFFFF"/>
        </w:rPr>
        <w:t xml:space="preserve">EPOC, cáncer de pulmón </w:t>
      </w:r>
      <w:r>
        <w:rPr>
          <w:rStyle w:val="Textoennegrita"/>
          <w:rFonts w:ascii="Candara" w:hAnsi="Candara"/>
          <w:b w:val="0"/>
          <w:color w:val="000000" w:themeColor="text1"/>
          <w:shd w:val="clear" w:color="auto" w:fill="FFFFFF"/>
        </w:rPr>
        <w:t xml:space="preserve">e incluso por </w:t>
      </w:r>
      <w:r w:rsidRPr="00F054D4">
        <w:rPr>
          <w:rStyle w:val="Textoennegrita"/>
          <w:rFonts w:ascii="Candara" w:hAnsi="Candara"/>
          <w:b w:val="0"/>
          <w:color w:val="000000" w:themeColor="text1"/>
          <w:shd w:val="clear" w:color="auto" w:fill="FFFFFF"/>
        </w:rPr>
        <w:t xml:space="preserve">tabaquismo pasivo. </w:t>
      </w:r>
    </w:p>
    <w:p w14:paraId="6BCF3595" w14:textId="77777777" w:rsidR="00CF7AF1" w:rsidRPr="00F054D4" w:rsidRDefault="00CF7AF1" w:rsidP="00CF7AF1">
      <w:pPr>
        <w:tabs>
          <w:tab w:val="left" w:pos="2410"/>
        </w:tabs>
        <w:spacing w:before="240" w:after="0"/>
        <w:jc w:val="both"/>
        <w:rPr>
          <w:rStyle w:val="Textoennegrita"/>
          <w:rFonts w:ascii="Candara" w:hAnsi="Candara"/>
          <w:b w:val="0"/>
          <w:color w:val="000000" w:themeColor="text1"/>
          <w:shd w:val="clear" w:color="auto" w:fill="FFFFFF"/>
        </w:rPr>
      </w:pPr>
      <w:r w:rsidRPr="00F054D4">
        <w:rPr>
          <w:rStyle w:val="Textoennegrita"/>
          <w:rFonts w:ascii="Candara" w:hAnsi="Candara"/>
          <w:b w:val="0"/>
          <w:color w:val="000000" w:themeColor="text1"/>
          <w:shd w:val="clear" w:color="auto" w:fill="FFFFFF"/>
        </w:rPr>
        <w:t xml:space="preserve">De igual forma, el inicio del consumo de sustancias psicoactivas legales a edades cada vez más tempranas y por menores de edad, </w:t>
      </w:r>
      <w:r>
        <w:rPr>
          <w:rStyle w:val="Textoennegrita"/>
          <w:rFonts w:ascii="Candara" w:hAnsi="Candara"/>
          <w:b w:val="0"/>
          <w:color w:val="000000" w:themeColor="text1"/>
          <w:shd w:val="clear" w:color="auto" w:fill="FFFFFF"/>
        </w:rPr>
        <w:t xml:space="preserve">esto </w:t>
      </w:r>
      <w:r w:rsidRPr="00F054D4">
        <w:rPr>
          <w:rStyle w:val="Textoennegrita"/>
          <w:rFonts w:ascii="Candara" w:hAnsi="Candara"/>
          <w:b w:val="0"/>
          <w:color w:val="000000" w:themeColor="text1"/>
          <w:shd w:val="clear" w:color="auto" w:fill="FFFFFF"/>
        </w:rPr>
        <w:t>representa uno de los principales retos en materia preventiva, principalmente por el riesgo de afectaciones al desarrollo biológico, psicológico y social de los niños y adolescentes.</w:t>
      </w:r>
    </w:p>
    <w:p w14:paraId="07477A36" w14:textId="77777777" w:rsidR="00CF7AF1" w:rsidRPr="00F054D4" w:rsidRDefault="00CF7AF1" w:rsidP="00CF7AF1">
      <w:pPr>
        <w:tabs>
          <w:tab w:val="left" w:pos="2410"/>
        </w:tabs>
        <w:spacing w:after="0"/>
        <w:jc w:val="both"/>
        <w:rPr>
          <w:rStyle w:val="Textoennegrita"/>
          <w:rFonts w:ascii="Candara" w:hAnsi="Candara"/>
          <w:b w:val="0"/>
          <w:color w:val="000000" w:themeColor="text1"/>
          <w:shd w:val="clear" w:color="auto" w:fill="FFFFFF"/>
        </w:rPr>
      </w:pPr>
    </w:p>
    <w:p w14:paraId="5C281E71" w14:textId="77777777" w:rsidR="00CF7AF1" w:rsidRPr="00F054D4" w:rsidRDefault="00CF7AF1" w:rsidP="00CF7AF1">
      <w:pPr>
        <w:tabs>
          <w:tab w:val="left" w:pos="2410"/>
        </w:tabs>
        <w:spacing w:after="0"/>
        <w:jc w:val="both"/>
        <w:rPr>
          <w:rStyle w:val="Textoennegrita"/>
          <w:rFonts w:ascii="Candara" w:hAnsi="Candara"/>
          <w:b w:val="0"/>
          <w:color w:val="000000" w:themeColor="text1"/>
          <w:shd w:val="clear" w:color="auto" w:fill="FFFFFF"/>
        </w:rPr>
      </w:pPr>
      <w:r w:rsidRPr="00F054D4">
        <w:rPr>
          <w:rStyle w:val="Textoennegrita"/>
          <w:rFonts w:ascii="Candara" w:hAnsi="Candara"/>
          <w:b w:val="0"/>
          <w:color w:val="000000" w:themeColor="text1"/>
          <w:shd w:val="clear" w:color="auto" w:fill="FFFFFF"/>
        </w:rPr>
        <w:t xml:space="preserve">Por este motivo, en nuestro país existe una clara normatividad que prohíbe la venta, suministro, o inducción al consumo de cualquier droga – sea legal o ilegal – a cualquier menor de edad. Asimismo, se han establecido desde hace ya más de 10 años, prácticas de protección a los no fumadores a nivel federal y estatal que prohíben fumar en espacios cerrados para proteger a los no usuarios de tabaco de </w:t>
      </w:r>
      <w:r>
        <w:rPr>
          <w:rStyle w:val="Textoennegrita"/>
          <w:rFonts w:ascii="Candara" w:hAnsi="Candara"/>
          <w:b w:val="0"/>
          <w:color w:val="000000" w:themeColor="text1"/>
          <w:shd w:val="clear" w:color="auto" w:fill="FFFFFF"/>
        </w:rPr>
        <w:t xml:space="preserve">los efectos </w:t>
      </w:r>
      <w:r w:rsidRPr="00F054D4">
        <w:rPr>
          <w:rStyle w:val="Textoennegrita"/>
          <w:rFonts w:ascii="Candara" w:hAnsi="Candara"/>
          <w:b w:val="0"/>
          <w:color w:val="000000" w:themeColor="text1"/>
          <w:shd w:val="clear" w:color="auto" w:fill="FFFFFF"/>
        </w:rPr>
        <w:t>nocivos de la inhalación del humo de segunda mano o humo de tabaco ambiental.</w:t>
      </w:r>
    </w:p>
    <w:p w14:paraId="0A24B111" w14:textId="77777777" w:rsidR="00CF7AF1" w:rsidRPr="00F054D4" w:rsidRDefault="00CF7AF1" w:rsidP="00CF7AF1">
      <w:pPr>
        <w:tabs>
          <w:tab w:val="left" w:pos="2410"/>
        </w:tabs>
        <w:spacing w:after="0"/>
        <w:jc w:val="both"/>
        <w:rPr>
          <w:rStyle w:val="Textoennegrita"/>
          <w:rFonts w:ascii="Candara" w:hAnsi="Candara"/>
          <w:b w:val="0"/>
          <w:color w:val="000000" w:themeColor="text1"/>
          <w:shd w:val="clear" w:color="auto" w:fill="FFFFFF"/>
        </w:rPr>
      </w:pPr>
    </w:p>
    <w:p w14:paraId="3CA98EC0" w14:textId="01C392B2" w:rsidR="00CF7AF1" w:rsidRPr="00F054D4" w:rsidRDefault="00CF7AF1" w:rsidP="00CF7AF1">
      <w:pPr>
        <w:pStyle w:val="Ttulo2"/>
        <w:spacing w:before="0"/>
        <w:jc w:val="both"/>
        <w:rPr>
          <w:rStyle w:val="nfasissutil"/>
          <w:rFonts w:ascii="Candara" w:hAnsi="Candara"/>
          <w:b w:val="0"/>
          <w:i w:val="0"/>
          <w:iCs w:val="0"/>
          <w:color w:val="000000" w:themeColor="text1"/>
          <w:sz w:val="22"/>
          <w:szCs w:val="22"/>
        </w:rPr>
      </w:pPr>
      <w:bookmarkStart w:id="1" w:name="_Toc533582654"/>
      <w:r w:rsidRPr="00F054D4">
        <w:rPr>
          <w:rStyle w:val="nfasissutil"/>
          <w:rFonts w:ascii="Candara" w:hAnsi="Candara"/>
          <w:b w:val="0"/>
          <w:color w:val="000000" w:themeColor="text1"/>
          <w:sz w:val="22"/>
          <w:szCs w:val="22"/>
        </w:rPr>
        <w:t>A pesar de estas prohibiciones, existen establecimientos mercantiles de diferentes giros que no cumpl</w:t>
      </w:r>
      <w:r>
        <w:rPr>
          <w:rStyle w:val="nfasissutil"/>
          <w:rFonts w:ascii="Candara" w:hAnsi="Candara"/>
          <w:b w:val="0"/>
          <w:color w:val="000000" w:themeColor="text1"/>
          <w:sz w:val="22"/>
          <w:szCs w:val="22"/>
        </w:rPr>
        <w:t xml:space="preserve">en cabalmente con </w:t>
      </w:r>
      <w:r w:rsidRPr="00F054D4">
        <w:rPr>
          <w:rStyle w:val="nfasissutil"/>
          <w:rFonts w:ascii="Candara" w:hAnsi="Candara"/>
          <w:b w:val="0"/>
          <w:color w:val="000000" w:themeColor="text1"/>
          <w:sz w:val="22"/>
          <w:szCs w:val="22"/>
        </w:rPr>
        <w:t xml:space="preserve">las </w:t>
      </w:r>
      <w:r>
        <w:rPr>
          <w:rStyle w:val="nfasissutil"/>
          <w:rFonts w:ascii="Candara" w:hAnsi="Candara"/>
          <w:b w:val="0"/>
          <w:color w:val="000000" w:themeColor="text1"/>
          <w:sz w:val="22"/>
          <w:szCs w:val="22"/>
        </w:rPr>
        <w:t xml:space="preserve">mencionadas </w:t>
      </w:r>
      <w:r w:rsidRPr="00F054D4">
        <w:rPr>
          <w:rStyle w:val="nfasissutil"/>
          <w:rFonts w:ascii="Candara" w:hAnsi="Candara"/>
          <w:b w:val="0"/>
          <w:color w:val="000000" w:themeColor="text1"/>
          <w:sz w:val="22"/>
          <w:szCs w:val="22"/>
        </w:rPr>
        <w:t>normas</w:t>
      </w:r>
      <w:r w:rsidR="00076CA5" w:rsidRPr="00F054D4">
        <w:rPr>
          <w:rStyle w:val="nfasissutil"/>
          <w:rFonts w:ascii="Candara" w:hAnsi="Candara"/>
          <w:b w:val="0"/>
          <w:color w:val="000000" w:themeColor="text1"/>
          <w:sz w:val="22"/>
          <w:szCs w:val="22"/>
        </w:rPr>
        <w:t>, por</w:t>
      </w:r>
      <w:r w:rsidRPr="00F054D4">
        <w:rPr>
          <w:rStyle w:val="nfasissutil"/>
          <w:rFonts w:ascii="Candara" w:hAnsi="Candara"/>
          <w:b w:val="0"/>
          <w:color w:val="000000" w:themeColor="text1"/>
          <w:sz w:val="22"/>
          <w:szCs w:val="22"/>
        </w:rPr>
        <w:t xml:space="preserve"> lo que se hace necesario reforzar las acciones de fomento sanitario y sensibilización para evitar la comisión de cualquier incumplimiento o violación.</w:t>
      </w:r>
      <w:bookmarkEnd w:id="1"/>
    </w:p>
    <w:p w14:paraId="4FD630B8" w14:textId="77777777" w:rsidR="00CF7AF1" w:rsidRPr="00F054D4" w:rsidRDefault="00CF7AF1" w:rsidP="00CF7AF1">
      <w:pPr>
        <w:spacing w:after="0"/>
        <w:jc w:val="both"/>
        <w:rPr>
          <w:rFonts w:ascii="Candara" w:hAnsi="Candara"/>
          <w:color w:val="000000" w:themeColor="text1"/>
        </w:rPr>
      </w:pPr>
    </w:p>
    <w:p w14:paraId="6717DBEE" w14:textId="77777777" w:rsidR="00CF7AF1" w:rsidRPr="00F054D4" w:rsidRDefault="00CF7AF1" w:rsidP="00CF7AF1">
      <w:pPr>
        <w:jc w:val="both"/>
        <w:rPr>
          <w:rFonts w:ascii="Candara" w:hAnsi="Candara"/>
          <w:color w:val="000000" w:themeColor="text1"/>
        </w:rPr>
      </w:pPr>
      <w:r w:rsidRPr="00F054D4">
        <w:rPr>
          <w:rFonts w:ascii="Candara" w:hAnsi="Candara"/>
          <w:color w:val="000000" w:themeColor="text1"/>
        </w:rPr>
        <w:t xml:space="preserve">Para ello, la Alcaldía Álvaro Obregón, a través de la Dirección Ejecutiva de Prevención y Atención Integral de las Adicciones, desplegará acciones de fomento sanitario en los establecimientos mercales, a fin impulsar el cumplimiento de la ley en materia de no venta de alcohol y tabaco a menores de edad y en lo referente a la protección de la salud de los no fumadores. </w:t>
      </w:r>
    </w:p>
    <w:p w14:paraId="195D388B" w14:textId="77777777" w:rsidR="00CF7AF1" w:rsidRPr="00F054D4" w:rsidRDefault="00CF7AF1" w:rsidP="00CF7AF1">
      <w:pPr>
        <w:tabs>
          <w:tab w:val="left" w:pos="2410"/>
        </w:tabs>
        <w:spacing w:before="240" w:after="0"/>
        <w:jc w:val="both"/>
        <w:rPr>
          <w:rStyle w:val="Textoennegrita"/>
          <w:rFonts w:ascii="Candara" w:hAnsi="Candara"/>
          <w:color w:val="000000" w:themeColor="text1"/>
          <w:shd w:val="clear" w:color="auto" w:fill="FFFFFF"/>
        </w:rPr>
      </w:pPr>
      <w:r w:rsidRPr="00F054D4">
        <w:rPr>
          <w:rStyle w:val="Textoennegrita"/>
          <w:rFonts w:ascii="Candara" w:hAnsi="Candara"/>
          <w:color w:val="000000" w:themeColor="text1"/>
          <w:shd w:val="clear" w:color="auto" w:fill="FFFFFF"/>
        </w:rPr>
        <w:t>Normatividad en materia de no venta de alcohol y tabaco a menores de edad</w:t>
      </w:r>
    </w:p>
    <w:p w14:paraId="284EE25F" w14:textId="77777777" w:rsidR="00CF7AF1" w:rsidRDefault="00CF7AF1" w:rsidP="00CF7AF1">
      <w:pPr>
        <w:tabs>
          <w:tab w:val="left" w:pos="2410"/>
        </w:tabs>
        <w:spacing w:before="240" w:after="0"/>
        <w:jc w:val="both"/>
        <w:rPr>
          <w:rStyle w:val="Textoennegrita"/>
          <w:rFonts w:ascii="Candara" w:hAnsi="Candara"/>
          <w:b w:val="0"/>
          <w:color w:val="000000" w:themeColor="text1"/>
          <w:shd w:val="clear" w:color="auto" w:fill="FFFFFF"/>
        </w:rPr>
      </w:pPr>
      <w:r w:rsidRPr="00A90AFE">
        <w:rPr>
          <w:rStyle w:val="Textoennegrita"/>
          <w:rFonts w:ascii="Candara" w:hAnsi="Candara"/>
          <w:b w:val="0"/>
          <w:color w:val="000000" w:themeColor="text1"/>
          <w:shd w:val="clear" w:color="auto" w:fill="FFFFFF"/>
        </w:rPr>
        <w:t>Dentro del marco normativo referente a la no venta de alcohol y tabaco a menores encontramos:</w:t>
      </w:r>
    </w:p>
    <w:p w14:paraId="754F20FD" w14:textId="77777777" w:rsidR="00CF7AF1" w:rsidRPr="00894053" w:rsidRDefault="00CF7AF1" w:rsidP="00CF7AF1">
      <w:pPr>
        <w:spacing w:after="0"/>
        <w:rPr>
          <w:rFonts w:ascii="Candara" w:hAnsi="Candara"/>
        </w:rPr>
      </w:pPr>
    </w:p>
    <w:p w14:paraId="77B178E0" w14:textId="77777777" w:rsidR="00CF7AF1" w:rsidRPr="00A90AFE" w:rsidRDefault="00CF7AF1" w:rsidP="00CF7AF1">
      <w:pPr>
        <w:tabs>
          <w:tab w:val="left" w:pos="2410"/>
        </w:tabs>
        <w:spacing w:after="0"/>
        <w:jc w:val="both"/>
        <w:rPr>
          <w:rStyle w:val="Textoennegrita"/>
          <w:rFonts w:ascii="Candara" w:hAnsi="Candara"/>
          <w:b w:val="0"/>
          <w:color w:val="000000" w:themeColor="text1"/>
          <w:shd w:val="clear" w:color="auto" w:fill="FFFFFF"/>
        </w:rPr>
      </w:pPr>
      <w:r w:rsidRPr="00A90AFE">
        <w:rPr>
          <w:rStyle w:val="Textoennegrita"/>
          <w:rFonts w:ascii="Candara" w:hAnsi="Candara"/>
          <w:b w:val="0"/>
          <w:color w:val="000000" w:themeColor="text1"/>
          <w:shd w:val="clear" w:color="auto" w:fill="FFFFFF"/>
        </w:rPr>
        <w:t>La Ley General de Salud en el artículo 220: “En ningún caso y de ninguna forma se podrán expender o suministrar bebidas alcohólicas a menores de edad” y en su artículo 277 menciona que “En ningún caso y de ninguna forma se podrá expender o suministrar tabaco a menores de</w:t>
      </w:r>
      <w:r>
        <w:rPr>
          <w:rStyle w:val="Textoennegrita"/>
          <w:rFonts w:ascii="Candara" w:hAnsi="Candara"/>
          <w:b w:val="0"/>
          <w:color w:val="000000" w:themeColor="text1"/>
          <w:shd w:val="clear" w:color="auto" w:fill="FFFFFF"/>
        </w:rPr>
        <w:t xml:space="preserve"> </w:t>
      </w:r>
      <w:r w:rsidRPr="00A90AFE">
        <w:rPr>
          <w:rStyle w:val="Textoennegrita"/>
          <w:rFonts w:ascii="Candara" w:hAnsi="Candara"/>
          <w:b w:val="0"/>
          <w:color w:val="000000" w:themeColor="text1"/>
          <w:shd w:val="clear" w:color="auto" w:fill="FFFFFF"/>
        </w:rPr>
        <w:t xml:space="preserve">edad”. Esta es una ley federal, por lo que es válida en todo el país, y su desobediencia se considera un delito. </w:t>
      </w:r>
    </w:p>
    <w:p w14:paraId="6E772A06" w14:textId="77777777" w:rsidR="00CF7AF1" w:rsidRPr="00A90AFE" w:rsidRDefault="00CF7AF1" w:rsidP="00CF7AF1">
      <w:pPr>
        <w:pStyle w:val="NormalWeb"/>
        <w:shd w:val="clear" w:color="auto" w:fill="FFFFFF"/>
        <w:spacing w:line="276" w:lineRule="auto"/>
        <w:jc w:val="both"/>
        <w:rPr>
          <w:rStyle w:val="Textoennegrita"/>
          <w:rFonts w:ascii="Candara" w:hAnsi="Candara"/>
          <w:b w:val="0"/>
          <w:color w:val="000000" w:themeColor="text1"/>
          <w:sz w:val="22"/>
          <w:szCs w:val="22"/>
          <w:shd w:val="clear" w:color="auto" w:fill="FFFFFF"/>
        </w:rPr>
      </w:pPr>
      <w:r w:rsidRPr="00A90AFE">
        <w:rPr>
          <w:rStyle w:val="Textoennegrita"/>
          <w:rFonts w:ascii="Candara" w:hAnsi="Candara"/>
          <w:b w:val="0"/>
          <w:color w:val="000000" w:themeColor="text1"/>
          <w:sz w:val="22"/>
          <w:szCs w:val="22"/>
          <w:shd w:val="clear" w:color="auto" w:fill="FFFFFF"/>
        </w:rPr>
        <w:lastRenderedPageBreak/>
        <w:t xml:space="preserve">Por otro lado, en el título octavo del Código Penal Federal, “Delitos contra el libre Desarrollo de la Personalidad” explicita en su artículo 201 que: </w:t>
      </w:r>
    </w:p>
    <w:p w14:paraId="6C9423BC" w14:textId="77777777" w:rsidR="00CF7AF1" w:rsidRPr="00A90AFE" w:rsidRDefault="00CF7AF1" w:rsidP="00CF7AF1">
      <w:pPr>
        <w:pStyle w:val="NormalWeb"/>
        <w:shd w:val="clear" w:color="auto" w:fill="FFFFFF"/>
        <w:spacing w:line="276" w:lineRule="auto"/>
        <w:jc w:val="both"/>
        <w:rPr>
          <w:rStyle w:val="Textoennegrita"/>
          <w:rFonts w:ascii="Candara" w:hAnsi="Candara"/>
          <w:b w:val="0"/>
          <w:i/>
          <w:color w:val="000000" w:themeColor="text1"/>
          <w:sz w:val="22"/>
          <w:szCs w:val="22"/>
          <w:shd w:val="clear" w:color="auto" w:fill="FFFFFF"/>
        </w:rPr>
      </w:pPr>
      <w:r w:rsidRPr="00A90AFE">
        <w:rPr>
          <w:rStyle w:val="Textoennegrita"/>
          <w:rFonts w:ascii="Candara" w:hAnsi="Candara"/>
          <w:b w:val="0"/>
          <w:color w:val="000000" w:themeColor="text1"/>
          <w:sz w:val="22"/>
          <w:szCs w:val="22"/>
          <w:shd w:val="clear" w:color="auto" w:fill="FFFFFF"/>
        </w:rPr>
        <w:t>“Comete el delito de corrupción, quien obligue, induzca, facilite o procure a una o a varias personas menores de 18 años de edad [...] a realizar cualquiera de los siguientes actos:</w:t>
      </w:r>
    </w:p>
    <w:p w14:paraId="0A2BD15F" w14:textId="77777777" w:rsidR="00CF7AF1" w:rsidRPr="00A90AFE" w:rsidRDefault="00CF7AF1" w:rsidP="004C41D7">
      <w:pPr>
        <w:pStyle w:val="NormalWeb"/>
        <w:numPr>
          <w:ilvl w:val="0"/>
          <w:numId w:val="19"/>
        </w:numPr>
        <w:shd w:val="clear" w:color="auto" w:fill="FFFFFF"/>
        <w:spacing w:line="276" w:lineRule="auto"/>
        <w:jc w:val="both"/>
        <w:rPr>
          <w:rFonts w:ascii="Candara" w:hAnsi="Candara" w:cs="Arial"/>
          <w:i/>
          <w:color w:val="000000"/>
          <w:sz w:val="22"/>
          <w:szCs w:val="22"/>
        </w:rPr>
      </w:pPr>
      <w:r w:rsidRPr="00A90AFE">
        <w:rPr>
          <w:rFonts w:ascii="Candara" w:hAnsi="Candara" w:cs="Arial"/>
          <w:i/>
          <w:color w:val="000000"/>
          <w:sz w:val="22"/>
          <w:szCs w:val="22"/>
        </w:rPr>
        <w:t>Consumo habitual de bebidas alcohólicas;</w:t>
      </w:r>
    </w:p>
    <w:p w14:paraId="4E0BD68B" w14:textId="77777777" w:rsidR="00CF7AF1" w:rsidRPr="00A90AFE" w:rsidRDefault="00CF7AF1" w:rsidP="004C41D7">
      <w:pPr>
        <w:numPr>
          <w:ilvl w:val="0"/>
          <w:numId w:val="19"/>
        </w:numPr>
        <w:shd w:val="clear" w:color="auto" w:fill="FFFFFF"/>
        <w:spacing w:before="100" w:beforeAutospacing="1" w:after="100" w:afterAutospacing="1"/>
        <w:jc w:val="both"/>
        <w:rPr>
          <w:rFonts w:ascii="Candara" w:eastAsia="Times New Roman" w:hAnsi="Candara" w:cs="Arial"/>
          <w:i/>
          <w:color w:val="000000"/>
          <w:lang w:eastAsia="es-MX"/>
        </w:rPr>
      </w:pPr>
      <w:r w:rsidRPr="006A7014">
        <w:rPr>
          <w:rFonts w:ascii="Candara" w:eastAsia="Times New Roman" w:hAnsi="Candara" w:cs="Arial"/>
          <w:i/>
          <w:color w:val="000000"/>
          <w:lang w:eastAsia="es-MX"/>
        </w:rPr>
        <w:t xml:space="preserve">Consumo de sustancias tóxicas o al consumo de alguno de los narcóticos a que se refiere el párrafo primero del artículo </w:t>
      </w:r>
      <w:r w:rsidRPr="00A90AFE">
        <w:rPr>
          <w:rFonts w:ascii="Candara" w:hAnsi="Candara" w:cs="Arial"/>
          <w:i/>
          <w:color w:val="000000"/>
          <w:shd w:val="clear" w:color="auto" w:fill="FFFFFF"/>
        </w:rPr>
        <w:t>193 de este Código o a la fármaco dependencia ..</w:t>
      </w:r>
      <w:r w:rsidRPr="00A90AFE">
        <w:rPr>
          <w:rFonts w:ascii="Candara" w:eastAsia="Times New Roman" w:hAnsi="Candara" w:cs="Arial"/>
          <w:i/>
          <w:color w:val="000000"/>
          <w:lang w:eastAsia="es-MX"/>
        </w:rPr>
        <w:t>.</w:t>
      </w:r>
    </w:p>
    <w:p w14:paraId="373272B4" w14:textId="77777777" w:rsidR="00CF7AF1" w:rsidRPr="006A7014" w:rsidRDefault="00CF7AF1" w:rsidP="00CF7AF1">
      <w:pPr>
        <w:shd w:val="clear" w:color="auto" w:fill="FFFFFF"/>
        <w:spacing w:before="100" w:beforeAutospacing="1" w:after="100" w:afterAutospacing="1"/>
        <w:jc w:val="both"/>
        <w:rPr>
          <w:rFonts w:ascii="Candara" w:eastAsia="Times New Roman" w:hAnsi="Candara" w:cs="Arial"/>
          <w:i/>
          <w:color w:val="000000"/>
          <w:lang w:eastAsia="es-MX"/>
        </w:rPr>
      </w:pPr>
      <w:r w:rsidRPr="00A90AFE">
        <w:rPr>
          <w:rFonts w:ascii="Candara" w:hAnsi="Candara" w:cs="Arial"/>
          <w:i/>
          <w:color w:val="000000"/>
          <w:shd w:val="clear" w:color="auto" w:fill="FFFFFF"/>
        </w:rPr>
        <w:t>A quién cometa este delito se le impondrá: en el caso del inciso a) o b) pena de prisión de cinco a diez años y multa de quinientos a mil días”</w:t>
      </w:r>
    </w:p>
    <w:p w14:paraId="256745EC" w14:textId="77777777" w:rsidR="00CF7AF1" w:rsidRPr="00066263" w:rsidRDefault="00CF7AF1" w:rsidP="00CF7AF1">
      <w:pPr>
        <w:tabs>
          <w:tab w:val="left" w:pos="2410"/>
        </w:tabs>
        <w:spacing w:before="240" w:after="0"/>
        <w:rPr>
          <w:rStyle w:val="Textoennegrita"/>
          <w:rFonts w:ascii="Candara" w:hAnsi="Candara"/>
          <w:b w:val="0"/>
          <w:color w:val="000000" w:themeColor="text1"/>
          <w:shd w:val="clear" w:color="auto" w:fill="FFFFFF"/>
        </w:rPr>
      </w:pPr>
      <w:r w:rsidRPr="00A90AFE">
        <w:rPr>
          <w:rStyle w:val="Textoennegrita"/>
          <w:rFonts w:ascii="Candara" w:hAnsi="Candara"/>
          <w:b w:val="0"/>
          <w:color w:val="000000" w:themeColor="text1"/>
          <w:shd w:val="clear" w:color="auto" w:fill="FFFFFF"/>
        </w:rPr>
        <w:t>De manera similar, el Código Penal para el Distrito Federal estipula en su artículo 184 que:</w:t>
      </w:r>
    </w:p>
    <w:p w14:paraId="05F2431C" w14:textId="77777777" w:rsidR="00CF7AF1" w:rsidRPr="00A90AFE" w:rsidRDefault="00CF7AF1" w:rsidP="00CF7AF1">
      <w:pPr>
        <w:tabs>
          <w:tab w:val="left" w:pos="2410"/>
        </w:tabs>
        <w:spacing w:before="240" w:after="0"/>
        <w:jc w:val="both"/>
        <w:rPr>
          <w:i/>
        </w:rPr>
      </w:pPr>
      <w:r w:rsidRPr="00A90AFE">
        <w:rPr>
          <w:rStyle w:val="Textoennegrita"/>
          <w:rFonts w:ascii="Candara" w:hAnsi="Candara"/>
          <w:b w:val="0"/>
          <w:color w:val="000000" w:themeColor="text1"/>
          <w:shd w:val="clear" w:color="auto" w:fill="FFFFFF"/>
        </w:rPr>
        <w:t>“</w:t>
      </w:r>
      <w:r w:rsidRPr="00A90AFE">
        <w:rPr>
          <w:i/>
        </w:rPr>
        <w:t>Al que por cualquier medio, obligue, procure, induzca o facilite a una persona menor de dieciocho años de edad o personas que no tengan la capacidad de comprender el significado del hecho o de personas que no tienen capacidad de resistir la conducta, a realizar actos de... ebriedad, consumo de drogas o enervantes, consumo de solventes o inhalantes... se le impondrán de siete a doce años de prisión y de mil a dos mil quinientos días multa... Cuando de la práctica reiterada de los actos de corrupción, la persona menor de dieciocho años de edad o personas que no tengan la capacidad de comprender el significado del hecho o de personas que no tienen capacidad de resistir la conducta, adquiera los hábitos del alcoholismo, fármaco dependencia… las penas serán de diez a quince años de prisión y de mil a dos mil quinientos días multa”.</w:t>
      </w:r>
    </w:p>
    <w:p w14:paraId="3A052A84" w14:textId="77777777" w:rsidR="00CF7AF1" w:rsidRPr="00566292" w:rsidRDefault="00CF7AF1" w:rsidP="00CF7AF1">
      <w:pPr>
        <w:tabs>
          <w:tab w:val="left" w:pos="2410"/>
        </w:tabs>
        <w:spacing w:before="240" w:after="0"/>
        <w:rPr>
          <w:rFonts w:ascii="Candara" w:hAnsi="Candara"/>
        </w:rPr>
      </w:pPr>
      <w:r w:rsidRPr="00566292">
        <w:rPr>
          <w:rStyle w:val="Textoennegrita"/>
          <w:rFonts w:ascii="Candara" w:hAnsi="Candara"/>
          <w:b w:val="0"/>
          <w:color w:val="000000" w:themeColor="text1"/>
          <w:shd w:val="clear" w:color="auto" w:fill="FFFFFF"/>
        </w:rPr>
        <w:t xml:space="preserve">En el ámbito mercantil, la Ley también prevé la no venta de sustancias psicoactiva a menores de edad, como en </w:t>
      </w:r>
      <w:r w:rsidRPr="00566292">
        <w:rPr>
          <w:rFonts w:ascii="Candara" w:hAnsi="Candara"/>
        </w:rPr>
        <w:t>La Ley de Establecimientos Mercantiles del Distrito Federal (ahora Ciudad de México),  que señala en el artículo 11 que:</w:t>
      </w:r>
    </w:p>
    <w:p w14:paraId="733CDD45" w14:textId="77777777" w:rsidR="00CF7AF1" w:rsidRPr="00566292" w:rsidRDefault="00CF7AF1" w:rsidP="00CF7AF1">
      <w:pPr>
        <w:tabs>
          <w:tab w:val="left" w:pos="2410"/>
        </w:tabs>
        <w:spacing w:before="240" w:after="0"/>
        <w:jc w:val="both"/>
        <w:rPr>
          <w:rFonts w:ascii="Candara" w:hAnsi="Candara"/>
          <w:i/>
        </w:rPr>
      </w:pPr>
      <w:r w:rsidRPr="00566292">
        <w:rPr>
          <w:rFonts w:ascii="Candara" w:hAnsi="Candara"/>
          <w:i/>
        </w:rPr>
        <w:t xml:space="preserve">“Queda prohibido a los titulares y sus dependientes realizar, permitir o participar en las siguientes actividades: 1. La venta de cualquier tipo de bebidas alcohólicas, productos derivados del tabaco, inhalables o solventes a los menores de edad.” </w:t>
      </w:r>
    </w:p>
    <w:p w14:paraId="01019FAC" w14:textId="77777777" w:rsidR="00CF7AF1" w:rsidRPr="00566292" w:rsidRDefault="00CF7AF1" w:rsidP="00CF7AF1">
      <w:pPr>
        <w:tabs>
          <w:tab w:val="left" w:pos="2410"/>
        </w:tabs>
        <w:spacing w:before="240" w:after="0"/>
        <w:rPr>
          <w:rFonts w:ascii="Candara" w:hAnsi="Candara"/>
        </w:rPr>
      </w:pPr>
      <w:r w:rsidRPr="00566292">
        <w:rPr>
          <w:rFonts w:ascii="Candara" w:hAnsi="Candara"/>
        </w:rPr>
        <w:t>Con base en lo anteriormente expuesto, en el presente documento se establecen los protocolos de sensibilización en materia de:</w:t>
      </w:r>
    </w:p>
    <w:p w14:paraId="365749D9" w14:textId="77777777" w:rsidR="00CF7AF1" w:rsidRPr="00566292" w:rsidRDefault="00CF7AF1" w:rsidP="004C41D7">
      <w:pPr>
        <w:pStyle w:val="Prrafodelista"/>
        <w:numPr>
          <w:ilvl w:val="0"/>
          <w:numId w:val="21"/>
        </w:numPr>
        <w:tabs>
          <w:tab w:val="left" w:pos="2410"/>
        </w:tabs>
        <w:spacing w:before="240" w:after="0"/>
        <w:rPr>
          <w:rFonts w:ascii="Candara" w:hAnsi="Candara"/>
        </w:rPr>
      </w:pPr>
      <w:r w:rsidRPr="00566292">
        <w:rPr>
          <w:rFonts w:ascii="Candara" w:hAnsi="Candara"/>
        </w:rPr>
        <w:t>No venta de tabaco y alcohol a menores.</w:t>
      </w:r>
    </w:p>
    <w:p w14:paraId="4DB8E4CC" w14:textId="77777777" w:rsidR="00CF7AF1" w:rsidRDefault="00CF7AF1" w:rsidP="004C41D7">
      <w:pPr>
        <w:pStyle w:val="Prrafodelista"/>
        <w:numPr>
          <w:ilvl w:val="0"/>
          <w:numId w:val="21"/>
        </w:numPr>
        <w:tabs>
          <w:tab w:val="left" w:pos="2410"/>
        </w:tabs>
        <w:spacing w:before="240" w:after="0"/>
        <w:rPr>
          <w:rFonts w:ascii="Candara" w:hAnsi="Candara"/>
        </w:rPr>
      </w:pPr>
      <w:r w:rsidRPr="00894053">
        <w:rPr>
          <w:rFonts w:ascii="Candara" w:hAnsi="Candara"/>
        </w:rPr>
        <w:t>Respeto a la normatividad en materia de protección a la salud de los no fumadores mediante espacios libres de humo de tabaco.</w:t>
      </w:r>
    </w:p>
    <w:p w14:paraId="492E38AE" w14:textId="77777777" w:rsidR="00CF7AF1" w:rsidRPr="00D724D7" w:rsidRDefault="00CF7AF1" w:rsidP="00CF7AF1">
      <w:pPr>
        <w:rPr>
          <w:rFonts w:ascii="Candara" w:hAnsi="Candara"/>
          <w:b/>
          <w:color w:val="943634" w:themeColor="accent2" w:themeShade="BF"/>
          <w:sz w:val="36"/>
        </w:rPr>
      </w:pPr>
      <w:r>
        <w:rPr>
          <w:rFonts w:ascii="Candara" w:hAnsi="Candara"/>
        </w:rPr>
        <w:br w:type="page"/>
      </w:r>
      <w:r w:rsidRPr="00D724D7">
        <w:rPr>
          <w:rFonts w:ascii="Candara" w:hAnsi="Candara"/>
          <w:b/>
          <w:color w:val="943634" w:themeColor="accent2" w:themeShade="BF"/>
          <w:sz w:val="36"/>
        </w:rPr>
        <w:lastRenderedPageBreak/>
        <w:t>Panorama Epidemiológico Nacional</w:t>
      </w:r>
    </w:p>
    <w:p w14:paraId="0D414B7F" w14:textId="77777777" w:rsidR="00CF7AF1" w:rsidRPr="00894053" w:rsidRDefault="00CF7AF1" w:rsidP="00CF7AF1">
      <w:pPr>
        <w:pStyle w:val="Ttulo2"/>
      </w:pPr>
      <w:bookmarkStart w:id="2" w:name="_Toc533582655"/>
      <w:r w:rsidRPr="00894053">
        <w:rPr>
          <w:rFonts w:ascii="Candara" w:hAnsi="Candara"/>
          <w:color w:val="000000" w:themeColor="text1"/>
        </w:rPr>
        <w:t>Consumo de alcohol en jóvenes</w:t>
      </w:r>
      <w:bookmarkEnd w:id="2"/>
    </w:p>
    <w:p w14:paraId="1CFA0A46" w14:textId="77777777" w:rsidR="00CF7AF1" w:rsidRPr="00575477" w:rsidRDefault="00CF7AF1" w:rsidP="00CF7AF1">
      <w:pPr>
        <w:pStyle w:val="Sinespaciado"/>
        <w:spacing w:line="276" w:lineRule="auto"/>
        <w:jc w:val="both"/>
        <w:rPr>
          <w:rStyle w:val="nfasissutil"/>
          <w:rFonts w:ascii="Candara" w:hAnsi="Candara"/>
          <w:b/>
          <w:i w:val="0"/>
          <w:color w:val="000000" w:themeColor="text1"/>
        </w:rPr>
      </w:pPr>
    </w:p>
    <w:p w14:paraId="3F68EFAE" w14:textId="0EDB7244" w:rsidR="00CF7AF1" w:rsidRPr="00575477" w:rsidRDefault="00CF7AF1" w:rsidP="00CF7AF1">
      <w:pPr>
        <w:spacing w:after="0"/>
        <w:jc w:val="both"/>
        <w:rPr>
          <w:rFonts w:ascii="Candara" w:hAnsi="Candara"/>
        </w:rPr>
      </w:pPr>
      <w:r w:rsidRPr="00575477">
        <w:rPr>
          <w:rFonts w:ascii="Candara" w:hAnsi="Candara"/>
        </w:rPr>
        <w:t>Los resultados de la Encuesta Nacional de Consumo de Drogas en Estudiantes 2014 (</w:t>
      </w:r>
      <w:proofErr w:type="spellStart"/>
      <w:r w:rsidRPr="00575477">
        <w:rPr>
          <w:rFonts w:ascii="Candara" w:hAnsi="Candara"/>
        </w:rPr>
        <w:t>ENCODE</w:t>
      </w:r>
      <w:proofErr w:type="spellEnd"/>
      <w:r w:rsidRPr="00575477">
        <w:rPr>
          <w:rFonts w:ascii="Candara" w:hAnsi="Candara"/>
        </w:rPr>
        <w:t>)</w:t>
      </w:r>
      <w:r w:rsidR="00076CA5" w:rsidRPr="00575477">
        <w:rPr>
          <w:rFonts w:ascii="Candara" w:hAnsi="Candara"/>
        </w:rPr>
        <w:t>, indican</w:t>
      </w:r>
      <w:r w:rsidRPr="00575477">
        <w:rPr>
          <w:rFonts w:ascii="Candara" w:hAnsi="Candara"/>
        </w:rPr>
        <w:t xml:space="preserve"> que:</w:t>
      </w:r>
    </w:p>
    <w:p w14:paraId="37BFAE4B" w14:textId="77777777" w:rsidR="00CF7AF1" w:rsidRPr="00575477" w:rsidRDefault="00CF7AF1" w:rsidP="00CF7AF1">
      <w:pPr>
        <w:spacing w:after="0"/>
        <w:jc w:val="both"/>
        <w:rPr>
          <w:rFonts w:ascii="Candara" w:hAnsi="Candara"/>
        </w:rPr>
      </w:pPr>
    </w:p>
    <w:p w14:paraId="4F8E430B" w14:textId="77777777" w:rsidR="00CF7AF1" w:rsidRPr="00575477" w:rsidRDefault="00CF7AF1" w:rsidP="004C41D7">
      <w:pPr>
        <w:pStyle w:val="Prrafodelista"/>
        <w:numPr>
          <w:ilvl w:val="0"/>
          <w:numId w:val="16"/>
        </w:numPr>
        <w:spacing w:after="0"/>
        <w:jc w:val="both"/>
        <w:rPr>
          <w:rFonts w:ascii="Candara" w:hAnsi="Candara"/>
        </w:rPr>
      </w:pPr>
      <w:r w:rsidRPr="00E070E5">
        <w:rPr>
          <w:rFonts w:ascii="Candara" w:hAnsi="Candara"/>
        </w:rPr>
        <w:t xml:space="preserve">El 16.9% de los estudiantes de primaria han consumido alcohol algún a vez en la </w:t>
      </w:r>
      <w:r>
        <w:rPr>
          <w:rFonts w:ascii="Candara" w:hAnsi="Candara"/>
        </w:rPr>
        <w:t xml:space="preserve">vida </w:t>
      </w:r>
      <w:r w:rsidRPr="00E070E5">
        <w:rPr>
          <w:rFonts w:ascii="Candara" w:hAnsi="Candara"/>
        </w:rPr>
        <w:t>(21.5% hombres, 12.1% mujeres).</w:t>
      </w:r>
    </w:p>
    <w:p w14:paraId="1FAEE7FF" w14:textId="11C4B9A2" w:rsidR="00CF7AF1" w:rsidRDefault="00CF7AF1" w:rsidP="004C41D7">
      <w:pPr>
        <w:pStyle w:val="Prrafodelista"/>
        <w:numPr>
          <w:ilvl w:val="0"/>
          <w:numId w:val="16"/>
        </w:numPr>
        <w:spacing w:after="0"/>
        <w:jc w:val="both"/>
        <w:rPr>
          <w:rFonts w:ascii="Candara" w:hAnsi="Candara"/>
        </w:rPr>
      </w:pPr>
      <w:r w:rsidRPr="00575477">
        <w:rPr>
          <w:rFonts w:ascii="Candara" w:hAnsi="Candara"/>
        </w:rPr>
        <w:t>53.2%</w:t>
      </w:r>
      <w:r>
        <w:rPr>
          <w:rFonts w:ascii="Candara" w:hAnsi="Candara"/>
        </w:rPr>
        <w:t xml:space="preserve"> de los estudiantes de secundaria y bachillerato</w:t>
      </w:r>
      <w:r w:rsidRPr="00575477">
        <w:rPr>
          <w:rFonts w:ascii="Candara" w:hAnsi="Candara"/>
        </w:rPr>
        <w:t>; 54% hombres y 52.5</w:t>
      </w:r>
      <w:r w:rsidR="00076CA5" w:rsidRPr="00575477">
        <w:rPr>
          <w:rFonts w:ascii="Candara" w:hAnsi="Candara"/>
        </w:rPr>
        <w:t>% mujeres</w:t>
      </w:r>
      <w:r>
        <w:rPr>
          <w:rFonts w:ascii="Candara" w:hAnsi="Candara"/>
        </w:rPr>
        <w:t>,</w:t>
      </w:r>
      <w:r w:rsidRPr="00575477">
        <w:rPr>
          <w:rFonts w:ascii="Candara" w:hAnsi="Candara"/>
        </w:rPr>
        <w:t xml:space="preserve"> han consumido alcohol alguna vez en la vida. </w:t>
      </w:r>
    </w:p>
    <w:p w14:paraId="1406E3CD" w14:textId="77777777" w:rsidR="00CF7AF1" w:rsidRPr="008D2B6E" w:rsidRDefault="00CF7AF1" w:rsidP="004C41D7">
      <w:pPr>
        <w:pStyle w:val="Prrafodelista"/>
        <w:numPr>
          <w:ilvl w:val="0"/>
          <w:numId w:val="16"/>
        </w:numPr>
        <w:spacing w:after="0"/>
        <w:jc w:val="both"/>
        <w:rPr>
          <w:rFonts w:ascii="Candara" w:hAnsi="Candara"/>
          <w:strike/>
          <w:color w:val="FF0000"/>
        </w:rPr>
      </w:pPr>
      <w:r w:rsidRPr="00575477">
        <w:rPr>
          <w:rFonts w:ascii="Candara" w:hAnsi="Candara"/>
        </w:rPr>
        <w:t>2.4% de los estudiantes de 5to y 6to de primaria presentan</w:t>
      </w:r>
      <w:r>
        <w:rPr>
          <w:rFonts w:ascii="Candara" w:hAnsi="Candara"/>
        </w:rPr>
        <w:t xml:space="preserve"> un consumo excesivo de alcohol.</w:t>
      </w:r>
    </w:p>
    <w:p w14:paraId="675DF1DB" w14:textId="77777777" w:rsidR="00CF7AF1" w:rsidRPr="00575477" w:rsidRDefault="00CF7AF1" w:rsidP="004C41D7">
      <w:pPr>
        <w:pStyle w:val="Prrafodelista"/>
        <w:numPr>
          <w:ilvl w:val="0"/>
          <w:numId w:val="16"/>
        </w:numPr>
        <w:spacing w:after="0"/>
        <w:jc w:val="both"/>
        <w:rPr>
          <w:rFonts w:ascii="Candara" w:hAnsi="Candara"/>
        </w:rPr>
      </w:pPr>
      <w:r>
        <w:rPr>
          <w:rFonts w:ascii="Candara" w:hAnsi="Candara"/>
        </w:rPr>
        <w:t>14.5% de los estudiantes de secundaria y bachillerato</w:t>
      </w:r>
      <w:r w:rsidRPr="00575477">
        <w:rPr>
          <w:rFonts w:ascii="Candara" w:hAnsi="Candara"/>
        </w:rPr>
        <w:t xml:space="preserve"> </w:t>
      </w:r>
      <w:r>
        <w:rPr>
          <w:rFonts w:ascii="Candara" w:hAnsi="Candara"/>
        </w:rPr>
        <w:t>(</w:t>
      </w:r>
      <w:r w:rsidRPr="00575477">
        <w:rPr>
          <w:rFonts w:ascii="Candara" w:hAnsi="Candara"/>
        </w:rPr>
        <w:t>15.7% hombres y 13.3% mujeres</w:t>
      </w:r>
      <w:r>
        <w:rPr>
          <w:rFonts w:ascii="Candara" w:hAnsi="Candara"/>
        </w:rPr>
        <w:t>),</w:t>
      </w:r>
      <w:r w:rsidRPr="00575477">
        <w:rPr>
          <w:rFonts w:ascii="Candara" w:hAnsi="Candara"/>
        </w:rPr>
        <w:t xml:space="preserve"> consumen alcohol de forma excesiva.</w:t>
      </w:r>
    </w:p>
    <w:p w14:paraId="1A145C37" w14:textId="77777777" w:rsidR="00CF7AF1" w:rsidRPr="00575477" w:rsidRDefault="00CF7AF1" w:rsidP="004C41D7">
      <w:pPr>
        <w:pStyle w:val="Prrafodelista"/>
        <w:numPr>
          <w:ilvl w:val="0"/>
          <w:numId w:val="16"/>
        </w:numPr>
        <w:spacing w:after="0"/>
        <w:jc w:val="both"/>
        <w:rPr>
          <w:rFonts w:ascii="Candara" w:hAnsi="Candara"/>
        </w:rPr>
      </w:pPr>
      <w:r w:rsidRPr="00575477">
        <w:rPr>
          <w:rFonts w:ascii="Candara" w:hAnsi="Candara"/>
        </w:rPr>
        <w:t>En Álvaro Obregón, 23.8% de los jóvenes estudiantes de secundaria y bachillerato han consumido alcohol en exceso en el último mes (más de 5 copas en el último mes en una sola ocasión).</w:t>
      </w:r>
    </w:p>
    <w:p w14:paraId="1A2274E9" w14:textId="77777777" w:rsidR="00CF7AF1" w:rsidRPr="00575477" w:rsidRDefault="00CF7AF1" w:rsidP="00CF7AF1">
      <w:pPr>
        <w:pStyle w:val="Prrafodelista"/>
        <w:spacing w:after="0"/>
        <w:jc w:val="both"/>
        <w:rPr>
          <w:rFonts w:ascii="Candara" w:hAnsi="Candara"/>
        </w:rPr>
      </w:pPr>
    </w:p>
    <w:p w14:paraId="36EBDAB3" w14:textId="77777777" w:rsidR="00CF7AF1" w:rsidRDefault="00CF7AF1" w:rsidP="00CF7AF1">
      <w:pPr>
        <w:spacing w:after="0"/>
        <w:jc w:val="both"/>
        <w:rPr>
          <w:rFonts w:ascii="Candara" w:hAnsi="Candara"/>
        </w:rPr>
      </w:pPr>
      <w:r w:rsidRPr="00575477">
        <w:rPr>
          <w:rFonts w:ascii="Candara" w:hAnsi="Candara"/>
        </w:rPr>
        <w:t>Esta encuesta nos permite saber también que el 35.8% de los estudiantes de secundaria y bachillerato de la Ciudad de México iniciaron el consumo de alcohol entre los 13 y 14 años, mientras que el 24.6% lo realizaron entre los 15 y 17 años.</w:t>
      </w:r>
    </w:p>
    <w:p w14:paraId="1131C685" w14:textId="77777777" w:rsidR="00CF7AF1" w:rsidRPr="00575477" w:rsidRDefault="00CF7AF1" w:rsidP="00CF7AF1">
      <w:pPr>
        <w:spacing w:after="0"/>
        <w:jc w:val="both"/>
        <w:rPr>
          <w:rFonts w:ascii="Candara" w:hAnsi="Candara"/>
        </w:rPr>
      </w:pPr>
    </w:p>
    <w:p w14:paraId="3D99865A" w14:textId="77777777" w:rsidR="00CF7AF1" w:rsidRPr="00575477" w:rsidRDefault="00CF7AF1" w:rsidP="00CF7AF1">
      <w:pPr>
        <w:spacing w:after="0"/>
        <w:jc w:val="both"/>
        <w:rPr>
          <w:rFonts w:ascii="Candara" w:hAnsi="Candara"/>
        </w:rPr>
      </w:pPr>
      <w:r w:rsidRPr="00575477">
        <w:rPr>
          <w:rFonts w:ascii="Candara" w:hAnsi="Candara"/>
        </w:rPr>
        <w:t>Por otro lado, la Encuesta Nacional de Consumo de Drogas, Alcohol y Tabaco 2016 (ENCODAT) aporta los siguientes datos referentes al consumo de alcohol en jóvenes de 12 a 17 años:</w:t>
      </w:r>
    </w:p>
    <w:p w14:paraId="45C400B7" w14:textId="77777777" w:rsidR="00CF7AF1" w:rsidRPr="00575477" w:rsidRDefault="00CF7AF1" w:rsidP="00CF7AF1">
      <w:pPr>
        <w:spacing w:after="0"/>
        <w:jc w:val="both"/>
        <w:rPr>
          <w:rFonts w:ascii="Candara" w:hAnsi="Candara"/>
        </w:rPr>
      </w:pPr>
    </w:p>
    <w:p w14:paraId="0B5C340A" w14:textId="77777777" w:rsidR="00CF7AF1" w:rsidRDefault="00CF7AF1" w:rsidP="004C41D7">
      <w:pPr>
        <w:pStyle w:val="Prrafodelista"/>
        <w:numPr>
          <w:ilvl w:val="0"/>
          <w:numId w:val="17"/>
        </w:numPr>
        <w:spacing w:after="0"/>
        <w:jc w:val="both"/>
        <w:rPr>
          <w:rFonts w:ascii="Candara" w:hAnsi="Candara"/>
        </w:rPr>
      </w:pPr>
      <w:r w:rsidRPr="00821AC4">
        <w:rPr>
          <w:rFonts w:ascii="Candara" w:hAnsi="Candara"/>
        </w:rPr>
        <w:t>El consumo excesivo en el último mes mostró un aumento significativo de 4.3% a 8.3%. En los hombres se mantuvo estable (6.3% y 8.9% respectivamente), en tanto que en las mujeres, aumentó significativamente</w:t>
      </w:r>
      <w:r>
        <w:rPr>
          <w:rFonts w:ascii="Candara" w:hAnsi="Candara"/>
        </w:rPr>
        <w:t xml:space="preserve"> </w:t>
      </w:r>
      <w:r w:rsidRPr="00821AC4">
        <w:rPr>
          <w:rFonts w:ascii="Candara" w:hAnsi="Candara"/>
        </w:rPr>
        <w:t>(de 2.2% a 7.7%).</w:t>
      </w:r>
    </w:p>
    <w:p w14:paraId="6B452904" w14:textId="77777777" w:rsidR="00CF7AF1" w:rsidRPr="00821AC4" w:rsidRDefault="00CF7AF1" w:rsidP="004C41D7">
      <w:pPr>
        <w:pStyle w:val="Prrafodelista"/>
        <w:numPr>
          <w:ilvl w:val="0"/>
          <w:numId w:val="17"/>
        </w:numPr>
        <w:spacing w:after="0"/>
        <w:jc w:val="both"/>
        <w:rPr>
          <w:rFonts w:ascii="Candara" w:hAnsi="Candara"/>
        </w:rPr>
      </w:pPr>
      <w:r w:rsidRPr="00821AC4">
        <w:rPr>
          <w:rFonts w:ascii="Candara" w:hAnsi="Candara"/>
        </w:rPr>
        <w:t>La posible dependencia al alcohol fue de 0.8% (115 mil) (0.9% hombres y 0.7% mujeres).</w:t>
      </w:r>
    </w:p>
    <w:p w14:paraId="57435FEF" w14:textId="77777777" w:rsidR="00CF7AF1" w:rsidRPr="00575477" w:rsidRDefault="00CF7AF1" w:rsidP="00CF7AF1">
      <w:pPr>
        <w:spacing w:after="0"/>
        <w:jc w:val="both"/>
        <w:rPr>
          <w:rFonts w:ascii="Candara" w:hAnsi="Candara"/>
        </w:rPr>
      </w:pPr>
    </w:p>
    <w:p w14:paraId="4EC439CD" w14:textId="77777777" w:rsidR="00CF7AF1" w:rsidRPr="00A70162" w:rsidRDefault="00CF7AF1" w:rsidP="00CF7AF1">
      <w:pPr>
        <w:pStyle w:val="Ttulo2"/>
        <w:rPr>
          <w:rFonts w:ascii="Candara" w:hAnsi="Candara"/>
          <w:strike/>
          <w:color w:val="FF0000"/>
        </w:rPr>
      </w:pPr>
      <w:bookmarkStart w:id="3" w:name="_Toc533582656"/>
      <w:r w:rsidRPr="00894053">
        <w:rPr>
          <w:rFonts w:ascii="Candara" w:hAnsi="Candara"/>
          <w:color w:val="000000" w:themeColor="text1"/>
        </w:rPr>
        <w:t>Consumo de tabaco en jóvenes</w:t>
      </w:r>
      <w:bookmarkEnd w:id="3"/>
      <w:r w:rsidRPr="00894053">
        <w:rPr>
          <w:rFonts w:ascii="Candara" w:hAnsi="Candara"/>
          <w:color w:val="000000" w:themeColor="text1"/>
        </w:rPr>
        <w:t xml:space="preserve"> </w:t>
      </w:r>
    </w:p>
    <w:p w14:paraId="58EA4F7A" w14:textId="77777777" w:rsidR="00CF7AF1" w:rsidRPr="00575477" w:rsidRDefault="00CF7AF1" w:rsidP="00CF7AF1">
      <w:pPr>
        <w:spacing w:after="0"/>
        <w:jc w:val="both"/>
        <w:rPr>
          <w:rFonts w:ascii="Candara" w:hAnsi="Candara"/>
        </w:rPr>
      </w:pPr>
    </w:p>
    <w:p w14:paraId="2FF7EBA4" w14:textId="2CFECC0F" w:rsidR="00CF7AF1" w:rsidRPr="00575477" w:rsidRDefault="00CF7AF1" w:rsidP="00CF7AF1">
      <w:pPr>
        <w:spacing w:after="0"/>
        <w:jc w:val="both"/>
        <w:rPr>
          <w:rFonts w:ascii="Candara" w:hAnsi="Candara"/>
        </w:rPr>
      </w:pPr>
      <w:r w:rsidRPr="00575477">
        <w:rPr>
          <w:rFonts w:ascii="Candara" w:hAnsi="Candara"/>
        </w:rPr>
        <w:t>Los resultados de la Encuesta Nacional de Consumo de Drogas en Estudiantes 2014 (</w:t>
      </w:r>
      <w:proofErr w:type="spellStart"/>
      <w:r w:rsidRPr="00575477">
        <w:rPr>
          <w:rFonts w:ascii="Candara" w:hAnsi="Candara"/>
        </w:rPr>
        <w:t>ENCODE</w:t>
      </w:r>
      <w:proofErr w:type="spellEnd"/>
      <w:r w:rsidRPr="00575477">
        <w:rPr>
          <w:rFonts w:ascii="Candara" w:hAnsi="Candara"/>
        </w:rPr>
        <w:t>)</w:t>
      </w:r>
      <w:r w:rsidR="00076CA5" w:rsidRPr="00575477">
        <w:rPr>
          <w:rFonts w:ascii="Candara" w:hAnsi="Candara"/>
        </w:rPr>
        <w:t>, indican</w:t>
      </w:r>
      <w:r w:rsidRPr="00575477">
        <w:rPr>
          <w:rFonts w:ascii="Candara" w:hAnsi="Candara"/>
        </w:rPr>
        <w:t xml:space="preserve"> que:</w:t>
      </w:r>
    </w:p>
    <w:p w14:paraId="5517B0C5" w14:textId="77777777" w:rsidR="00CF7AF1" w:rsidRPr="00575477" w:rsidRDefault="00CF7AF1" w:rsidP="004C41D7">
      <w:pPr>
        <w:pStyle w:val="Prrafodelista"/>
        <w:numPr>
          <w:ilvl w:val="0"/>
          <w:numId w:val="17"/>
        </w:numPr>
        <w:rPr>
          <w:rFonts w:ascii="Candara" w:hAnsi="Candara"/>
        </w:rPr>
      </w:pPr>
      <w:r w:rsidRPr="00575477">
        <w:rPr>
          <w:rFonts w:ascii="Candara" w:hAnsi="Candara"/>
        </w:rPr>
        <w:t>6.5% de los estudiantes de primaria, 8.9% hombres y 4% mujeres han fumado alguna vez en la vida.</w:t>
      </w:r>
    </w:p>
    <w:p w14:paraId="08E54645" w14:textId="77777777" w:rsidR="00CF7AF1" w:rsidRPr="00575477" w:rsidRDefault="00CF7AF1" w:rsidP="004C41D7">
      <w:pPr>
        <w:pStyle w:val="Prrafodelista"/>
        <w:numPr>
          <w:ilvl w:val="0"/>
          <w:numId w:val="17"/>
        </w:numPr>
        <w:rPr>
          <w:rFonts w:ascii="Candara" w:hAnsi="Candara"/>
        </w:rPr>
      </w:pPr>
      <w:r w:rsidRPr="00575477">
        <w:rPr>
          <w:rFonts w:ascii="Candara" w:hAnsi="Candara"/>
        </w:rPr>
        <w:t>44.5% de los estudiantes de primaria que han fumado tienen la intención de volverlo a hacer.</w:t>
      </w:r>
    </w:p>
    <w:p w14:paraId="5EC56A3B" w14:textId="77777777" w:rsidR="00CF7AF1" w:rsidRPr="00C54018" w:rsidRDefault="00CF7AF1" w:rsidP="004C41D7">
      <w:pPr>
        <w:pStyle w:val="Prrafodelista"/>
        <w:numPr>
          <w:ilvl w:val="0"/>
          <w:numId w:val="17"/>
        </w:numPr>
        <w:rPr>
          <w:rFonts w:ascii="Candara" w:hAnsi="Candara"/>
        </w:rPr>
      </w:pPr>
      <w:r w:rsidRPr="00575477">
        <w:rPr>
          <w:rFonts w:ascii="Candara" w:hAnsi="Candara"/>
        </w:rPr>
        <w:lastRenderedPageBreak/>
        <w:t>30.4% de los estudiantes de secundaria y bachillerato han</w:t>
      </w:r>
      <w:r w:rsidRPr="00C54018">
        <w:rPr>
          <w:rFonts w:ascii="Candara" w:hAnsi="Candara"/>
        </w:rPr>
        <w:t xml:space="preserve"> fumado alguna vez en la vida, 34% hombres y 26.8% mujeres.</w:t>
      </w:r>
    </w:p>
    <w:p w14:paraId="568936DE" w14:textId="4E9E6FF7" w:rsidR="00CF7AF1" w:rsidRDefault="00CF7AF1" w:rsidP="004C41D7">
      <w:pPr>
        <w:pStyle w:val="Prrafodelista"/>
        <w:numPr>
          <w:ilvl w:val="0"/>
          <w:numId w:val="17"/>
        </w:numPr>
        <w:rPr>
          <w:rFonts w:ascii="Candara" w:hAnsi="Candara"/>
        </w:rPr>
      </w:pPr>
      <w:r w:rsidRPr="00C54018">
        <w:rPr>
          <w:rFonts w:ascii="Candara" w:hAnsi="Candara"/>
        </w:rPr>
        <w:t xml:space="preserve">11.1% - 13.3% en los hombres y 8.9% en las mujeres – fumó durante el último </w:t>
      </w:r>
      <w:r w:rsidR="00076CA5" w:rsidRPr="00C54018">
        <w:rPr>
          <w:rFonts w:ascii="Candara" w:hAnsi="Candara"/>
        </w:rPr>
        <w:t>mes y</w:t>
      </w:r>
      <w:r w:rsidRPr="00C54018">
        <w:rPr>
          <w:rFonts w:ascii="Candara" w:hAnsi="Candara"/>
        </w:rPr>
        <w:t xml:space="preserve"> el 7.4% de los estudiantes fuma diariamente (hombres 9% las mujeres 5.8%).</w:t>
      </w:r>
    </w:p>
    <w:p w14:paraId="690ACFE4" w14:textId="65C809D2" w:rsidR="00CF7AF1" w:rsidRDefault="00CF7AF1" w:rsidP="00CF7AF1">
      <w:pPr>
        <w:rPr>
          <w:rFonts w:ascii="Candara" w:hAnsi="Candara"/>
        </w:rPr>
      </w:pPr>
      <w:r>
        <w:rPr>
          <w:rFonts w:ascii="Candara" w:hAnsi="Candara"/>
        </w:rPr>
        <w:t xml:space="preserve">En la Encuesta más reciente realizada a nivel nacional, la ENCODAT 2016, encontramos que, de los jóvenes de </w:t>
      </w:r>
      <w:r w:rsidR="00076CA5">
        <w:rPr>
          <w:rFonts w:ascii="Candara" w:hAnsi="Candara"/>
        </w:rPr>
        <w:t>12 17</w:t>
      </w:r>
      <w:r>
        <w:rPr>
          <w:rFonts w:ascii="Candara" w:hAnsi="Candara"/>
        </w:rPr>
        <w:t xml:space="preserve"> años:</w:t>
      </w:r>
    </w:p>
    <w:p w14:paraId="5ED65796" w14:textId="77777777" w:rsidR="00CF7AF1" w:rsidRDefault="00CF7AF1" w:rsidP="004C41D7">
      <w:pPr>
        <w:pStyle w:val="Prrafodelista"/>
        <w:numPr>
          <w:ilvl w:val="0"/>
          <w:numId w:val="17"/>
        </w:numPr>
        <w:rPr>
          <w:rFonts w:ascii="Candara" w:hAnsi="Candara"/>
        </w:rPr>
      </w:pPr>
      <w:r>
        <w:rPr>
          <w:rFonts w:ascii="Candara" w:hAnsi="Candara"/>
        </w:rPr>
        <w:t>4.9% son fumadores actualmente, 3.0% de las mujeres y 6.7% de los hombres.</w:t>
      </w:r>
    </w:p>
    <w:p w14:paraId="5FEAF5B3" w14:textId="77777777" w:rsidR="00CF7AF1" w:rsidRDefault="00CF7AF1" w:rsidP="004C41D7">
      <w:pPr>
        <w:pStyle w:val="Prrafodelista"/>
        <w:numPr>
          <w:ilvl w:val="0"/>
          <w:numId w:val="17"/>
        </w:numPr>
        <w:rPr>
          <w:rFonts w:ascii="Candara" w:hAnsi="Candara"/>
        </w:rPr>
      </w:pPr>
      <w:r w:rsidRPr="00A7414A">
        <w:rPr>
          <w:rFonts w:ascii="Candara" w:hAnsi="Candara"/>
        </w:rPr>
        <w:t>Los fumadores adolescentes diarios fuman en promedio 5.6 cigarros.</w:t>
      </w:r>
    </w:p>
    <w:p w14:paraId="53E0B68F" w14:textId="77777777" w:rsidR="00CF7AF1" w:rsidRDefault="00CF7AF1" w:rsidP="004C41D7">
      <w:pPr>
        <w:pStyle w:val="Prrafodelista"/>
        <w:numPr>
          <w:ilvl w:val="0"/>
          <w:numId w:val="17"/>
        </w:numPr>
        <w:rPr>
          <w:rFonts w:ascii="Candara" w:hAnsi="Candara"/>
        </w:rPr>
      </w:pPr>
      <w:r w:rsidRPr="00A7414A">
        <w:rPr>
          <w:rFonts w:ascii="Candara" w:hAnsi="Candara"/>
        </w:rPr>
        <w:t>El gasto promedio mensual de adolescentes fumadores es de $185.5 pesos mexicanos</w:t>
      </w:r>
      <w:r>
        <w:rPr>
          <w:rFonts w:ascii="Candara" w:hAnsi="Candara"/>
        </w:rPr>
        <w:t>.</w:t>
      </w:r>
    </w:p>
    <w:p w14:paraId="6EC86051" w14:textId="5929C450" w:rsidR="00CF7AF1" w:rsidRDefault="00CF7AF1" w:rsidP="004C41D7">
      <w:pPr>
        <w:pStyle w:val="Prrafodelista"/>
        <w:numPr>
          <w:ilvl w:val="0"/>
          <w:numId w:val="17"/>
        </w:numPr>
        <w:jc w:val="both"/>
        <w:rPr>
          <w:rFonts w:ascii="Candara" w:hAnsi="Candara"/>
        </w:rPr>
      </w:pPr>
      <w:r w:rsidRPr="00066263">
        <w:rPr>
          <w:rFonts w:ascii="Candara" w:hAnsi="Candara"/>
        </w:rPr>
        <w:t xml:space="preserve">La edad promedio de inicio de consumo de tabaco: 13.3 </w:t>
      </w:r>
      <w:r w:rsidR="00076CA5" w:rsidRPr="00066263">
        <w:rPr>
          <w:rFonts w:ascii="Candara" w:hAnsi="Candara"/>
        </w:rPr>
        <w:t>años (</w:t>
      </w:r>
      <w:r w:rsidRPr="00066263">
        <w:rPr>
          <w:rFonts w:ascii="Candara" w:hAnsi="Candara"/>
        </w:rPr>
        <w:t>38.5% iniciaron el consumo entre los 13 y 14 años</w:t>
      </w:r>
      <w:r w:rsidR="00076CA5" w:rsidRPr="00066263">
        <w:rPr>
          <w:rFonts w:ascii="Candara" w:hAnsi="Candara"/>
        </w:rPr>
        <w:t>, 42.4</w:t>
      </w:r>
      <w:r w:rsidRPr="00066263">
        <w:rPr>
          <w:rFonts w:ascii="Candara" w:hAnsi="Candara"/>
        </w:rPr>
        <w:t>% iniciaron el consumo entre los 15 y 17 años).</w:t>
      </w:r>
    </w:p>
    <w:p w14:paraId="1823F180" w14:textId="77777777" w:rsidR="00CF7AF1" w:rsidRDefault="00CF7AF1" w:rsidP="00CF7AF1">
      <w:pPr>
        <w:jc w:val="both"/>
        <w:rPr>
          <w:rFonts w:ascii="Candara" w:hAnsi="Candara"/>
        </w:rPr>
      </w:pPr>
      <w:r>
        <w:rPr>
          <w:rFonts w:ascii="Candara" w:hAnsi="Candara"/>
        </w:rPr>
        <w:t xml:space="preserve">Por último, el estudio </w:t>
      </w:r>
      <w:r w:rsidRPr="00066263">
        <w:rPr>
          <w:rFonts w:ascii="Candara" w:hAnsi="Candara"/>
        </w:rPr>
        <w:t>Panorama Actual del Consumo de Sustancias en Estudiantes de la Ciudad de México</w:t>
      </w:r>
      <w:r>
        <w:rPr>
          <w:rFonts w:ascii="Candara" w:hAnsi="Candara"/>
        </w:rPr>
        <w:t xml:space="preserve"> </w:t>
      </w:r>
      <w:r w:rsidRPr="00E653E7">
        <w:rPr>
          <w:rFonts w:ascii="Candara" w:hAnsi="Candara"/>
          <w:color w:val="000000" w:themeColor="text1"/>
        </w:rPr>
        <w:t>2014, refiere que en la Alcaldía Álvaro Obregón, el 20% de los jóvenes de secundaria y bachillerato fumó tabaco en el último mes, siendo este un promedio igual a la media en la Ciudad de México (19.0%), pero más alto al de la mayoría de las Alcaldías.</w:t>
      </w:r>
    </w:p>
    <w:p w14:paraId="35F46888" w14:textId="77777777" w:rsidR="00CF7AF1" w:rsidRPr="00E653E7" w:rsidRDefault="00CF7AF1" w:rsidP="00CF7AF1">
      <w:pPr>
        <w:pStyle w:val="Ttulo2"/>
        <w:rPr>
          <w:rFonts w:ascii="Candara" w:hAnsi="Candara"/>
          <w:color w:val="000000" w:themeColor="text1"/>
        </w:rPr>
      </w:pPr>
      <w:bookmarkStart w:id="4" w:name="_Toc533582657"/>
      <w:bookmarkStart w:id="5" w:name="_Toc531710493"/>
      <w:r w:rsidRPr="00E653E7">
        <w:rPr>
          <w:rFonts w:ascii="Candara" w:hAnsi="Candara"/>
          <w:color w:val="000000" w:themeColor="text1"/>
        </w:rPr>
        <w:t>Exposición al humo de tabaco ambiental</w:t>
      </w:r>
      <w:bookmarkEnd w:id="4"/>
      <w:r w:rsidRPr="00E653E7">
        <w:rPr>
          <w:rFonts w:ascii="Candara" w:hAnsi="Candara"/>
          <w:color w:val="000000" w:themeColor="text1"/>
        </w:rPr>
        <w:t xml:space="preserve"> </w:t>
      </w:r>
      <w:bookmarkEnd w:id="5"/>
    </w:p>
    <w:p w14:paraId="7C5B099C" w14:textId="77777777" w:rsidR="00CF7AF1" w:rsidRPr="00E653E7" w:rsidRDefault="00CF7AF1" w:rsidP="00CF7AF1">
      <w:pPr>
        <w:spacing w:after="0"/>
        <w:rPr>
          <w:rFonts w:ascii="Candara" w:hAnsi="Candara"/>
          <w:color w:val="000000" w:themeColor="text1"/>
        </w:rPr>
      </w:pPr>
    </w:p>
    <w:p w14:paraId="4B8CAE91" w14:textId="77777777" w:rsidR="00CF7AF1" w:rsidRPr="00E653E7" w:rsidRDefault="00CF7AF1" w:rsidP="00CF7AF1">
      <w:pPr>
        <w:jc w:val="both"/>
        <w:rPr>
          <w:rFonts w:ascii="Candara" w:hAnsi="Candara"/>
          <w:color w:val="000000" w:themeColor="text1"/>
        </w:rPr>
      </w:pPr>
      <w:r w:rsidRPr="00E653E7">
        <w:rPr>
          <w:rFonts w:ascii="Candara" w:hAnsi="Candara"/>
          <w:color w:val="000000" w:themeColor="text1"/>
        </w:rPr>
        <w:t>Según la Encuesta Global de Tabaquismo en Adultos México 2015:</w:t>
      </w:r>
    </w:p>
    <w:p w14:paraId="6F11C51E" w14:textId="77777777" w:rsidR="00CF7AF1" w:rsidRPr="00A70162" w:rsidRDefault="00CF7AF1" w:rsidP="004C41D7">
      <w:pPr>
        <w:pStyle w:val="Prrafodelista"/>
        <w:numPr>
          <w:ilvl w:val="0"/>
          <w:numId w:val="22"/>
        </w:numPr>
        <w:jc w:val="both"/>
        <w:rPr>
          <w:rFonts w:ascii="Candara" w:hAnsi="Candara"/>
        </w:rPr>
      </w:pPr>
      <w:r w:rsidRPr="00A70162">
        <w:rPr>
          <w:rFonts w:ascii="Candara" w:hAnsi="Candara"/>
        </w:rPr>
        <w:t>17.0</w:t>
      </w:r>
      <w:r>
        <w:rPr>
          <w:rFonts w:ascii="Candara" w:hAnsi="Candara"/>
        </w:rPr>
        <w:t xml:space="preserve">% </w:t>
      </w:r>
      <w:r w:rsidRPr="00A70162">
        <w:rPr>
          <w:rFonts w:ascii="Candara" w:hAnsi="Candara"/>
        </w:rPr>
        <w:t>de</w:t>
      </w:r>
      <w:r>
        <w:rPr>
          <w:rFonts w:ascii="Candara" w:hAnsi="Candara"/>
        </w:rPr>
        <w:t xml:space="preserve"> las</w:t>
      </w:r>
      <w:r w:rsidRPr="00A70162">
        <w:rPr>
          <w:rFonts w:ascii="Candara" w:hAnsi="Candara"/>
        </w:rPr>
        <w:t xml:space="preserve"> personas que trabajan en lugares interiore</w:t>
      </w:r>
      <w:r>
        <w:rPr>
          <w:rFonts w:ascii="Candara" w:hAnsi="Candara"/>
        </w:rPr>
        <w:t xml:space="preserve">s o en áreas cerradas </w:t>
      </w:r>
      <w:r w:rsidRPr="00A70162">
        <w:rPr>
          <w:rFonts w:ascii="Candara" w:hAnsi="Candara"/>
        </w:rPr>
        <w:t>estuvieron expuestos al humo de tabaco ambi</w:t>
      </w:r>
      <w:r>
        <w:rPr>
          <w:rFonts w:ascii="Candara" w:hAnsi="Candara"/>
        </w:rPr>
        <w:t>ental en sus lugares de trabajo (</w:t>
      </w:r>
      <w:r w:rsidRPr="00A70162">
        <w:rPr>
          <w:rFonts w:ascii="Candara" w:hAnsi="Candara"/>
        </w:rPr>
        <w:t>3.9 millones</w:t>
      </w:r>
      <w:r>
        <w:rPr>
          <w:rFonts w:ascii="Candara" w:hAnsi="Candara"/>
        </w:rPr>
        <w:t xml:space="preserve"> de mexicanos).</w:t>
      </w:r>
      <w:r w:rsidRPr="00A70162">
        <w:rPr>
          <w:rFonts w:ascii="Candara" w:hAnsi="Candara"/>
        </w:rPr>
        <w:t xml:space="preserve"> </w:t>
      </w:r>
    </w:p>
    <w:p w14:paraId="17C404F0" w14:textId="77777777" w:rsidR="00CF7AF1" w:rsidRPr="006156FD" w:rsidRDefault="00CF7AF1" w:rsidP="004C41D7">
      <w:pPr>
        <w:pStyle w:val="Prrafodelista"/>
        <w:numPr>
          <w:ilvl w:val="0"/>
          <w:numId w:val="1"/>
        </w:numPr>
        <w:jc w:val="both"/>
        <w:rPr>
          <w:rFonts w:ascii="Candara" w:hAnsi="Candara"/>
        </w:rPr>
      </w:pPr>
      <w:r w:rsidRPr="006156FD">
        <w:rPr>
          <w:rFonts w:ascii="Candara" w:hAnsi="Candara"/>
        </w:rPr>
        <w:t xml:space="preserve">De los adultos que visitaron lugares públicos en el último mes: 72.7% estuvieron expuestos al humo de tabaco </w:t>
      </w:r>
      <w:r>
        <w:rPr>
          <w:rFonts w:ascii="Candara" w:hAnsi="Candara"/>
        </w:rPr>
        <w:t>ambiental</w:t>
      </w:r>
      <w:r w:rsidRPr="006156FD">
        <w:rPr>
          <w:rFonts w:ascii="Candara" w:hAnsi="Candara"/>
        </w:rPr>
        <w:t xml:space="preserve"> en bares y discotecas, 42.4% en las universidades, 24.6% en los restaurantes, 24.7% en el transporte público, 14.0% en los edificios del gobierno, 13.7% en las escuelas y 5.2% en las instalaciones que prestan servicios de salud.</w:t>
      </w:r>
    </w:p>
    <w:p w14:paraId="55FE3A89" w14:textId="77777777" w:rsidR="00CF7AF1" w:rsidRDefault="00CF7AF1" w:rsidP="004C41D7">
      <w:pPr>
        <w:pStyle w:val="Prrafodelista"/>
        <w:numPr>
          <w:ilvl w:val="0"/>
          <w:numId w:val="1"/>
        </w:numPr>
        <w:jc w:val="both"/>
        <w:rPr>
          <w:rFonts w:ascii="Candara" w:hAnsi="Candara"/>
        </w:rPr>
      </w:pPr>
      <w:r w:rsidRPr="006156FD">
        <w:rPr>
          <w:rFonts w:ascii="Candara" w:hAnsi="Candara"/>
        </w:rPr>
        <w:t xml:space="preserve">En los hogares, aproximadamente, 12.6% de adultos de 15 años y más (11.0 millones) estuvieron expuestos al humo de tabaco </w:t>
      </w:r>
      <w:r>
        <w:rPr>
          <w:rFonts w:ascii="Candara" w:hAnsi="Candara"/>
        </w:rPr>
        <w:t>ambiental</w:t>
      </w:r>
      <w:r w:rsidRPr="006156FD">
        <w:rPr>
          <w:rFonts w:ascii="Candara" w:hAnsi="Candara"/>
        </w:rPr>
        <w:t xml:space="preserve"> (</w:t>
      </w:r>
      <w:r>
        <w:rPr>
          <w:rFonts w:ascii="Candara" w:hAnsi="Candara"/>
        </w:rPr>
        <w:t>hombres 13.7% y mujeres 11.6%).</w:t>
      </w:r>
    </w:p>
    <w:p w14:paraId="15188153" w14:textId="77777777" w:rsidR="00CF7AF1" w:rsidRPr="00420784" w:rsidRDefault="00CF7AF1" w:rsidP="00CF7AF1">
      <w:pPr>
        <w:pStyle w:val="Ttulo1"/>
        <w:rPr>
          <w:rFonts w:ascii="Candara" w:hAnsi="Candara"/>
          <w:color w:val="943634" w:themeColor="accent2" w:themeShade="BF"/>
          <w:sz w:val="36"/>
        </w:rPr>
      </w:pPr>
      <w:bookmarkStart w:id="6" w:name="_Toc533582658"/>
      <w:r w:rsidRPr="00420784">
        <w:rPr>
          <w:rFonts w:ascii="Candara" w:hAnsi="Candara"/>
          <w:color w:val="943634" w:themeColor="accent2" w:themeShade="BF"/>
          <w:sz w:val="36"/>
        </w:rPr>
        <w:t>Normatividad</w:t>
      </w:r>
      <w:bookmarkEnd w:id="6"/>
    </w:p>
    <w:p w14:paraId="682601AD" w14:textId="77777777" w:rsidR="00CF7AF1" w:rsidRDefault="00CF7AF1" w:rsidP="00CF7AF1">
      <w:pPr>
        <w:pStyle w:val="Ttulo2"/>
        <w:jc w:val="both"/>
        <w:rPr>
          <w:rFonts w:ascii="Candara" w:hAnsi="Candara"/>
          <w:color w:val="000000" w:themeColor="text1"/>
          <w:sz w:val="28"/>
        </w:rPr>
      </w:pPr>
      <w:bookmarkStart w:id="7" w:name="_Toc533582659"/>
      <w:r w:rsidRPr="00794C8E">
        <w:rPr>
          <w:rFonts w:ascii="Candara" w:hAnsi="Candara"/>
          <w:color w:val="000000" w:themeColor="text1"/>
          <w:sz w:val="28"/>
        </w:rPr>
        <w:t>Marco normativo en materia de producción, distribución y venta de alcohol</w:t>
      </w:r>
      <w:r>
        <w:rPr>
          <w:rFonts w:ascii="Candara" w:hAnsi="Candara"/>
          <w:color w:val="000000" w:themeColor="text1"/>
          <w:sz w:val="28"/>
        </w:rPr>
        <w:t xml:space="preserve"> a menores de edad.</w:t>
      </w:r>
      <w:bookmarkEnd w:id="7"/>
    </w:p>
    <w:p w14:paraId="151B305A" w14:textId="77777777" w:rsidR="00CF7AF1" w:rsidRPr="00794C8E" w:rsidRDefault="00CF7AF1" w:rsidP="00CF7AF1">
      <w:pPr>
        <w:spacing w:after="0"/>
      </w:pPr>
    </w:p>
    <w:p w14:paraId="4F1AB2C1" w14:textId="77777777" w:rsidR="00CF7AF1" w:rsidRPr="00D112DD" w:rsidRDefault="00CF7AF1" w:rsidP="00CF7AF1">
      <w:pPr>
        <w:spacing w:after="0"/>
        <w:jc w:val="both"/>
        <w:rPr>
          <w:rFonts w:ascii="Candara" w:hAnsi="Candara"/>
        </w:rPr>
      </w:pPr>
      <w:r w:rsidRPr="00D112DD">
        <w:rPr>
          <w:rFonts w:ascii="Candara" w:hAnsi="Candara"/>
        </w:rPr>
        <w:t>México cuenta con un marco jurídico amplio en materia de alcohol; a continuación, se presentan algunos ejemplos de leyes, reglamentos o normas que regulan a las bebidas alcohólicas:</w:t>
      </w:r>
    </w:p>
    <w:p w14:paraId="4E486995" w14:textId="77777777" w:rsidR="00CF7AF1" w:rsidRPr="00794C8E" w:rsidRDefault="00CF7AF1" w:rsidP="004C41D7">
      <w:pPr>
        <w:pStyle w:val="Prrafodelista"/>
        <w:numPr>
          <w:ilvl w:val="0"/>
          <w:numId w:val="20"/>
        </w:numPr>
        <w:jc w:val="both"/>
        <w:rPr>
          <w:rFonts w:ascii="Candara" w:hAnsi="Candara"/>
        </w:rPr>
      </w:pPr>
      <w:r w:rsidRPr="00794C8E">
        <w:rPr>
          <w:rFonts w:ascii="Candara" w:hAnsi="Candara"/>
        </w:rPr>
        <w:lastRenderedPageBreak/>
        <w:t>Ley Gener</w:t>
      </w:r>
      <w:r>
        <w:rPr>
          <w:rFonts w:ascii="Candara" w:hAnsi="Candara"/>
        </w:rPr>
        <w:t xml:space="preserve">al de Salud. </w:t>
      </w:r>
    </w:p>
    <w:p w14:paraId="4B07604E" w14:textId="77777777" w:rsidR="00CF7AF1" w:rsidRDefault="00CF7AF1" w:rsidP="004C41D7">
      <w:pPr>
        <w:pStyle w:val="Prrafodelista"/>
        <w:numPr>
          <w:ilvl w:val="0"/>
          <w:numId w:val="20"/>
        </w:numPr>
        <w:jc w:val="both"/>
        <w:rPr>
          <w:rFonts w:ascii="Candara" w:hAnsi="Candara"/>
        </w:rPr>
      </w:pPr>
      <w:r w:rsidRPr="00066263">
        <w:rPr>
          <w:rFonts w:ascii="Candara" w:hAnsi="Candara"/>
        </w:rPr>
        <w:t>Norma Oficial Mexicana NOM- 028-SSA2-2009, Para la Prevención, Tratamiento y control de las Adicciones</w:t>
      </w:r>
      <w:r>
        <w:rPr>
          <w:rFonts w:ascii="Candara" w:hAnsi="Candara"/>
        </w:rPr>
        <w:t>.</w:t>
      </w:r>
    </w:p>
    <w:p w14:paraId="75066EBE" w14:textId="77777777" w:rsidR="00CF7AF1" w:rsidRDefault="00CF7AF1" w:rsidP="004C41D7">
      <w:pPr>
        <w:pStyle w:val="Prrafodelista"/>
        <w:numPr>
          <w:ilvl w:val="0"/>
          <w:numId w:val="20"/>
        </w:numPr>
        <w:jc w:val="both"/>
        <w:rPr>
          <w:rFonts w:ascii="Candara" w:hAnsi="Candara"/>
        </w:rPr>
      </w:pPr>
      <w:r>
        <w:rPr>
          <w:rFonts w:ascii="Candara" w:hAnsi="Candara"/>
        </w:rPr>
        <w:t>Código Penal Federal</w:t>
      </w:r>
    </w:p>
    <w:p w14:paraId="12D36A22" w14:textId="77777777" w:rsidR="00CF7AF1" w:rsidRDefault="00CF7AF1" w:rsidP="004C41D7">
      <w:pPr>
        <w:pStyle w:val="Prrafodelista"/>
        <w:numPr>
          <w:ilvl w:val="0"/>
          <w:numId w:val="20"/>
        </w:numPr>
        <w:jc w:val="both"/>
        <w:rPr>
          <w:rFonts w:ascii="Candara" w:hAnsi="Candara"/>
        </w:rPr>
      </w:pPr>
      <w:r>
        <w:rPr>
          <w:rFonts w:ascii="Candara" w:hAnsi="Candara"/>
        </w:rPr>
        <w:t>Código Penal para el Distrito Federal.</w:t>
      </w:r>
    </w:p>
    <w:p w14:paraId="539B5E9C" w14:textId="77777777" w:rsidR="00CF7AF1" w:rsidRPr="00066263" w:rsidRDefault="00CF7AF1" w:rsidP="004C41D7">
      <w:pPr>
        <w:pStyle w:val="Prrafodelista"/>
        <w:numPr>
          <w:ilvl w:val="0"/>
          <w:numId w:val="20"/>
        </w:numPr>
        <w:jc w:val="both"/>
        <w:rPr>
          <w:rFonts w:ascii="Candara" w:hAnsi="Candara"/>
        </w:rPr>
      </w:pPr>
      <w:r w:rsidRPr="00066263">
        <w:rPr>
          <w:rFonts w:ascii="Candara" w:hAnsi="Candara"/>
        </w:rPr>
        <w:t xml:space="preserve">Norma Oficial Mexicana NOM-009-SSA2-2013, Promoción de la Salud Escolar. </w:t>
      </w:r>
    </w:p>
    <w:p w14:paraId="0A8972B9" w14:textId="77777777" w:rsidR="00CF7AF1" w:rsidRDefault="00CF7AF1" w:rsidP="004C41D7">
      <w:pPr>
        <w:pStyle w:val="Prrafodelista"/>
        <w:numPr>
          <w:ilvl w:val="0"/>
          <w:numId w:val="20"/>
        </w:numPr>
        <w:rPr>
          <w:rFonts w:ascii="Candara" w:hAnsi="Candara"/>
        </w:rPr>
      </w:pPr>
      <w:r w:rsidRPr="00D362F8">
        <w:rPr>
          <w:rFonts w:ascii="Candara" w:hAnsi="Candara"/>
        </w:rPr>
        <w:t>Ley para el Funcionamiento de Establecimientos Mercantiles del Distrito Federal.</w:t>
      </w:r>
    </w:p>
    <w:p w14:paraId="5602D3D6" w14:textId="77777777" w:rsidR="00CF7AF1" w:rsidRDefault="00CF7AF1" w:rsidP="00CF7AF1">
      <w:pPr>
        <w:pStyle w:val="Prrafodelista"/>
        <w:jc w:val="both"/>
        <w:rPr>
          <w:rFonts w:ascii="Candara" w:hAnsi="Candara"/>
        </w:rPr>
      </w:pPr>
    </w:p>
    <w:p w14:paraId="45858E29" w14:textId="77777777" w:rsidR="00CF7AF1" w:rsidRDefault="00CF7AF1" w:rsidP="00CF7AF1">
      <w:pPr>
        <w:pStyle w:val="Ttulo2"/>
        <w:rPr>
          <w:rFonts w:ascii="Candara" w:hAnsi="Candara"/>
          <w:color w:val="000000" w:themeColor="text1"/>
          <w:sz w:val="28"/>
        </w:rPr>
      </w:pPr>
      <w:bookmarkStart w:id="8" w:name="_Toc533582660"/>
      <w:r w:rsidRPr="00794C8E">
        <w:rPr>
          <w:rFonts w:ascii="Candara" w:hAnsi="Candara"/>
          <w:color w:val="000000" w:themeColor="text1"/>
          <w:sz w:val="28"/>
        </w:rPr>
        <w:t xml:space="preserve">Marco normativo en materia de producción, distribución y venta de </w:t>
      </w:r>
      <w:r>
        <w:rPr>
          <w:rFonts w:ascii="Candara" w:hAnsi="Candara"/>
          <w:color w:val="000000" w:themeColor="text1"/>
          <w:sz w:val="28"/>
        </w:rPr>
        <w:t>tabaco a menores de edad.</w:t>
      </w:r>
      <w:bookmarkEnd w:id="8"/>
    </w:p>
    <w:p w14:paraId="2FAB976F" w14:textId="77777777" w:rsidR="00CF7AF1" w:rsidRPr="00794C8E" w:rsidRDefault="00CF7AF1" w:rsidP="00CF7AF1">
      <w:pPr>
        <w:spacing w:after="0"/>
      </w:pPr>
    </w:p>
    <w:p w14:paraId="64DD3D50" w14:textId="77777777" w:rsidR="00CF7AF1" w:rsidRDefault="00CF7AF1" w:rsidP="00CF7AF1">
      <w:pPr>
        <w:spacing w:after="0"/>
        <w:jc w:val="both"/>
        <w:rPr>
          <w:rFonts w:ascii="Candara" w:hAnsi="Candara"/>
        </w:rPr>
      </w:pPr>
      <w:r w:rsidRPr="00D112DD">
        <w:rPr>
          <w:rFonts w:ascii="Candara" w:hAnsi="Candara"/>
        </w:rPr>
        <w:t xml:space="preserve">México cuenta con un marco jurídico de </w:t>
      </w:r>
      <w:r>
        <w:rPr>
          <w:rFonts w:ascii="Candara" w:hAnsi="Candara"/>
        </w:rPr>
        <w:t>tabaco y protección a la salud de los no fumadores:</w:t>
      </w:r>
    </w:p>
    <w:p w14:paraId="1686048D" w14:textId="77777777" w:rsidR="00CF7AF1" w:rsidRDefault="00CF7AF1" w:rsidP="004C41D7">
      <w:pPr>
        <w:pStyle w:val="Prrafodelista"/>
        <w:numPr>
          <w:ilvl w:val="0"/>
          <w:numId w:val="3"/>
        </w:numPr>
        <w:spacing w:after="0"/>
        <w:rPr>
          <w:rFonts w:ascii="Candara" w:hAnsi="Candara"/>
        </w:rPr>
      </w:pPr>
      <w:r>
        <w:rPr>
          <w:rFonts w:ascii="Candara" w:hAnsi="Candara"/>
        </w:rPr>
        <w:t>Ley General de Salud.</w:t>
      </w:r>
    </w:p>
    <w:p w14:paraId="2E694A93" w14:textId="77777777" w:rsidR="00CF7AF1" w:rsidRDefault="00CF7AF1" w:rsidP="004C41D7">
      <w:pPr>
        <w:pStyle w:val="Prrafodelista"/>
        <w:numPr>
          <w:ilvl w:val="0"/>
          <w:numId w:val="3"/>
        </w:numPr>
        <w:rPr>
          <w:rFonts w:ascii="Candara" w:hAnsi="Candara"/>
        </w:rPr>
      </w:pPr>
      <w:r w:rsidRPr="00D362F8">
        <w:rPr>
          <w:rFonts w:ascii="Candara" w:hAnsi="Candara"/>
        </w:rPr>
        <w:t xml:space="preserve">Norma Oficial Mexicana NOM-028-SSA2-2009, Para la prevención, tratamiento y control de las adicciones. </w:t>
      </w:r>
    </w:p>
    <w:p w14:paraId="185EA978" w14:textId="77777777" w:rsidR="00CF7AF1" w:rsidRDefault="00CF7AF1" w:rsidP="004C41D7">
      <w:pPr>
        <w:pStyle w:val="Prrafodelista"/>
        <w:numPr>
          <w:ilvl w:val="0"/>
          <w:numId w:val="3"/>
        </w:numPr>
        <w:jc w:val="both"/>
        <w:rPr>
          <w:rFonts w:ascii="Candara" w:hAnsi="Candara"/>
        </w:rPr>
      </w:pPr>
      <w:r>
        <w:rPr>
          <w:rFonts w:ascii="Candara" w:hAnsi="Candara"/>
        </w:rPr>
        <w:t>Código Penal Federal</w:t>
      </w:r>
    </w:p>
    <w:p w14:paraId="02981FB0" w14:textId="77777777" w:rsidR="00CF7AF1" w:rsidRDefault="00CF7AF1" w:rsidP="004C41D7">
      <w:pPr>
        <w:pStyle w:val="Prrafodelista"/>
        <w:numPr>
          <w:ilvl w:val="0"/>
          <w:numId w:val="3"/>
        </w:numPr>
        <w:jc w:val="both"/>
        <w:rPr>
          <w:rFonts w:ascii="Candara" w:hAnsi="Candara"/>
        </w:rPr>
      </w:pPr>
      <w:r>
        <w:rPr>
          <w:rFonts w:ascii="Candara" w:hAnsi="Candara"/>
        </w:rPr>
        <w:t>Código Penal para el Distrito Federal.</w:t>
      </w:r>
    </w:p>
    <w:p w14:paraId="2104542B" w14:textId="77777777" w:rsidR="00CF7AF1" w:rsidRPr="00066263" w:rsidRDefault="00CF7AF1" w:rsidP="004C41D7">
      <w:pPr>
        <w:pStyle w:val="Prrafodelista"/>
        <w:numPr>
          <w:ilvl w:val="0"/>
          <w:numId w:val="3"/>
        </w:numPr>
        <w:jc w:val="both"/>
        <w:rPr>
          <w:rFonts w:ascii="Candara" w:hAnsi="Candara"/>
        </w:rPr>
      </w:pPr>
      <w:r w:rsidRPr="00066263">
        <w:rPr>
          <w:rFonts w:ascii="Candara" w:hAnsi="Candara"/>
        </w:rPr>
        <w:t xml:space="preserve">Norma Oficial Mexicana NOM-009-SSA2-2013, Promoción de la Salud Escolar. </w:t>
      </w:r>
    </w:p>
    <w:p w14:paraId="3E1DB610" w14:textId="77777777" w:rsidR="00CF7AF1" w:rsidRDefault="00CF7AF1" w:rsidP="004C41D7">
      <w:pPr>
        <w:pStyle w:val="Prrafodelista"/>
        <w:numPr>
          <w:ilvl w:val="0"/>
          <w:numId w:val="3"/>
        </w:numPr>
        <w:rPr>
          <w:rFonts w:ascii="Candara" w:hAnsi="Candara"/>
        </w:rPr>
      </w:pPr>
      <w:r w:rsidRPr="00D362F8">
        <w:rPr>
          <w:rFonts w:ascii="Candara" w:hAnsi="Candara"/>
        </w:rPr>
        <w:t>Ley para el Funcionamiento de Establecimientos Mercantiles del Distrito Federal.</w:t>
      </w:r>
    </w:p>
    <w:p w14:paraId="14DE5663" w14:textId="77777777" w:rsidR="00CF7AF1" w:rsidRDefault="00CF7AF1" w:rsidP="004C41D7">
      <w:pPr>
        <w:pStyle w:val="Prrafodelista"/>
        <w:numPr>
          <w:ilvl w:val="0"/>
          <w:numId w:val="3"/>
        </w:numPr>
        <w:jc w:val="both"/>
        <w:rPr>
          <w:rFonts w:ascii="Candara" w:hAnsi="Candara"/>
        </w:rPr>
      </w:pPr>
      <w:r w:rsidRPr="00066263">
        <w:rPr>
          <w:rFonts w:ascii="Candara" w:hAnsi="Candara"/>
        </w:rPr>
        <w:t>Reglamento de Control Sani</w:t>
      </w:r>
      <w:r>
        <w:rPr>
          <w:rFonts w:ascii="Candara" w:hAnsi="Candara"/>
        </w:rPr>
        <w:t>tario de Productos y Servicios.</w:t>
      </w:r>
    </w:p>
    <w:p w14:paraId="30A4CDE3" w14:textId="77777777" w:rsidR="00CF7AF1" w:rsidRDefault="00CF7AF1" w:rsidP="00CF7AF1">
      <w:pPr>
        <w:pStyle w:val="Prrafodelista"/>
        <w:rPr>
          <w:rFonts w:ascii="Candara" w:hAnsi="Candara"/>
        </w:rPr>
      </w:pPr>
    </w:p>
    <w:p w14:paraId="3D7B409A" w14:textId="77777777" w:rsidR="00CF7AF1" w:rsidRDefault="00CF7AF1" w:rsidP="00CF7AF1">
      <w:pPr>
        <w:pStyle w:val="Ttulo2"/>
        <w:spacing w:before="0"/>
        <w:jc w:val="both"/>
        <w:rPr>
          <w:rFonts w:ascii="Candara" w:hAnsi="Candara"/>
          <w:color w:val="000000" w:themeColor="text1"/>
          <w:sz w:val="28"/>
        </w:rPr>
      </w:pPr>
      <w:bookmarkStart w:id="9" w:name="_Toc533582661"/>
      <w:r w:rsidRPr="00794C8E">
        <w:rPr>
          <w:rFonts w:ascii="Candara" w:hAnsi="Candara"/>
          <w:color w:val="000000" w:themeColor="text1"/>
          <w:sz w:val="28"/>
        </w:rPr>
        <w:t xml:space="preserve">Marco normativo en materia de </w:t>
      </w:r>
      <w:r>
        <w:rPr>
          <w:rFonts w:ascii="Candara" w:hAnsi="Candara"/>
          <w:color w:val="000000" w:themeColor="text1"/>
          <w:sz w:val="28"/>
        </w:rPr>
        <w:t>Protección a la Salud de los No fumadores.</w:t>
      </w:r>
      <w:bookmarkEnd w:id="9"/>
    </w:p>
    <w:p w14:paraId="3C6A2432" w14:textId="77777777" w:rsidR="00CF7AF1" w:rsidRDefault="00CF7AF1" w:rsidP="00CF7AF1">
      <w:pPr>
        <w:pStyle w:val="Prrafodelista"/>
        <w:rPr>
          <w:rFonts w:ascii="Candara" w:hAnsi="Candara"/>
        </w:rPr>
      </w:pPr>
    </w:p>
    <w:p w14:paraId="4EFB5A3F" w14:textId="77777777" w:rsidR="00CF7AF1" w:rsidRDefault="00CF7AF1" w:rsidP="004C41D7">
      <w:pPr>
        <w:pStyle w:val="Prrafodelista"/>
        <w:numPr>
          <w:ilvl w:val="0"/>
          <w:numId w:val="3"/>
        </w:numPr>
        <w:rPr>
          <w:rFonts w:ascii="Candara" w:hAnsi="Candara"/>
        </w:rPr>
      </w:pPr>
      <w:r w:rsidRPr="00AB6394">
        <w:rPr>
          <w:rFonts w:ascii="Candara" w:hAnsi="Candara"/>
        </w:rPr>
        <w:t>Convenio marco de la OMS para el control del tabaco</w:t>
      </w:r>
      <w:r>
        <w:rPr>
          <w:rFonts w:ascii="Candara" w:hAnsi="Candara"/>
        </w:rPr>
        <w:t>.</w:t>
      </w:r>
    </w:p>
    <w:p w14:paraId="1BC1F2B0" w14:textId="77777777" w:rsidR="00CF7AF1" w:rsidRDefault="00CF7AF1" w:rsidP="004C41D7">
      <w:pPr>
        <w:pStyle w:val="Prrafodelista"/>
        <w:numPr>
          <w:ilvl w:val="0"/>
          <w:numId w:val="3"/>
        </w:numPr>
        <w:rPr>
          <w:rFonts w:ascii="Candara" w:hAnsi="Candara"/>
        </w:rPr>
      </w:pPr>
      <w:r>
        <w:rPr>
          <w:rFonts w:ascii="Candara" w:hAnsi="Candara"/>
        </w:rPr>
        <w:t>Ley General de Salud.</w:t>
      </w:r>
    </w:p>
    <w:p w14:paraId="7A880E92" w14:textId="77777777" w:rsidR="00CF7AF1" w:rsidRPr="00D362F8" w:rsidRDefault="00CF7AF1" w:rsidP="004C41D7">
      <w:pPr>
        <w:pStyle w:val="Prrafodelista"/>
        <w:numPr>
          <w:ilvl w:val="0"/>
          <w:numId w:val="3"/>
        </w:numPr>
        <w:rPr>
          <w:rFonts w:ascii="Candara" w:hAnsi="Candara"/>
        </w:rPr>
      </w:pPr>
      <w:r w:rsidRPr="00D362F8">
        <w:rPr>
          <w:rFonts w:ascii="Candara" w:hAnsi="Candara"/>
        </w:rPr>
        <w:t>Ley General para el Control del Tabaco.</w:t>
      </w:r>
    </w:p>
    <w:p w14:paraId="50A3DF90" w14:textId="77777777" w:rsidR="00CF7AF1" w:rsidRPr="00D362F8" w:rsidRDefault="00CF7AF1" w:rsidP="004C41D7">
      <w:pPr>
        <w:pStyle w:val="Prrafodelista"/>
        <w:numPr>
          <w:ilvl w:val="0"/>
          <w:numId w:val="3"/>
        </w:numPr>
        <w:rPr>
          <w:rFonts w:ascii="Candara" w:hAnsi="Candara"/>
        </w:rPr>
      </w:pPr>
      <w:r w:rsidRPr="00D362F8">
        <w:rPr>
          <w:rFonts w:ascii="Candara" w:hAnsi="Candara"/>
        </w:rPr>
        <w:t xml:space="preserve">Reglamento de la Ley General para el Control del Tabaco. </w:t>
      </w:r>
    </w:p>
    <w:p w14:paraId="39C48023" w14:textId="77777777" w:rsidR="00CF7AF1" w:rsidRPr="00D362F8" w:rsidRDefault="00CF7AF1" w:rsidP="004C41D7">
      <w:pPr>
        <w:pStyle w:val="Prrafodelista"/>
        <w:numPr>
          <w:ilvl w:val="0"/>
          <w:numId w:val="3"/>
        </w:numPr>
        <w:rPr>
          <w:rFonts w:ascii="Candara" w:hAnsi="Candara"/>
        </w:rPr>
      </w:pPr>
      <w:r w:rsidRPr="00D362F8">
        <w:rPr>
          <w:rFonts w:ascii="Candara" w:hAnsi="Candara"/>
        </w:rPr>
        <w:t>Ley de protección a la salud de los no Fumadores en el Distrito Federal.</w:t>
      </w:r>
    </w:p>
    <w:p w14:paraId="42749CFA" w14:textId="77777777" w:rsidR="00CF7AF1" w:rsidRDefault="00CF7AF1" w:rsidP="004C41D7">
      <w:pPr>
        <w:pStyle w:val="Prrafodelista"/>
        <w:numPr>
          <w:ilvl w:val="0"/>
          <w:numId w:val="3"/>
        </w:numPr>
        <w:rPr>
          <w:rFonts w:ascii="Candara" w:hAnsi="Candara"/>
        </w:rPr>
      </w:pPr>
      <w:r w:rsidRPr="00D362F8">
        <w:rPr>
          <w:rFonts w:ascii="Candara" w:hAnsi="Candara"/>
        </w:rPr>
        <w:t>Reglamento de la Ley de protección a la salud de los no Fumadores en el Distrito Federal.</w:t>
      </w:r>
    </w:p>
    <w:p w14:paraId="0EB6E9A2" w14:textId="77777777" w:rsidR="00CF7AF1" w:rsidRDefault="00CF7AF1" w:rsidP="004C41D7">
      <w:pPr>
        <w:pStyle w:val="Prrafodelista"/>
        <w:numPr>
          <w:ilvl w:val="0"/>
          <w:numId w:val="3"/>
        </w:numPr>
        <w:rPr>
          <w:rFonts w:ascii="Candara" w:hAnsi="Candara"/>
        </w:rPr>
      </w:pPr>
      <w:r w:rsidRPr="00D362F8">
        <w:rPr>
          <w:rFonts w:ascii="Candara" w:hAnsi="Candara"/>
        </w:rPr>
        <w:t xml:space="preserve">Norma Oficial Mexicana NOM-028-SSA2-2009, Para la prevención, tratamiento y control de las adicciones. </w:t>
      </w:r>
    </w:p>
    <w:p w14:paraId="1A2D91EB" w14:textId="77777777" w:rsidR="00CF7AF1" w:rsidRPr="00066263" w:rsidRDefault="00CF7AF1" w:rsidP="004C41D7">
      <w:pPr>
        <w:pStyle w:val="Prrafodelista"/>
        <w:numPr>
          <w:ilvl w:val="0"/>
          <w:numId w:val="3"/>
        </w:numPr>
        <w:jc w:val="both"/>
        <w:rPr>
          <w:rFonts w:ascii="Candara" w:hAnsi="Candara"/>
        </w:rPr>
      </w:pPr>
      <w:r w:rsidRPr="00066263">
        <w:rPr>
          <w:rFonts w:ascii="Candara" w:hAnsi="Candara"/>
        </w:rPr>
        <w:t xml:space="preserve">Norma Oficial Mexicana NOM-009-SSA2-2013, Promoción de la Salud Escolar. </w:t>
      </w:r>
    </w:p>
    <w:p w14:paraId="6143A256" w14:textId="77777777" w:rsidR="00CF7AF1" w:rsidRDefault="00CF7AF1" w:rsidP="004C41D7">
      <w:pPr>
        <w:pStyle w:val="Prrafodelista"/>
        <w:numPr>
          <w:ilvl w:val="0"/>
          <w:numId w:val="3"/>
        </w:numPr>
        <w:rPr>
          <w:rFonts w:ascii="Candara" w:hAnsi="Candara"/>
        </w:rPr>
      </w:pPr>
      <w:r w:rsidRPr="00D362F8">
        <w:rPr>
          <w:rFonts w:ascii="Candara" w:hAnsi="Candara"/>
        </w:rPr>
        <w:t>Ley para el Funcionamiento de Establecimientos Mercantiles del Distrito Federal.</w:t>
      </w:r>
    </w:p>
    <w:p w14:paraId="7AB79F65" w14:textId="77777777" w:rsidR="00CF7AF1" w:rsidRDefault="00CF7AF1" w:rsidP="00CF7AF1">
      <w:pPr>
        <w:jc w:val="both"/>
        <w:rPr>
          <w:rFonts w:ascii="Candara" w:hAnsi="Candara"/>
        </w:rPr>
      </w:pPr>
    </w:p>
    <w:p w14:paraId="2CB7974D" w14:textId="24E0561F" w:rsidR="00CF7AF1" w:rsidRDefault="00CF7AF1" w:rsidP="00CF7AF1">
      <w:pPr>
        <w:rPr>
          <w:rFonts w:ascii="Candara" w:hAnsi="Candara"/>
        </w:rPr>
      </w:pPr>
    </w:p>
    <w:p w14:paraId="1A343D77" w14:textId="77777777" w:rsidR="00CF7AF1" w:rsidRPr="00E653E7" w:rsidRDefault="00CF7AF1" w:rsidP="00CF7AF1">
      <w:pPr>
        <w:pStyle w:val="Ttulo1"/>
        <w:spacing w:before="0"/>
        <w:rPr>
          <w:rFonts w:ascii="Candara" w:hAnsi="Candara"/>
          <w:color w:val="943634" w:themeColor="accent2" w:themeShade="BF"/>
          <w:sz w:val="32"/>
        </w:rPr>
      </w:pPr>
      <w:bookmarkStart w:id="10" w:name="_Toc533582662"/>
      <w:r w:rsidRPr="00E653E7">
        <w:rPr>
          <w:rFonts w:ascii="Candara" w:hAnsi="Candara"/>
          <w:color w:val="943634" w:themeColor="accent2" w:themeShade="BF"/>
          <w:sz w:val="32"/>
        </w:rPr>
        <w:lastRenderedPageBreak/>
        <w:t>Protocolo de Fomento Sanitario y Sensibilización a Establecimientos Mercantiles en la Alcaldía Álvaro Obregón</w:t>
      </w:r>
      <w:bookmarkEnd w:id="10"/>
    </w:p>
    <w:p w14:paraId="6126C58F" w14:textId="77777777" w:rsidR="00CF7AF1" w:rsidRPr="00E653E7" w:rsidRDefault="00CF7AF1" w:rsidP="00CF7AF1">
      <w:pPr>
        <w:jc w:val="both"/>
        <w:rPr>
          <w:rFonts w:ascii="Candara" w:hAnsi="Candara"/>
          <w:color w:val="943634" w:themeColor="accent2" w:themeShade="BF"/>
        </w:rPr>
      </w:pPr>
    </w:p>
    <w:p w14:paraId="2775FC28" w14:textId="77777777" w:rsidR="00CF7AF1" w:rsidRPr="00E653E7" w:rsidRDefault="00CF7AF1" w:rsidP="00CF7AF1">
      <w:pPr>
        <w:spacing w:after="0"/>
        <w:jc w:val="both"/>
        <w:rPr>
          <w:rFonts w:ascii="Candara" w:hAnsi="Candara"/>
          <w:color w:val="000000" w:themeColor="text1"/>
        </w:rPr>
      </w:pPr>
      <w:r w:rsidRPr="00607AE4">
        <w:rPr>
          <w:rFonts w:ascii="Candara" w:hAnsi="Candara"/>
        </w:rPr>
        <w:t>C</w:t>
      </w:r>
      <w:r w:rsidRPr="00E653E7">
        <w:rPr>
          <w:rFonts w:ascii="Candara" w:hAnsi="Candara"/>
          <w:color w:val="000000" w:themeColor="text1"/>
        </w:rPr>
        <w:t>omo parte de las acciones dirigidas a la disuasión de la venta de tabaco, alcohol y otras drogas en menores de edad, así como a la protección de la exposición del humo de tabaco de segunda mano en espacios cerrados públicos, la Alcaldía Álvaro Obregón desplegará visitas de sensibilización y fomento sanitario en establecimientos mercantiles de la demarcación.</w:t>
      </w:r>
    </w:p>
    <w:p w14:paraId="74575203" w14:textId="77777777" w:rsidR="00CF7AF1" w:rsidRDefault="00CF7AF1" w:rsidP="00CF7AF1">
      <w:pPr>
        <w:spacing w:after="0"/>
        <w:jc w:val="both"/>
        <w:rPr>
          <w:rFonts w:ascii="Candara" w:hAnsi="Candara"/>
        </w:rPr>
      </w:pPr>
    </w:p>
    <w:p w14:paraId="54F221DE" w14:textId="77777777" w:rsidR="00CF7AF1" w:rsidRPr="00FD02E2" w:rsidRDefault="00CF7AF1" w:rsidP="00CF7AF1">
      <w:pPr>
        <w:jc w:val="both"/>
        <w:rPr>
          <w:rFonts w:ascii="Candara" w:hAnsi="Candara"/>
          <w:b/>
          <w:sz w:val="24"/>
        </w:rPr>
      </w:pPr>
      <w:r w:rsidRPr="00FD02E2">
        <w:rPr>
          <w:rFonts w:ascii="Candara" w:hAnsi="Candara"/>
          <w:b/>
          <w:sz w:val="24"/>
        </w:rPr>
        <w:t xml:space="preserve">OBJETIVO: </w:t>
      </w:r>
    </w:p>
    <w:p w14:paraId="680A2753" w14:textId="77777777" w:rsidR="00CF7AF1" w:rsidRPr="00E653E7" w:rsidRDefault="00CF7AF1" w:rsidP="00CF7AF1">
      <w:pPr>
        <w:jc w:val="both"/>
        <w:rPr>
          <w:rFonts w:ascii="Candara" w:hAnsi="Candara"/>
          <w:strike/>
          <w:color w:val="000000" w:themeColor="text1"/>
        </w:rPr>
      </w:pPr>
      <w:r w:rsidRPr="00E653E7">
        <w:rPr>
          <w:rFonts w:ascii="Candara" w:hAnsi="Candara"/>
          <w:color w:val="000000" w:themeColor="text1"/>
        </w:rPr>
        <w:t xml:space="preserve">Promover el cumplimiento de la normatividad referente a la no venta de alcohol y tabaco a menores de edad, así como el respeto a la Ley de Protección a la Salud de los No Fumadores de la Ciudad de México en establecimientos mercantiles de la Alcaldía Álvaro Obregón, favoreciendo la prevención del consumo de sustancias psicoactivas en menores de edad y el respeto a los espacios libres de humo de tabaco. </w:t>
      </w:r>
    </w:p>
    <w:p w14:paraId="689387A5" w14:textId="77777777" w:rsidR="00CF7AF1" w:rsidRPr="005050B1" w:rsidRDefault="00CF7AF1" w:rsidP="00CF7AF1">
      <w:pPr>
        <w:jc w:val="both"/>
        <w:rPr>
          <w:rFonts w:ascii="Candara" w:hAnsi="Candara"/>
          <w:b/>
          <w:color w:val="000000" w:themeColor="text1"/>
          <w:sz w:val="24"/>
        </w:rPr>
      </w:pPr>
      <w:r w:rsidRPr="005050B1">
        <w:rPr>
          <w:rFonts w:ascii="Candara" w:hAnsi="Candara"/>
          <w:b/>
          <w:color w:val="000000" w:themeColor="text1"/>
          <w:sz w:val="24"/>
        </w:rPr>
        <w:t>ALCANCE:</w:t>
      </w:r>
    </w:p>
    <w:p w14:paraId="7EC7C5BD" w14:textId="77777777" w:rsidR="00CF7AF1" w:rsidRPr="00FD02E2" w:rsidRDefault="00CF7AF1" w:rsidP="00CF7AF1">
      <w:pPr>
        <w:rPr>
          <w:rFonts w:ascii="Candara" w:hAnsi="Candara"/>
        </w:rPr>
      </w:pPr>
      <w:r>
        <w:rPr>
          <w:rFonts w:ascii="Candara" w:hAnsi="Candara"/>
        </w:rPr>
        <w:t xml:space="preserve">Establecimientos mercantiles de la Alcaldía Álvaro Obregón </w:t>
      </w:r>
      <w:r w:rsidRPr="00FD02E2">
        <w:rPr>
          <w:rFonts w:ascii="Candara" w:hAnsi="Candara"/>
        </w:rPr>
        <w:t>de los siguientes giros comerciales:</w:t>
      </w:r>
    </w:p>
    <w:p w14:paraId="50F9ED14" w14:textId="77777777" w:rsidR="00CF7AF1" w:rsidRPr="00FD02E2" w:rsidRDefault="00CF7AF1" w:rsidP="00CF7AF1">
      <w:pPr>
        <w:spacing w:after="0"/>
        <w:rPr>
          <w:rFonts w:ascii="Candara" w:hAnsi="Candara"/>
        </w:rPr>
      </w:pPr>
      <w:r w:rsidRPr="00FD02E2">
        <w:rPr>
          <w:rFonts w:ascii="Candara" w:hAnsi="Candara"/>
        </w:rPr>
        <w:t>-</w:t>
      </w:r>
      <w:r w:rsidRPr="00FD02E2">
        <w:rPr>
          <w:rFonts w:ascii="Candara" w:hAnsi="Candara"/>
        </w:rPr>
        <w:tab/>
        <w:t>Cafeterías o fondas</w:t>
      </w:r>
    </w:p>
    <w:p w14:paraId="1F08F734" w14:textId="77777777" w:rsidR="00CF7AF1" w:rsidRPr="00FD02E2" w:rsidRDefault="00CF7AF1" w:rsidP="00CF7AF1">
      <w:pPr>
        <w:spacing w:after="0"/>
        <w:rPr>
          <w:rFonts w:ascii="Candara" w:hAnsi="Candara"/>
        </w:rPr>
      </w:pPr>
      <w:r w:rsidRPr="00FD02E2">
        <w:rPr>
          <w:rFonts w:ascii="Candara" w:hAnsi="Candara"/>
        </w:rPr>
        <w:t>-</w:t>
      </w:r>
      <w:r w:rsidRPr="00FD02E2">
        <w:rPr>
          <w:rFonts w:ascii="Candara" w:hAnsi="Candara"/>
        </w:rPr>
        <w:tab/>
        <w:t>Taquerías</w:t>
      </w:r>
    </w:p>
    <w:p w14:paraId="36003EB0" w14:textId="77777777" w:rsidR="00CF7AF1" w:rsidRPr="00FD02E2" w:rsidRDefault="00CF7AF1" w:rsidP="00CF7AF1">
      <w:pPr>
        <w:spacing w:after="0"/>
        <w:rPr>
          <w:rFonts w:ascii="Candara" w:hAnsi="Candara"/>
        </w:rPr>
      </w:pPr>
      <w:r w:rsidRPr="00FD02E2">
        <w:rPr>
          <w:rFonts w:ascii="Candara" w:hAnsi="Candara"/>
        </w:rPr>
        <w:t>-</w:t>
      </w:r>
      <w:r w:rsidRPr="00FD02E2">
        <w:rPr>
          <w:rFonts w:ascii="Candara" w:hAnsi="Candara"/>
        </w:rPr>
        <w:tab/>
        <w:t>Bares</w:t>
      </w:r>
    </w:p>
    <w:p w14:paraId="4271B3A3" w14:textId="77777777" w:rsidR="00CF7AF1" w:rsidRPr="00FD02E2" w:rsidRDefault="00CF7AF1" w:rsidP="00CF7AF1">
      <w:pPr>
        <w:spacing w:after="0"/>
        <w:rPr>
          <w:rFonts w:ascii="Candara" w:hAnsi="Candara"/>
        </w:rPr>
      </w:pPr>
      <w:r w:rsidRPr="00FD02E2">
        <w:rPr>
          <w:rFonts w:ascii="Candara" w:hAnsi="Candara"/>
        </w:rPr>
        <w:t>-</w:t>
      </w:r>
      <w:r w:rsidRPr="00FD02E2">
        <w:rPr>
          <w:rFonts w:ascii="Candara" w:hAnsi="Candara"/>
        </w:rPr>
        <w:tab/>
        <w:t>Cantinas</w:t>
      </w:r>
    </w:p>
    <w:p w14:paraId="1F055BEB" w14:textId="77777777" w:rsidR="00CF7AF1" w:rsidRPr="00FD02E2" w:rsidRDefault="00CF7AF1" w:rsidP="00CF7AF1">
      <w:pPr>
        <w:spacing w:after="0"/>
        <w:rPr>
          <w:rFonts w:ascii="Candara" w:hAnsi="Candara"/>
        </w:rPr>
      </w:pPr>
      <w:r w:rsidRPr="00FD02E2">
        <w:rPr>
          <w:rFonts w:ascii="Candara" w:hAnsi="Candara"/>
        </w:rPr>
        <w:t>-</w:t>
      </w:r>
      <w:r w:rsidRPr="00FD02E2">
        <w:rPr>
          <w:rFonts w:ascii="Candara" w:hAnsi="Candara"/>
        </w:rPr>
        <w:tab/>
        <w:t>Clubes privados</w:t>
      </w:r>
    </w:p>
    <w:p w14:paraId="2BA408D6" w14:textId="77777777" w:rsidR="00CF7AF1" w:rsidRPr="00FD02E2" w:rsidRDefault="00CF7AF1" w:rsidP="00CF7AF1">
      <w:pPr>
        <w:spacing w:after="0"/>
        <w:rPr>
          <w:rFonts w:ascii="Candara" w:hAnsi="Candara"/>
        </w:rPr>
      </w:pPr>
      <w:r w:rsidRPr="00FD02E2">
        <w:rPr>
          <w:rFonts w:ascii="Candara" w:hAnsi="Candara"/>
        </w:rPr>
        <w:t>-</w:t>
      </w:r>
      <w:r w:rsidRPr="00FD02E2">
        <w:rPr>
          <w:rFonts w:ascii="Candara" w:hAnsi="Candara"/>
        </w:rPr>
        <w:tab/>
        <w:t>Discoteques</w:t>
      </w:r>
    </w:p>
    <w:p w14:paraId="4EF3B1A3" w14:textId="77777777" w:rsidR="00CF7AF1" w:rsidRPr="00FD02E2" w:rsidRDefault="00CF7AF1" w:rsidP="00CF7AF1">
      <w:pPr>
        <w:spacing w:after="0"/>
        <w:rPr>
          <w:rFonts w:ascii="Candara" w:hAnsi="Candara"/>
        </w:rPr>
      </w:pPr>
      <w:r w:rsidRPr="00FD02E2">
        <w:rPr>
          <w:rFonts w:ascii="Candara" w:hAnsi="Candara"/>
        </w:rPr>
        <w:t>-</w:t>
      </w:r>
      <w:r w:rsidRPr="00FD02E2">
        <w:rPr>
          <w:rFonts w:ascii="Candara" w:hAnsi="Candara"/>
        </w:rPr>
        <w:tab/>
        <w:t>Establecimientos de juegos con apuestas</w:t>
      </w:r>
    </w:p>
    <w:p w14:paraId="75F2A762" w14:textId="77777777" w:rsidR="00CF7AF1" w:rsidRPr="00FD02E2" w:rsidRDefault="00CF7AF1" w:rsidP="00CF7AF1">
      <w:pPr>
        <w:spacing w:after="0"/>
        <w:rPr>
          <w:rFonts w:ascii="Candara" w:hAnsi="Candara"/>
        </w:rPr>
      </w:pPr>
      <w:r w:rsidRPr="00FD02E2">
        <w:rPr>
          <w:rFonts w:ascii="Candara" w:hAnsi="Candara"/>
        </w:rPr>
        <w:t>-</w:t>
      </w:r>
      <w:r w:rsidRPr="00FD02E2">
        <w:rPr>
          <w:rFonts w:ascii="Candara" w:hAnsi="Candara"/>
        </w:rPr>
        <w:tab/>
        <w:t>Minisúper</w:t>
      </w:r>
    </w:p>
    <w:p w14:paraId="790C4D63" w14:textId="77777777" w:rsidR="00CF7AF1" w:rsidRPr="00FD02E2" w:rsidRDefault="00CF7AF1" w:rsidP="00CF7AF1">
      <w:pPr>
        <w:spacing w:after="0"/>
        <w:rPr>
          <w:rFonts w:ascii="Candara" w:hAnsi="Candara"/>
        </w:rPr>
      </w:pPr>
      <w:r w:rsidRPr="00FD02E2">
        <w:rPr>
          <w:rFonts w:ascii="Candara" w:hAnsi="Candara"/>
        </w:rPr>
        <w:t>-</w:t>
      </w:r>
      <w:r w:rsidRPr="00FD02E2">
        <w:rPr>
          <w:rFonts w:ascii="Candara" w:hAnsi="Candara"/>
        </w:rPr>
        <w:tab/>
        <w:t>Depósitos de cerveza</w:t>
      </w:r>
    </w:p>
    <w:p w14:paraId="6801D9A8" w14:textId="77777777" w:rsidR="00CF7AF1" w:rsidRDefault="00CF7AF1" w:rsidP="00CF7AF1">
      <w:pPr>
        <w:spacing w:after="0"/>
        <w:rPr>
          <w:rFonts w:ascii="Candara" w:hAnsi="Candara"/>
        </w:rPr>
      </w:pPr>
      <w:r w:rsidRPr="00FD02E2">
        <w:rPr>
          <w:rFonts w:ascii="Candara" w:hAnsi="Candara"/>
        </w:rPr>
        <w:t>-</w:t>
      </w:r>
      <w:r w:rsidRPr="00FD02E2">
        <w:rPr>
          <w:rFonts w:ascii="Candara" w:hAnsi="Candara"/>
        </w:rPr>
        <w:tab/>
        <w:t>Restaurantes</w:t>
      </w:r>
    </w:p>
    <w:p w14:paraId="2A07E444" w14:textId="77777777" w:rsidR="00CF7AF1" w:rsidRPr="00FD02E2" w:rsidRDefault="00CF7AF1" w:rsidP="00CF7AF1">
      <w:pPr>
        <w:jc w:val="both"/>
        <w:rPr>
          <w:rFonts w:ascii="Candara" w:hAnsi="Candara"/>
          <w:b/>
        </w:rPr>
      </w:pPr>
    </w:p>
    <w:p w14:paraId="0BCCBD34" w14:textId="77777777" w:rsidR="00CF7AF1" w:rsidRDefault="00CF7AF1" w:rsidP="00CF7AF1">
      <w:pPr>
        <w:jc w:val="both"/>
        <w:rPr>
          <w:rFonts w:ascii="Candara" w:hAnsi="Candara"/>
          <w:color w:val="000000" w:themeColor="text1"/>
          <w:sz w:val="28"/>
        </w:rPr>
      </w:pPr>
      <w:r>
        <w:rPr>
          <w:rFonts w:ascii="Candara" w:hAnsi="Candara"/>
          <w:color w:val="000000" w:themeColor="text1"/>
          <w:sz w:val="28"/>
        </w:rPr>
        <w:br w:type="page"/>
      </w:r>
    </w:p>
    <w:p w14:paraId="488325B8" w14:textId="77777777" w:rsidR="00CF7AF1" w:rsidRDefault="00CF7AF1" w:rsidP="00CF7AF1"/>
    <w:p w14:paraId="6A4AD5AA" w14:textId="77777777" w:rsidR="00CF7AF1" w:rsidRPr="00E653E7" w:rsidRDefault="00CF7AF1" w:rsidP="00CF7AF1">
      <w:pPr>
        <w:pStyle w:val="Ttulo3"/>
        <w:jc w:val="both"/>
        <w:rPr>
          <w:rStyle w:val="nfasisintenso"/>
          <w:rFonts w:ascii="Candara" w:hAnsi="Candara"/>
          <w:b/>
          <w:color w:val="943634" w:themeColor="accent2" w:themeShade="BF"/>
          <w:sz w:val="28"/>
        </w:rPr>
      </w:pPr>
      <w:bookmarkStart w:id="11" w:name="_Toc533582663"/>
      <w:r w:rsidRPr="00FD02E2">
        <w:rPr>
          <w:rStyle w:val="nfasisintenso"/>
          <w:rFonts w:ascii="Candara" w:hAnsi="Candara"/>
          <w:b/>
          <w:color w:val="943634" w:themeColor="accent2" w:themeShade="BF"/>
          <w:sz w:val="28"/>
        </w:rPr>
        <w:t xml:space="preserve">Procedimiento de sensibilización a </w:t>
      </w:r>
      <w:r w:rsidRPr="00E653E7">
        <w:rPr>
          <w:rStyle w:val="nfasisintenso"/>
          <w:rFonts w:ascii="Candara" w:hAnsi="Candara"/>
          <w:b/>
          <w:color w:val="943634" w:themeColor="accent2" w:themeShade="BF"/>
          <w:sz w:val="28"/>
        </w:rPr>
        <w:t>encargados y comensales de establecimiento mercantil para la no venta de alcohol y tabaco a menores</w:t>
      </w:r>
      <w:bookmarkEnd w:id="11"/>
    </w:p>
    <w:p w14:paraId="53F3C215" w14:textId="77777777" w:rsidR="00CF7AF1" w:rsidRPr="00601499" w:rsidRDefault="00CF7AF1" w:rsidP="00CF7AF1">
      <w:pPr>
        <w:pStyle w:val="Prrafodelista"/>
        <w:ind w:left="1440"/>
        <w:rPr>
          <w:rFonts w:ascii="Candara" w:hAnsi="Candara"/>
          <w:b/>
        </w:rPr>
      </w:pPr>
    </w:p>
    <w:p w14:paraId="49698BFA" w14:textId="3955109D" w:rsidR="00CF7AF1" w:rsidRPr="00B13B2B" w:rsidRDefault="00076CA5" w:rsidP="004C41D7">
      <w:pPr>
        <w:pStyle w:val="Prrafodelista"/>
        <w:numPr>
          <w:ilvl w:val="0"/>
          <w:numId w:val="18"/>
        </w:numPr>
        <w:rPr>
          <w:rFonts w:ascii="Candara" w:hAnsi="Candara"/>
          <w:b/>
          <w:color w:val="000000" w:themeColor="text1"/>
        </w:rPr>
      </w:pPr>
      <w:r>
        <w:rPr>
          <w:rFonts w:ascii="Candara" w:hAnsi="Candara"/>
          <w:b/>
          <w:color w:val="000000" w:themeColor="text1"/>
        </w:rPr>
        <w:t>Presentación e</w:t>
      </w:r>
      <w:r w:rsidR="00CF7AF1">
        <w:rPr>
          <w:rFonts w:ascii="Candara" w:hAnsi="Candara"/>
          <w:b/>
          <w:color w:val="000000" w:themeColor="text1"/>
        </w:rPr>
        <w:t xml:space="preserve"> i</w:t>
      </w:r>
      <w:r w:rsidR="00CF7AF1" w:rsidRPr="00B13B2B">
        <w:rPr>
          <w:rFonts w:ascii="Candara" w:hAnsi="Candara"/>
          <w:b/>
          <w:color w:val="000000" w:themeColor="text1"/>
        </w:rPr>
        <w:t>dentificación del personal que acude a la visita de sensibilización y fomento sanitario.</w:t>
      </w:r>
    </w:p>
    <w:p w14:paraId="712BC252" w14:textId="77777777" w:rsidR="00CF7AF1" w:rsidRDefault="00CF7AF1" w:rsidP="00CF7AF1">
      <w:pPr>
        <w:pStyle w:val="Prrafodelista"/>
        <w:rPr>
          <w:rFonts w:ascii="Candara" w:hAnsi="Candara"/>
        </w:rPr>
      </w:pPr>
    </w:p>
    <w:p w14:paraId="36CAAF16" w14:textId="77777777" w:rsidR="00CF7AF1" w:rsidRPr="00E653E7" w:rsidRDefault="00CF7AF1" w:rsidP="00CF7AF1">
      <w:pPr>
        <w:pStyle w:val="Prrafodelista"/>
        <w:rPr>
          <w:rFonts w:ascii="Candara" w:hAnsi="Candara"/>
          <w:color w:val="000000" w:themeColor="text1"/>
        </w:rPr>
      </w:pPr>
      <w:r w:rsidRPr="00E653E7">
        <w:rPr>
          <w:rFonts w:ascii="Candara" w:hAnsi="Candara"/>
          <w:color w:val="000000" w:themeColor="text1"/>
        </w:rPr>
        <w:t>El personal que realiza la visita debe identificarse con el personal del establecimiento mediante identificación de la Alcaldía con código QR.</w:t>
      </w:r>
    </w:p>
    <w:p w14:paraId="18ABBD08" w14:textId="77777777" w:rsidR="00CF7AF1" w:rsidRPr="00E653E7" w:rsidRDefault="00CF7AF1" w:rsidP="00CF7AF1">
      <w:pPr>
        <w:pStyle w:val="Prrafodelista"/>
        <w:rPr>
          <w:rFonts w:ascii="Candara" w:hAnsi="Candara"/>
          <w:color w:val="000000" w:themeColor="text1"/>
        </w:rPr>
      </w:pPr>
    </w:p>
    <w:p w14:paraId="0F7F8DD0" w14:textId="77777777" w:rsidR="00CF7AF1" w:rsidRPr="00E653E7" w:rsidRDefault="00CF7AF1" w:rsidP="004C41D7">
      <w:pPr>
        <w:pStyle w:val="Prrafodelista"/>
        <w:numPr>
          <w:ilvl w:val="0"/>
          <w:numId w:val="18"/>
        </w:numPr>
        <w:jc w:val="both"/>
        <w:rPr>
          <w:rFonts w:ascii="Candara" w:hAnsi="Candara"/>
          <w:b/>
          <w:color w:val="000000" w:themeColor="text1"/>
        </w:rPr>
      </w:pPr>
      <w:r w:rsidRPr="00E653E7">
        <w:rPr>
          <w:rFonts w:ascii="Candara" w:hAnsi="Candara"/>
          <w:b/>
          <w:color w:val="000000" w:themeColor="text1"/>
        </w:rPr>
        <w:t xml:space="preserve">Dar a conocer al personal del establecimiento el propósito y alcance de la visita. </w:t>
      </w:r>
    </w:p>
    <w:p w14:paraId="2B7016FE" w14:textId="77777777" w:rsidR="00CF7AF1" w:rsidRPr="00E653E7" w:rsidRDefault="00CF7AF1" w:rsidP="00CF7AF1">
      <w:pPr>
        <w:pStyle w:val="Prrafodelista"/>
        <w:jc w:val="both"/>
        <w:rPr>
          <w:rFonts w:ascii="Candara" w:hAnsi="Candara"/>
          <w:color w:val="000000" w:themeColor="text1"/>
        </w:rPr>
      </w:pPr>
    </w:p>
    <w:p w14:paraId="062ECB1E" w14:textId="77777777" w:rsidR="00CF7AF1" w:rsidRPr="00E653E7" w:rsidRDefault="00CF7AF1" w:rsidP="00CF7AF1">
      <w:pPr>
        <w:pStyle w:val="Prrafodelista"/>
        <w:jc w:val="both"/>
        <w:rPr>
          <w:rFonts w:ascii="Candara" w:hAnsi="Candara"/>
          <w:color w:val="000000" w:themeColor="text1"/>
        </w:rPr>
      </w:pPr>
      <w:r w:rsidRPr="00E653E7">
        <w:rPr>
          <w:rFonts w:ascii="Candara" w:hAnsi="Candara"/>
          <w:color w:val="000000" w:themeColor="text1"/>
        </w:rPr>
        <w:t>Se hará saber al responsable o encargado del establecimiento que se trata de una visita de fomento sanitario y no tienen carácter regulatorio. Se informará que la finalidad de la visita es sensibilizar sobre los riesgos del consumo de alcohol y tabaco en menores de edad, la normatividad relacionada y las sanciones a las que pueden hacerse acreedores los establecimientos que violen la ley. De forma paralela se realizará sensibilización sobres riesgos y daños del consumo con los comensales presentes en el establecimiento al momento de la visita.</w:t>
      </w:r>
    </w:p>
    <w:p w14:paraId="4C330441" w14:textId="77777777" w:rsidR="00CF7AF1" w:rsidRPr="00E653E7" w:rsidRDefault="00CF7AF1" w:rsidP="00CF7AF1">
      <w:pPr>
        <w:pStyle w:val="Prrafodelista"/>
        <w:jc w:val="both"/>
        <w:rPr>
          <w:rFonts w:ascii="Candara" w:hAnsi="Candara"/>
          <w:color w:val="000000" w:themeColor="text1"/>
        </w:rPr>
      </w:pPr>
    </w:p>
    <w:p w14:paraId="5C3720F5" w14:textId="77777777" w:rsidR="00CF7AF1" w:rsidRDefault="00CF7AF1" w:rsidP="004C41D7">
      <w:pPr>
        <w:pStyle w:val="Prrafodelista"/>
        <w:numPr>
          <w:ilvl w:val="0"/>
          <w:numId w:val="18"/>
        </w:numPr>
        <w:jc w:val="both"/>
        <w:rPr>
          <w:rFonts w:ascii="Candara" w:hAnsi="Candara"/>
          <w:b/>
        </w:rPr>
      </w:pPr>
      <w:r w:rsidRPr="00E653E7">
        <w:rPr>
          <w:rFonts w:ascii="Candara" w:hAnsi="Candara"/>
          <w:b/>
          <w:color w:val="000000" w:themeColor="text1"/>
        </w:rPr>
        <w:t>Brindar información breve y relevante con apoyo de materiales impresos</w:t>
      </w:r>
      <w:r>
        <w:rPr>
          <w:rFonts w:ascii="Candara" w:hAnsi="Candara"/>
          <w:b/>
        </w:rPr>
        <w:t>.</w:t>
      </w:r>
    </w:p>
    <w:p w14:paraId="49F82DB2" w14:textId="77777777" w:rsidR="00CF7AF1" w:rsidRDefault="00CF7AF1" w:rsidP="00CF7AF1">
      <w:pPr>
        <w:ind w:left="708"/>
        <w:jc w:val="both"/>
        <w:rPr>
          <w:rFonts w:ascii="Candara" w:hAnsi="Candara"/>
          <w:color w:val="000000" w:themeColor="text1"/>
        </w:rPr>
      </w:pPr>
      <w:r w:rsidRPr="00E653E7">
        <w:rPr>
          <w:rFonts w:ascii="Candara" w:hAnsi="Candara"/>
          <w:color w:val="000000" w:themeColor="text1"/>
        </w:rPr>
        <w:t xml:space="preserve">Se ampliará la información con apoyo visual de una presentación de PowerPoint impresa y engargolada y material de difusión alusivo al consumo de alcohol en menores de edad y riesgos y daños asociados al consumo </w:t>
      </w:r>
      <w:r>
        <w:rPr>
          <w:rFonts w:ascii="Candara" w:hAnsi="Candara"/>
          <w:color w:val="000000" w:themeColor="text1"/>
        </w:rPr>
        <w:t>de tabaco.</w:t>
      </w:r>
    </w:p>
    <w:p w14:paraId="50FDE592" w14:textId="77777777" w:rsidR="00CF7AF1" w:rsidRPr="00E653E7" w:rsidRDefault="00CF7AF1" w:rsidP="004C41D7">
      <w:pPr>
        <w:pStyle w:val="Prrafodelista"/>
        <w:numPr>
          <w:ilvl w:val="0"/>
          <w:numId w:val="18"/>
        </w:numPr>
        <w:jc w:val="both"/>
        <w:rPr>
          <w:rFonts w:ascii="Candara" w:hAnsi="Candara"/>
          <w:color w:val="000000" w:themeColor="text1"/>
        </w:rPr>
      </w:pPr>
      <w:r w:rsidRPr="00E653E7">
        <w:rPr>
          <w:rFonts w:ascii="Candara" w:hAnsi="Candara" w:cs="Arial"/>
          <w:b/>
        </w:rPr>
        <w:t>Se resolverán dudas y se brindará información adicional en caso necesario.</w:t>
      </w:r>
    </w:p>
    <w:p w14:paraId="375CFF10" w14:textId="77777777" w:rsidR="00CF7AF1" w:rsidRDefault="00CF7AF1" w:rsidP="00CF7AF1">
      <w:pPr>
        <w:pStyle w:val="Prrafodelista"/>
        <w:jc w:val="both"/>
        <w:rPr>
          <w:rFonts w:ascii="Candara" w:hAnsi="Candara" w:cs="Arial"/>
          <w:b/>
        </w:rPr>
      </w:pPr>
    </w:p>
    <w:p w14:paraId="05B1C74E" w14:textId="77777777" w:rsidR="00CF7AF1" w:rsidRDefault="00CF7AF1" w:rsidP="00CF7AF1">
      <w:pPr>
        <w:pStyle w:val="Prrafodelista"/>
        <w:jc w:val="both"/>
        <w:rPr>
          <w:rFonts w:ascii="Candara" w:hAnsi="Candara" w:cs="Arial"/>
        </w:rPr>
      </w:pPr>
      <w:r w:rsidRPr="00A84F69">
        <w:rPr>
          <w:rFonts w:ascii="Candara" w:hAnsi="Candara" w:cs="Arial"/>
        </w:rPr>
        <w:t>Se brindará la información</w:t>
      </w:r>
      <w:r>
        <w:rPr>
          <w:rFonts w:ascii="Candara" w:hAnsi="Candara" w:cs="Arial"/>
        </w:rPr>
        <w:t xml:space="preserve"> clara y relevante que esclarezca las dudas que hayan podido surgir durante la sesión de sensibilización.</w:t>
      </w:r>
    </w:p>
    <w:p w14:paraId="1037C18C" w14:textId="77777777" w:rsidR="00CF7AF1" w:rsidRDefault="00CF7AF1" w:rsidP="00CF7AF1">
      <w:pPr>
        <w:pStyle w:val="Prrafodelista"/>
        <w:jc w:val="both"/>
        <w:rPr>
          <w:rFonts w:ascii="Candara" w:hAnsi="Candara" w:cs="Arial"/>
          <w:b/>
        </w:rPr>
      </w:pPr>
    </w:p>
    <w:p w14:paraId="4608D2E7" w14:textId="77777777" w:rsidR="00CF7AF1" w:rsidRDefault="00CF7AF1" w:rsidP="004C41D7">
      <w:pPr>
        <w:pStyle w:val="Prrafodelista"/>
        <w:numPr>
          <w:ilvl w:val="0"/>
          <w:numId w:val="18"/>
        </w:numPr>
        <w:jc w:val="both"/>
        <w:rPr>
          <w:rFonts w:ascii="Candara" w:hAnsi="Candara" w:cs="Arial"/>
          <w:b/>
        </w:rPr>
      </w:pPr>
      <w:r w:rsidRPr="00A84F69">
        <w:rPr>
          <w:rFonts w:ascii="Candara" w:hAnsi="Candara" w:cs="Arial"/>
          <w:b/>
        </w:rPr>
        <w:t>Registro de actividad mediante formulario.</w:t>
      </w:r>
    </w:p>
    <w:p w14:paraId="5B8FC6DA" w14:textId="77777777" w:rsidR="00CF7AF1" w:rsidRPr="00A84F69" w:rsidRDefault="00CF7AF1" w:rsidP="00CF7AF1">
      <w:pPr>
        <w:pStyle w:val="Prrafodelista"/>
        <w:jc w:val="both"/>
        <w:rPr>
          <w:rFonts w:ascii="Candara" w:hAnsi="Candara" w:cs="Arial"/>
          <w:b/>
        </w:rPr>
      </w:pPr>
    </w:p>
    <w:p w14:paraId="35CC785B" w14:textId="77777777" w:rsidR="00CF7AF1" w:rsidRDefault="00CF7AF1" w:rsidP="00CF7AF1">
      <w:pPr>
        <w:pStyle w:val="Prrafodelista"/>
        <w:jc w:val="both"/>
        <w:rPr>
          <w:rFonts w:ascii="Candara" w:hAnsi="Candara" w:cs="Arial"/>
        </w:rPr>
      </w:pPr>
      <w:r>
        <w:rPr>
          <w:rFonts w:ascii="Candara" w:hAnsi="Candara" w:cs="Arial"/>
        </w:rPr>
        <w:t>Se informará al encargado del establecimiento que se registrarán los datos del local y, si lo permite, de la persona que atendió la visita para fines de control de las acciones de sensibilización.</w:t>
      </w:r>
    </w:p>
    <w:p w14:paraId="003208C3" w14:textId="77777777" w:rsidR="00CF7AF1" w:rsidRDefault="00CF7AF1" w:rsidP="00CF7AF1">
      <w:pPr>
        <w:pStyle w:val="Prrafodelista"/>
        <w:jc w:val="both"/>
        <w:rPr>
          <w:rFonts w:ascii="Candara" w:hAnsi="Candara" w:cs="Arial"/>
        </w:rPr>
      </w:pPr>
    </w:p>
    <w:p w14:paraId="1A86E22E" w14:textId="77777777" w:rsidR="00CF7AF1" w:rsidRPr="00E653E7" w:rsidRDefault="00CF7AF1" w:rsidP="004C41D7">
      <w:pPr>
        <w:pStyle w:val="Prrafodelista"/>
        <w:numPr>
          <w:ilvl w:val="0"/>
          <w:numId w:val="18"/>
        </w:numPr>
        <w:jc w:val="both"/>
        <w:rPr>
          <w:rFonts w:ascii="Candara" w:hAnsi="Candara" w:cs="Arial"/>
          <w:b/>
          <w:color w:val="000000" w:themeColor="text1"/>
        </w:rPr>
      </w:pPr>
      <w:r w:rsidRPr="00E653E7">
        <w:rPr>
          <w:rFonts w:ascii="Candara" w:hAnsi="Candara" w:cs="Arial"/>
          <w:b/>
          <w:color w:val="000000" w:themeColor="text1"/>
        </w:rPr>
        <w:t>Solicitud de autorización para recabar evidencia fotográfica de la actividad de fomento sanitario.</w:t>
      </w:r>
    </w:p>
    <w:p w14:paraId="439FC12D" w14:textId="77777777" w:rsidR="00CF7AF1" w:rsidRDefault="00CF7AF1" w:rsidP="00CF7AF1">
      <w:pPr>
        <w:pStyle w:val="Prrafodelista"/>
        <w:jc w:val="both"/>
        <w:rPr>
          <w:rFonts w:ascii="Candara" w:hAnsi="Candara" w:cs="Arial"/>
          <w:b/>
        </w:rPr>
      </w:pPr>
    </w:p>
    <w:p w14:paraId="62C2A19C" w14:textId="77777777" w:rsidR="00CF7AF1" w:rsidRDefault="00CF7AF1" w:rsidP="00CF7AF1">
      <w:pPr>
        <w:pStyle w:val="Prrafodelista"/>
        <w:jc w:val="both"/>
        <w:rPr>
          <w:rFonts w:ascii="Candara" w:hAnsi="Candara" w:cs="Arial"/>
        </w:rPr>
      </w:pPr>
      <w:r>
        <w:rPr>
          <w:rFonts w:ascii="Candara" w:hAnsi="Candara" w:cs="Arial"/>
        </w:rPr>
        <w:lastRenderedPageBreak/>
        <w:t>Se solicitará autorización al encargado del establecimiento para recabar evidencia fotográfica de la visita para fines de control de las acciones de sensibilización.</w:t>
      </w:r>
    </w:p>
    <w:p w14:paraId="5FBECDEA" w14:textId="77777777" w:rsidR="00CF7AF1" w:rsidRDefault="00CF7AF1" w:rsidP="00CF7AF1">
      <w:pPr>
        <w:pStyle w:val="Prrafodelista"/>
        <w:jc w:val="both"/>
        <w:rPr>
          <w:rFonts w:ascii="Candara" w:hAnsi="Candara" w:cs="Arial"/>
        </w:rPr>
      </w:pPr>
    </w:p>
    <w:p w14:paraId="35EE6798" w14:textId="77777777" w:rsidR="00CF7AF1" w:rsidRDefault="00CF7AF1" w:rsidP="004C41D7">
      <w:pPr>
        <w:pStyle w:val="Prrafodelista"/>
        <w:numPr>
          <w:ilvl w:val="0"/>
          <w:numId w:val="18"/>
        </w:numPr>
        <w:jc w:val="both"/>
        <w:rPr>
          <w:rFonts w:ascii="Candara" w:hAnsi="Candara" w:cs="Arial"/>
          <w:b/>
        </w:rPr>
      </w:pPr>
      <w:r w:rsidRPr="00A84F69">
        <w:rPr>
          <w:rFonts w:ascii="Candara" w:hAnsi="Candara" w:cs="Arial"/>
          <w:b/>
        </w:rPr>
        <w:t>Agradecimiento y despedida.</w:t>
      </w:r>
      <w:r>
        <w:rPr>
          <w:rFonts w:ascii="Candara" w:hAnsi="Candara" w:cs="Arial"/>
          <w:b/>
        </w:rPr>
        <w:tab/>
      </w:r>
    </w:p>
    <w:p w14:paraId="1609070A" w14:textId="1BEBCDD2" w:rsidR="00CF7AF1" w:rsidRPr="007355DE" w:rsidRDefault="00CF7AF1" w:rsidP="00CF7AF1">
      <w:pPr>
        <w:ind w:left="720"/>
        <w:jc w:val="both"/>
        <w:rPr>
          <w:rFonts w:ascii="Candara" w:hAnsi="Candara" w:cs="Arial"/>
        </w:rPr>
      </w:pPr>
      <w:r w:rsidRPr="007355DE">
        <w:rPr>
          <w:rFonts w:ascii="Candara" w:hAnsi="Candara" w:cs="Arial"/>
        </w:rPr>
        <w:t xml:space="preserve">Se agradecerá la atención prestada y se informará sobre las Líneas de </w:t>
      </w:r>
      <w:r w:rsidR="00076CA5" w:rsidRPr="007355DE">
        <w:rPr>
          <w:rFonts w:ascii="Candara" w:hAnsi="Candara" w:cs="Arial"/>
        </w:rPr>
        <w:t>atención Psicológica</w:t>
      </w:r>
      <w:r w:rsidRPr="007355DE">
        <w:rPr>
          <w:rFonts w:ascii="Candara" w:hAnsi="Candara" w:cs="Arial"/>
        </w:rPr>
        <w:t xml:space="preserve"> y Atención a las Adicciones “</w:t>
      </w:r>
      <w:r w:rsidRPr="007355DE">
        <w:rPr>
          <w:rFonts w:ascii="Candara" w:hAnsi="Candara" w:cs="Arial"/>
          <w:b/>
        </w:rPr>
        <w:t>Por ti, por mí, por todos”</w:t>
      </w:r>
      <w:r>
        <w:rPr>
          <w:rFonts w:ascii="Candara" w:hAnsi="Candara" w:cs="Arial"/>
          <w:b/>
        </w:rPr>
        <w:t xml:space="preserve"> </w:t>
      </w:r>
      <w:r>
        <w:rPr>
          <w:rFonts w:ascii="Candara" w:hAnsi="Candara" w:cs="Arial"/>
        </w:rPr>
        <w:t>indicando que también podrán en ellas denunciarse las violaciones a la normatividad en materia de No venta de alcohol a menores de edad.</w:t>
      </w:r>
    </w:p>
    <w:p w14:paraId="275B2EE5" w14:textId="238A6DDC" w:rsidR="000F3F9F" w:rsidRDefault="000F3F9F">
      <w:pPr>
        <w:rPr>
          <w:color w:val="000000" w:themeColor="text1"/>
        </w:rPr>
      </w:pPr>
    </w:p>
    <w:p w14:paraId="0104EC74" w14:textId="77777777" w:rsidR="00CF7AF1" w:rsidRDefault="00CF7AF1" w:rsidP="000F3F9F">
      <w:pPr>
        <w:pStyle w:val="Ttulo1"/>
      </w:pPr>
    </w:p>
    <w:p w14:paraId="7171533D" w14:textId="77777777" w:rsidR="00CF7AF1" w:rsidRDefault="00427CE6" w:rsidP="000F3F9F">
      <w:pPr>
        <w:pStyle w:val="Ttulo1"/>
      </w:pPr>
      <w:r w:rsidRPr="00623FDD">
        <w:br w:type="page"/>
      </w:r>
      <w:bookmarkStart w:id="12" w:name="_Toc531710492"/>
      <w:bookmarkStart w:id="13" w:name="_Toc532812008"/>
    </w:p>
    <w:p w14:paraId="31B8C6E2" w14:textId="77777777" w:rsidR="00CF7AF1" w:rsidRDefault="00CF7AF1" w:rsidP="00CF7AF1">
      <w:pPr>
        <w:spacing w:line="240" w:lineRule="auto"/>
        <w:jc w:val="center"/>
        <w:rPr>
          <w:rFonts w:ascii="Candara" w:hAnsi="Candara"/>
          <w:b/>
          <w:sz w:val="40"/>
        </w:rPr>
      </w:pPr>
      <w:r>
        <w:rPr>
          <w:rFonts w:ascii="Candara" w:hAnsi="Candara"/>
          <w:b/>
          <w:sz w:val="40"/>
        </w:rPr>
        <w:lastRenderedPageBreak/>
        <w:t>DI</w:t>
      </w:r>
      <w:r w:rsidRPr="00CF1AAD">
        <w:rPr>
          <w:rFonts w:ascii="Candara" w:hAnsi="Candara"/>
          <w:b/>
          <w:sz w:val="40"/>
        </w:rPr>
        <w:t>RECCIÓN GENERAL DE PREVENCIÓN</w:t>
      </w:r>
    </w:p>
    <w:p w14:paraId="18B2A2CC" w14:textId="6BC19121" w:rsidR="00CF7AF1" w:rsidRDefault="00CF7AF1" w:rsidP="00CF7AF1">
      <w:pPr>
        <w:spacing w:line="240" w:lineRule="auto"/>
        <w:jc w:val="center"/>
        <w:rPr>
          <w:rFonts w:ascii="Candara" w:hAnsi="Candara"/>
          <w:b/>
          <w:sz w:val="40"/>
        </w:rPr>
      </w:pPr>
      <w:r w:rsidRPr="00CF1AAD">
        <w:rPr>
          <w:rFonts w:ascii="Candara" w:hAnsi="Candara"/>
          <w:b/>
          <w:sz w:val="40"/>
        </w:rPr>
        <w:t>CONTRA LAS ADICCIONES</w:t>
      </w:r>
    </w:p>
    <w:p w14:paraId="7BE9923A" w14:textId="77777777" w:rsidR="00CF7AF1" w:rsidRDefault="00CF7AF1" w:rsidP="00CF7AF1">
      <w:pPr>
        <w:spacing w:line="240" w:lineRule="auto"/>
        <w:jc w:val="center"/>
        <w:rPr>
          <w:rFonts w:ascii="Candara" w:hAnsi="Candara"/>
          <w:b/>
          <w:sz w:val="40"/>
        </w:rPr>
      </w:pPr>
    </w:p>
    <w:p w14:paraId="1833EA8B" w14:textId="77777777" w:rsidR="00F62693" w:rsidRDefault="00F62693" w:rsidP="00CF7AF1">
      <w:pPr>
        <w:spacing w:line="240" w:lineRule="auto"/>
        <w:jc w:val="center"/>
        <w:rPr>
          <w:rFonts w:ascii="Candara" w:hAnsi="Candara"/>
          <w:b/>
          <w:sz w:val="40"/>
        </w:rPr>
      </w:pPr>
    </w:p>
    <w:p w14:paraId="1AB98780" w14:textId="77777777" w:rsidR="00F62693" w:rsidRDefault="00F62693" w:rsidP="00CF7AF1">
      <w:pPr>
        <w:spacing w:line="240" w:lineRule="auto"/>
        <w:jc w:val="center"/>
        <w:rPr>
          <w:rFonts w:ascii="Candara" w:hAnsi="Candara"/>
          <w:b/>
          <w:sz w:val="40"/>
        </w:rPr>
      </w:pPr>
    </w:p>
    <w:p w14:paraId="5A900B65" w14:textId="77777777" w:rsidR="00F62693" w:rsidRDefault="00F62693" w:rsidP="00CF7AF1">
      <w:pPr>
        <w:spacing w:line="240" w:lineRule="auto"/>
        <w:jc w:val="center"/>
        <w:rPr>
          <w:rFonts w:ascii="Candara" w:hAnsi="Candara"/>
          <w:b/>
          <w:sz w:val="40"/>
        </w:rPr>
      </w:pPr>
    </w:p>
    <w:p w14:paraId="284B428F" w14:textId="4E41EA26" w:rsidR="00CF7AF1" w:rsidRPr="00CF7AF1" w:rsidRDefault="00CF7AF1" w:rsidP="00CF7AF1">
      <w:pPr>
        <w:jc w:val="center"/>
        <w:rPr>
          <w:rFonts w:ascii="Candara" w:eastAsiaTheme="majorEastAsia" w:hAnsi="Candara" w:cstheme="majorBidi"/>
          <w:b/>
          <w:bCs/>
          <w:color w:val="943634" w:themeColor="accent2" w:themeShade="BF"/>
          <w:sz w:val="44"/>
          <w:szCs w:val="28"/>
        </w:rPr>
      </w:pPr>
      <w:r w:rsidRPr="00CF7AF1">
        <w:rPr>
          <w:rFonts w:ascii="Candara" w:eastAsiaTheme="majorEastAsia" w:hAnsi="Candara" w:cstheme="majorBidi"/>
          <w:b/>
          <w:bCs/>
          <w:color w:val="943634" w:themeColor="accent2" w:themeShade="BF"/>
          <w:sz w:val="44"/>
          <w:szCs w:val="28"/>
        </w:rPr>
        <w:t>ANEXO TÉCNICO RECONOCIMIENTO DE ESPACIOS 100% LIBRES DE HUMO DE TABACO EN LA ALCALDÍA ÁLVARO OBREGÓN</w:t>
      </w:r>
    </w:p>
    <w:p w14:paraId="33B03B9C" w14:textId="0AEB9F53" w:rsidR="00CF7AF1" w:rsidRDefault="00CF7AF1" w:rsidP="00CF7AF1">
      <w:pPr>
        <w:jc w:val="center"/>
      </w:pPr>
    </w:p>
    <w:p w14:paraId="0C4BE9DA" w14:textId="57571A99" w:rsidR="00CF7AF1" w:rsidRDefault="00CF7AF1" w:rsidP="00CF7AF1">
      <w:pPr>
        <w:jc w:val="center"/>
      </w:pPr>
    </w:p>
    <w:p w14:paraId="43A44795" w14:textId="105AFD78" w:rsidR="00CF7AF1" w:rsidRDefault="00CF7AF1" w:rsidP="00CF7AF1">
      <w:pPr>
        <w:jc w:val="center"/>
      </w:pPr>
    </w:p>
    <w:p w14:paraId="0DBA8C02" w14:textId="4899F108" w:rsidR="00CF7AF1" w:rsidRDefault="00CF7AF1" w:rsidP="00CF7AF1">
      <w:pPr>
        <w:jc w:val="center"/>
      </w:pPr>
    </w:p>
    <w:p w14:paraId="54C0A49C" w14:textId="7D77D34E" w:rsidR="00CF7AF1" w:rsidRDefault="00CF7AF1" w:rsidP="00CF7AF1">
      <w:pPr>
        <w:jc w:val="center"/>
      </w:pPr>
    </w:p>
    <w:p w14:paraId="78F240FB" w14:textId="00B3E1E3" w:rsidR="00CF7AF1" w:rsidRDefault="00CF7AF1" w:rsidP="00CF7AF1">
      <w:pPr>
        <w:jc w:val="center"/>
      </w:pPr>
    </w:p>
    <w:p w14:paraId="0FED68F5" w14:textId="21E027EB" w:rsidR="00CF7AF1" w:rsidRDefault="00CF7AF1" w:rsidP="00CF7AF1">
      <w:pPr>
        <w:jc w:val="center"/>
      </w:pPr>
    </w:p>
    <w:p w14:paraId="2F682818" w14:textId="49D6E803" w:rsidR="00CF7AF1" w:rsidRDefault="00CF7AF1" w:rsidP="00CF7AF1">
      <w:pPr>
        <w:jc w:val="center"/>
      </w:pPr>
    </w:p>
    <w:p w14:paraId="548FA1A1" w14:textId="25387A40" w:rsidR="00CF7AF1" w:rsidRDefault="00CF7AF1" w:rsidP="00CF7AF1">
      <w:pPr>
        <w:jc w:val="center"/>
      </w:pPr>
    </w:p>
    <w:p w14:paraId="02B6BE26" w14:textId="37A96390" w:rsidR="00CF7AF1" w:rsidRDefault="00CF7AF1" w:rsidP="00CF7AF1">
      <w:pPr>
        <w:jc w:val="center"/>
      </w:pPr>
    </w:p>
    <w:p w14:paraId="785D6826" w14:textId="32716CAC" w:rsidR="00CF7AF1" w:rsidRDefault="00CF7AF1" w:rsidP="00CF7AF1">
      <w:pPr>
        <w:jc w:val="center"/>
      </w:pPr>
    </w:p>
    <w:p w14:paraId="4462C77E" w14:textId="1C8C11C7" w:rsidR="00CF7AF1" w:rsidRDefault="00CF7AF1" w:rsidP="00CF7AF1">
      <w:pPr>
        <w:jc w:val="center"/>
      </w:pPr>
    </w:p>
    <w:p w14:paraId="4492D370" w14:textId="4FC648DA" w:rsidR="00CF7AF1" w:rsidRDefault="00CF7AF1" w:rsidP="00CF7AF1">
      <w:pPr>
        <w:jc w:val="center"/>
      </w:pPr>
    </w:p>
    <w:p w14:paraId="03BB519E" w14:textId="5A9215FC" w:rsidR="00427CE6" w:rsidRPr="000F3F9F" w:rsidRDefault="00427CE6" w:rsidP="000F3F9F">
      <w:pPr>
        <w:pStyle w:val="Ttulo1"/>
        <w:rPr>
          <w:rFonts w:ascii="Candara" w:hAnsi="Candara"/>
        </w:rPr>
      </w:pPr>
      <w:r w:rsidRPr="000F3F9F">
        <w:rPr>
          <w:rFonts w:ascii="Candara" w:hAnsi="Candara"/>
          <w:color w:val="943634" w:themeColor="accent2" w:themeShade="BF"/>
          <w:sz w:val="32"/>
        </w:rPr>
        <w:lastRenderedPageBreak/>
        <w:t>I</w:t>
      </w:r>
      <w:bookmarkEnd w:id="12"/>
      <w:r w:rsidR="008F1064">
        <w:rPr>
          <w:rFonts w:ascii="Candara" w:hAnsi="Candara"/>
          <w:color w:val="943634" w:themeColor="accent2" w:themeShade="BF"/>
          <w:sz w:val="32"/>
        </w:rPr>
        <w:t>NTRODUCCIÓN</w:t>
      </w:r>
      <w:bookmarkEnd w:id="13"/>
    </w:p>
    <w:p w14:paraId="4436D9DD" w14:textId="77777777" w:rsidR="007A52DE" w:rsidRPr="00C03774" w:rsidRDefault="007A52DE" w:rsidP="00291B8E">
      <w:pPr>
        <w:spacing w:before="240" w:after="0"/>
        <w:jc w:val="both"/>
        <w:rPr>
          <w:rFonts w:ascii="Candara" w:hAnsi="Candara"/>
          <w:sz w:val="24"/>
        </w:rPr>
      </w:pPr>
      <w:r w:rsidRPr="00C03774">
        <w:rPr>
          <w:rFonts w:ascii="Candara" w:hAnsi="Candara"/>
          <w:sz w:val="24"/>
        </w:rPr>
        <w:t>El tabaquismo en un problema de salud pública, de acuerdo con la Organización Mundial de la Salud (OMS), está práctica ha propiciado 5 millones de muertes cada año a nivel mundial; se estima que si continúan los mismo patrones de consumo y tendencias</w:t>
      </w:r>
      <w:r w:rsidR="002756A6" w:rsidRPr="00C03774">
        <w:rPr>
          <w:rFonts w:ascii="Candara" w:hAnsi="Candara"/>
          <w:sz w:val="24"/>
        </w:rPr>
        <w:t>,</w:t>
      </w:r>
      <w:r w:rsidRPr="00C03774">
        <w:rPr>
          <w:rFonts w:ascii="Candara" w:hAnsi="Candara"/>
          <w:sz w:val="24"/>
        </w:rPr>
        <w:t xml:space="preserve"> esta cifra llegará a los 10 millones de muertes anuales.  </w:t>
      </w:r>
    </w:p>
    <w:p w14:paraId="58D81A3B" w14:textId="77777777" w:rsidR="001A1269" w:rsidRPr="001A1269" w:rsidRDefault="001A1269" w:rsidP="001A1269">
      <w:pPr>
        <w:spacing w:before="240" w:after="0"/>
        <w:jc w:val="both"/>
        <w:rPr>
          <w:rFonts w:ascii="Candara" w:hAnsi="Candara"/>
          <w:sz w:val="24"/>
        </w:rPr>
      </w:pPr>
      <w:r w:rsidRPr="001A1269">
        <w:rPr>
          <w:rFonts w:ascii="Candara" w:hAnsi="Candara"/>
          <w:sz w:val="24"/>
        </w:rPr>
        <w:t xml:space="preserve">Existen alrededor de mil 300 millones de fumadores en el mundo, de los cuales, 84% viven en países en vías de desarrollo. Aunque estadísticamente son más los hombres fumadores (48%) que las mujeres fumadoras (12%). </w:t>
      </w:r>
    </w:p>
    <w:p w14:paraId="40FCC041" w14:textId="77777777" w:rsidR="00291B8E" w:rsidRPr="00C03774" w:rsidRDefault="00291B8E" w:rsidP="00291B8E">
      <w:pPr>
        <w:pStyle w:val="Default"/>
        <w:spacing w:line="276" w:lineRule="auto"/>
        <w:jc w:val="both"/>
        <w:rPr>
          <w:szCs w:val="22"/>
        </w:rPr>
      </w:pPr>
    </w:p>
    <w:p w14:paraId="3B68616B" w14:textId="77777777" w:rsidR="00291B8E" w:rsidRPr="00C03774" w:rsidRDefault="00291B8E" w:rsidP="00291B8E">
      <w:pPr>
        <w:pStyle w:val="Default"/>
        <w:spacing w:line="276" w:lineRule="auto"/>
        <w:jc w:val="both"/>
        <w:rPr>
          <w:color w:val="000000" w:themeColor="text1"/>
          <w:szCs w:val="22"/>
        </w:rPr>
      </w:pPr>
      <w:r w:rsidRPr="00C03774">
        <w:rPr>
          <w:szCs w:val="22"/>
        </w:rPr>
        <w:t xml:space="preserve">En México, </w:t>
      </w:r>
      <w:r w:rsidRPr="00C03774">
        <w:rPr>
          <w:color w:val="000000" w:themeColor="text1"/>
          <w:szCs w:val="22"/>
        </w:rPr>
        <w:t>se estima que 49 mil personas mueren anualmente por causas relacionadas con el tabaquismo, muertes que representan el 8.4% de las defunciones totales del país.  Actualmente, 14.9 millones de mexicanos son fumadores actuales</w:t>
      </w:r>
      <w:r w:rsidRPr="00C03774">
        <w:rPr>
          <w:szCs w:val="22"/>
        </w:rPr>
        <w:t xml:space="preserve">, 3.8 millones de mujeres y 11.9 millones de </w:t>
      </w:r>
      <w:r w:rsidRPr="00C03774">
        <w:rPr>
          <w:color w:val="000000" w:themeColor="text1"/>
          <w:szCs w:val="22"/>
        </w:rPr>
        <w:t>hombres, de estos, 5.4 millones fuman diariamente.</w:t>
      </w:r>
    </w:p>
    <w:p w14:paraId="2E6E1D9D" w14:textId="77777777" w:rsidR="007A52DE" w:rsidRPr="00C03774" w:rsidRDefault="007A52DE" w:rsidP="007A52DE">
      <w:pPr>
        <w:spacing w:before="240" w:after="0"/>
        <w:jc w:val="both"/>
        <w:rPr>
          <w:rFonts w:ascii="Candara" w:hAnsi="Candara"/>
          <w:sz w:val="24"/>
        </w:rPr>
      </w:pPr>
      <w:r w:rsidRPr="00C03774">
        <w:rPr>
          <w:rFonts w:ascii="Candara" w:hAnsi="Candara"/>
          <w:sz w:val="24"/>
        </w:rPr>
        <w:t xml:space="preserve">De acuerdo con la Encuesta Nacional de Consumo de Drogas, Alcohol y Tabaco (ENCODAT, 2016-2017), las personas que reportaron haber fumado tabaco en el último año representan el </w:t>
      </w:r>
      <w:r w:rsidR="00291B8E" w:rsidRPr="00C03774">
        <w:rPr>
          <w:rFonts w:ascii="Candara" w:hAnsi="Candara"/>
          <w:sz w:val="24"/>
        </w:rPr>
        <w:t>17.3 millones de la muestra</w:t>
      </w:r>
      <w:r w:rsidRPr="00C03774">
        <w:rPr>
          <w:rFonts w:ascii="Candara" w:hAnsi="Candara"/>
          <w:sz w:val="24"/>
        </w:rPr>
        <w:t>, compuesta por personas co</w:t>
      </w:r>
      <w:r w:rsidR="00291B8E" w:rsidRPr="00C03774">
        <w:rPr>
          <w:rFonts w:ascii="Candara" w:hAnsi="Candara"/>
          <w:sz w:val="24"/>
        </w:rPr>
        <w:t xml:space="preserve">n edades de entre 12 y 65 años, </w:t>
      </w:r>
      <w:r w:rsidRPr="00C03774">
        <w:rPr>
          <w:rFonts w:ascii="Candara" w:hAnsi="Candara"/>
          <w:sz w:val="24"/>
        </w:rPr>
        <w:t xml:space="preserve">de los cuales el 12.8 millones son hombres y </w:t>
      </w:r>
      <w:r w:rsidR="00291B8E" w:rsidRPr="00C03774">
        <w:rPr>
          <w:rFonts w:ascii="Candara" w:hAnsi="Candara"/>
          <w:sz w:val="24"/>
        </w:rPr>
        <w:t>4.8 millones</w:t>
      </w:r>
      <w:r w:rsidRPr="00C03774">
        <w:rPr>
          <w:rFonts w:ascii="Candara" w:hAnsi="Candara"/>
          <w:sz w:val="24"/>
        </w:rPr>
        <w:t xml:space="preserve"> son mujeres. </w:t>
      </w:r>
    </w:p>
    <w:p w14:paraId="5172DE69" w14:textId="77777777" w:rsidR="007A52DE" w:rsidRPr="00C03774" w:rsidRDefault="007A52DE" w:rsidP="007A52DE">
      <w:pPr>
        <w:spacing w:before="240" w:after="0"/>
        <w:jc w:val="both"/>
        <w:rPr>
          <w:rFonts w:ascii="Candara" w:hAnsi="Candara"/>
          <w:sz w:val="24"/>
        </w:rPr>
      </w:pPr>
      <w:r w:rsidRPr="00C03774">
        <w:rPr>
          <w:rFonts w:ascii="Candara" w:hAnsi="Candara"/>
          <w:sz w:val="24"/>
        </w:rPr>
        <w:t xml:space="preserve">Adicionalmente, se reporta que el </w:t>
      </w:r>
      <w:r w:rsidR="00291B8E" w:rsidRPr="00C03774">
        <w:rPr>
          <w:rFonts w:ascii="Candara" w:hAnsi="Candara"/>
          <w:sz w:val="24"/>
        </w:rPr>
        <w:t xml:space="preserve">1.8 millones </w:t>
      </w:r>
      <w:r w:rsidRPr="00C03774">
        <w:rPr>
          <w:rFonts w:ascii="Candara" w:hAnsi="Candara"/>
          <w:sz w:val="24"/>
        </w:rPr>
        <w:t xml:space="preserve">de la población presenta dependencia.  De estas personas, </w:t>
      </w:r>
      <w:r w:rsidR="00291B8E" w:rsidRPr="00C03774">
        <w:rPr>
          <w:rFonts w:ascii="Candara" w:hAnsi="Candara"/>
          <w:sz w:val="24"/>
        </w:rPr>
        <w:t xml:space="preserve">1.2 millones </w:t>
      </w:r>
      <w:r w:rsidRPr="00C03774">
        <w:rPr>
          <w:rFonts w:ascii="Candara" w:hAnsi="Candara"/>
          <w:sz w:val="24"/>
        </w:rPr>
        <w:t xml:space="preserve">son hombres y </w:t>
      </w:r>
      <w:r w:rsidR="00291B8E" w:rsidRPr="00C03774">
        <w:rPr>
          <w:rFonts w:ascii="Candara" w:hAnsi="Candara"/>
          <w:sz w:val="24"/>
        </w:rPr>
        <w:t xml:space="preserve">410 mil </w:t>
      </w:r>
      <w:r w:rsidRPr="00C03774">
        <w:rPr>
          <w:rFonts w:ascii="Candara" w:hAnsi="Candara"/>
          <w:sz w:val="24"/>
        </w:rPr>
        <w:t>son mujeres.</w:t>
      </w:r>
    </w:p>
    <w:p w14:paraId="3ECB3BD6" w14:textId="77777777" w:rsidR="00291B8E" w:rsidRPr="00C03774" w:rsidRDefault="00291B8E" w:rsidP="007A52DE">
      <w:pPr>
        <w:spacing w:before="240" w:after="0"/>
        <w:jc w:val="both"/>
        <w:rPr>
          <w:rFonts w:ascii="Candara" w:hAnsi="Candara"/>
          <w:sz w:val="24"/>
        </w:rPr>
      </w:pPr>
      <w:r w:rsidRPr="00C03774">
        <w:rPr>
          <w:rFonts w:ascii="Candara" w:hAnsi="Candara"/>
          <w:sz w:val="24"/>
        </w:rPr>
        <w:t>Sin embargo, el acto de fumar no impacta únicamente la salud del fumador, sino también la de individuos no fumadores que inhalan el humo resultante de la combustión del tabaco. Este humo es conocido como humo de tabaco de segunda mano (HTSM), humo de tabaco ajeno o humo de tabaco ambiental.</w:t>
      </w:r>
    </w:p>
    <w:p w14:paraId="15C3447B" w14:textId="77777777" w:rsidR="002756A6" w:rsidRPr="00C03774" w:rsidRDefault="002756A6" w:rsidP="00291B8E">
      <w:pPr>
        <w:pStyle w:val="Default"/>
        <w:spacing w:line="276" w:lineRule="auto"/>
        <w:jc w:val="both"/>
        <w:rPr>
          <w:color w:val="000000" w:themeColor="text1"/>
          <w:szCs w:val="23"/>
        </w:rPr>
      </w:pPr>
    </w:p>
    <w:p w14:paraId="7F26DDF3" w14:textId="77777777" w:rsidR="00291B8E" w:rsidRPr="00C03774" w:rsidRDefault="00291B8E" w:rsidP="00291B8E">
      <w:pPr>
        <w:pStyle w:val="Default"/>
        <w:spacing w:line="276" w:lineRule="auto"/>
        <w:jc w:val="both"/>
        <w:rPr>
          <w:rFonts w:cstheme="minorBidi"/>
          <w:color w:val="auto"/>
          <w:szCs w:val="22"/>
        </w:rPr>
      </w:pPr>
      <w:r w:rsidRPr="00C03774">
        <w:rPr>
          <w:rFonts w:cstheme="minorBidi"/>
          <w:color w:val="auto"/>
          <w:szCs w:val="22"/>
        </w:rPr>
        <w:t>El humo de tabaco ajeno es la combinación del humo que emana del cigarrillo encendido y el humo que exhala la persona que fuma. El humo que proviene del cigarrillo encendido, tiene una mayor concentración de tóxicos ya que se produce a altas temperaturas y no pasa por ningún tipo de filtro.</w:t>
      </w:r>
    </w:p>
    <w:p w14:paraId="111DA71F" w14:textId="77777777" w:rsidR="006B1229" w:rsidRPr="00C03774" w:rsidRDefault="006B1229" w:rsidP="00E9629E">
      <w:pPr>
        <w:pStyle w:val="Default"/>
        <w:spacing w:line="276" w:lineRule="auto"/>
        <w:jc w:val="both"/>
        <w:rPr>
          <w:rFonts w:cstheme="minorBidi"/>
          <w:color w:val="auto"/>
          <w:szCs w:val="22"/>
        </w:rPr>
      </w:pPr>
    </w:p>
    <w:p w14:paraId="39A0FCD8" w14:textId="77777777" w:rsidR="002756A6" w:rsidRPr="00C03774" w:rsidRDefault="00291B8E" w:rsidP="00C955CB">
      <w:pPr>
        <w:pStyle w:val="Default"/>
        <w:spacing w:line="276" w:lineRule="auto"/>
        <w:jc w:val="both"/>
        <w:rPr>
          <w:rFonts w:cstheme="minorBidi"/>
          <w:color w:val="auto"/>
          <w:szCs w:val="22"/>
        </w:rPr>
      </w:pPr>
      <w:r w:rsidRPr="00C03774">
        <w:rPr>
          <w:rFonts w:cstheme="minorBidi"/>
          <w:color w:val="auto"/>
          <w:szCs w:val="22"/>
        </w:rPr>
        <w:t>Esta problemática radica en restaurantes, oficinas y otros espacios cerrados cuando la gente quema produc</w:t>
      </w:r>
      <w:r w:rsidR="002756A6" w:rsidRPr="00C03774">
        <w:rPr>
          <w:rFonts w:cstheme="minorBidi"/>
          <w:color w:val="auto"/>
          <w:szCs w:val="22"/>
        </w:rPr>
        <w:t xml:space="preserve">tos de tabaco como cigarrillos </w:t>
      </w:r>
      <w:r w:rsidRPr="00C03774">
        <w:rPr>
          <w:rFonts w:cstheme="minorBidi"/>
          <w:color w:val="auto"/>
          <w:szCs w:val="22"/>
        </w:rPr>
        <w:t xml:space="preserve">y pipas de agua. </w:t>
      </w:r>
    </w:p>
    <w:p w14:paraId="7010C73A" w14:textId="77777777" w:rsidR="002756A6" w:rsidRPr="00C03774" w:rsidRDefault="002756A6" w:rsidP="002756A6">
      <w:pPr>
        <w:pStyle w:val="Default"/>
        <w:spacing w:line="276" w:lineRule="auto"/>
        <w:jc w:val="both"/>
        <w:rPr>
          <w:rFonts w:cstheme="minorBidi"/>
          <w:color w:val="auto"/>
          <w:szCs w:val="22"/>
        </w:rPr>
      </w:pPr>
    </w:p>
    <w:p w14:paraId="4EB7F754" w14:textId="77777777" w:rsidR="002756A6" w:rsidRPr="00C03774" w:rsidRDefault="002756A6" w:rsidP="002756A6">
      <w:pPr>
        <w:pStyle w:val="Default"/>
        <w:spacing w:line="276" w:lineRule="auto"/>
        <w:jc w:val="both"/>
        <w:rPr>
          <w:rFonts w:cstheme="minorBidi"/>
          <w:color w:val="auto"/>
          <w:szCs w:val="22"/>
        </w:rPr>
      </w:pPr>
      <w:r w:rsidRPr="00C03774">
        <w:rPr>
          <w:rFonts w:cstheme="minorBidi"/>
          <w:color w:val="auto"/>
          <w:szCs w:val="22"/>
        </w:rPr>
        <w:lastRenderedPageBreak/>
        <w:t>En México, los lugares públicos con mayor prevalencia de exposición al humo de tabaco de segunda mano, por lo no fumadores son: bares (52.8%), restaurantes (31.9%), transporte público (26.0%), escuela (25.4%) y trabajo (15.2%).</w:t>
      </w:r>
    </w:p>
    <w:p w14:paraId="029823B7" w14:textId="77777777" w:rsidR="002756A6" w:rsidRPr="00C03774" w:rsidRDefault="002756A6" w:rsidP="002756A6">
      <w:pPr>
        <w:pStyle w:val="Default"/>
        <w:spacing w:line="276" w:lineRule="auto"/>
        <w:jc w:val="both"/>
        <w:rPr>
          <w:rFonts w:cstheme="minorBidi"/>
          <w:color w:val="auto"/>
          <w:szCs w:val="22"/>
        </w:rPr>
      </w:pPr>
    </w:p>
    <w:p w14:paraId="219EE0ED" w14:textId="77777777" w:rsidR="002756A6" w:rsidRPr="00C03774" w:rsidRDefault="002756A6" w:rsidP="002756A6">
      <w:pPr>
        <w:pStyle w:val="Default"/>
        <w:spacing w:line="276" w:lineRule="auto"/>
        <w:jc w:val="both"/>
        <w:rPr>
          <w:rFonts w:cstheme="minorBidi"/>
          <w:color w:val="auto"/>
          <w:szCs w:val="22"/>
        </w:rPr>
      </w:pPr>
      <w:r w:rsidRPr="00C03774">
        <w:rPr>
          <w:rFonts w:cstheme="minorBidi"/>
          <w:color w:val="auto"/>
          <w:szCs w:val="22"/>
        </w:rPr>
        <w:t>El 14.1% (9.8 millones) de los no fumadores, está expuesto al humo de tabaco ajeno en el hogar; 19.4% adolescentes (2.5 millones) y 12.8% de los adultos (7.2 millones). Por su parte, el 15.2% de los no fumadores, está expuesto al humo de tabaco en sus lugares de trabajo (17.9% de los adolescentes y 15.1% de los adultos).</w:t>
      </w:r>
    </w:p>
    <w:p w14:paraId="6727957A" w14:textId="77777777" w:rsidR="002756A6" w:rsidRPr="00C03774" w:rsidRDefault="002756A6" w:rsidP="00C955CB">
      <w:pPr>
        <w:pStyle w:val="Default"/>
        <w:spacing w:line="276" w:lineRule="auto"/>
        <w:jc w:val="both"/>
        <w:rPr>
          <w:rFonts w:cstheme="minorBidi"/>
          <w:color w:val="auto"/>
          <w:szCs w:val="22"/>
        </w:rPr>
      </w:pPr>
    </w:p>
    <w:p w14:paraId="749E4EB2" w14:textId="77777777" w:rsidR="00291B8E" w:rsidRPr="00C03774" w:rsidRDefault="00291B8E" w:rsidP="00C955CB">
      <w:pPr>
        <w:pStyle w:val="Default"/>
        <w:spacing w:line="276" w:lineRule="auto"/>
        <w:jc w:val="both"/>
        <w:rPr>
          <w:rFonts w:cstheme="minorBidi"/>
          <w:color w:val="auto"/>
          <w:szCs w:val="22"/>
        </w:rPr>
      </w:pPr>
      <w:r w:rsidRPr="00C03774">
        <w:rPr>
          <w:rFonts w:cstheme="minorBidi"/>
          <w:color w:val="auto"/>
          <w:szCs w:val="22"/>
        </w:rPr>
        <w:t>El humo del tabaco contiene más de 4000 productos químicos, de los cuales se sabe que al menos 250 son nocivos, y más de 50 causan cáncer.</w:t>
      </w:r>
    </w:p>
    <w:p w14:paraId="783DF9A6" w14:textId="77777777" w:rsidR="00C955CB" w:rsidRPr="00C03774" w:rsidRDefault="00C955CB" w:rsidP="00C955CB">
      <w:pPr>
        <w:pStyle w:val="Default"/>
        <w:spacing w:line="276" w:lineRule="auto"/>
        <w:jc w:val="both"/>
        <w:rPr>
          <w:rFonts w:cstheme="minorBidi"/>
          <w:color w:val="auto"/>
          <w:szCs w:val="22"/>
        </w:rPr>
      </w:pPr>
    </w:p>
    <w:p w14:paraId="7C9F4039" w14:textId="77777777" w:rsidR="00C955CB" w:rsidRPr="00C03774" w:rsidRDefault="00C955CB" w:rsidP="00C955CB">
      <w:pPr>
        <w:pStyle w:val="Default"/>
        <w:spacing w:line="276" w:lineRule="auto"/>
        <w:jc w:val="both"/>
        <w:rPr>
          <w:rFonts w:cstheme="minorBidi"/>
          <w:color w:val="auto"/>
          <w:szCs w:val="22"/>
        </w:rPr>
      </w:pPr>
      <w:r w:rsidRPr="00C03774">
        <w:rPr>
          <w:rFonts w:cstheme="minorBidi"/>
          <w:color w:val="auto"/>
          <w:szCs w:val="22"/>
        </w:rPr>
        <w:t>La evidencia científica es contundente en relación a los graves riesgos que la exposición al humo de tabaco ajeno causa a la salud de adultos y niños. El Centro Internacional de Investigaciones sobre el Cáncer (CIIC) de la Organización Mundial de la Salud ha clasificado el humo de tabaco ajeno como un carcinógeno del grupo A, es decir, forma parte de un grupo de sustancias que pueden causar cáncer en el ser humano, y que no existe un nivel inocuo de exposición al humo de tabaco.</w:t>
      </w:r>
    </w:p>
    <w:p w14:paraId="046FD2B5" w14:textId="77777777" w:rsidR="00C955CB" w:rsidRPr="00C03774" w:rsidRDefault="00C955CB" w:rsidP="00C955CB">
      <w:pPr>
        <w:pStyle w:val="Default"/>
        <w:jc w:val="both"/>
        <w:rPr>
          <w:rFonts w:cstheme="minorBidi"/>
          <w:color w:val="auto"/>
          <w:szCs w:val="22"/>
        </w:rPr>
      </w:pPr>
    </w:p>
    <w:p w14:paraId="50F310F1" w14:textId="77777777" w:rsidR="00291B8E" w:rsidRPr="00C03774" w:rsidRDefault="00C955CB" w:rsidP="00C955CB">
      <w:pPr>
        <w:pStyle w:val="Default"/>
        <w:jc w:val="both"/>
        <w:rPr>
          <w:rFonts w:cstheme="minorBidi"/>
          <w:color w:val="auto"/>
          <w:szCs w:val="22"/>
        </w:rPr>
      </w:pPr>
      <w:r w:rsidRPr="00C03774">
        <w:rPr>
          <w:rFonts w:cstheme="minorBidi"/>
          <w:color w:val="auto"/>
          <w:szCs w:val="22"/>
        </w:rPr>
        <w:t>Casi la mitad de los niños respiran normalmente aire contaminado por humo de tabaco en lugares públicos. El humo de tabaco ajeno causa alrededor de 890 000 muertes prematuras cada año. De acuerdo con la OMS en 2004, se reportó que el 28% de las defunciones de los niños, son atribuibles al humo de tabaco ajeno</w:t>
      </w:r>
      <w:r w:rsidR="00CA73FE" w:rsidRPr="00C03774">
        <w:rPr>
          <w:rFonts w:cstheme="minorBidi"/>
          <w:color w:val="auto"/>
          <w:szCs w:val="22"/>
        </w:rPr>
        <w:t xml:space="preserve">. </w:t>
      </w:r>
    </w:p>
    <w:p w14:paraId="17DDC751" w14:textId="77777777" w:rsidR="000C14FD" w:rsidRPr="00C03774" w:rsidRDefault="000C14FD" w:rsidP="000C14FD">
      <w:pPr>
        <w:autoSpaceDE w:val="0"/>
        <w:autoSpaceDN w:val="0"/>
        <w:adjustRightInd w:val="0"/>
        <w:spacing w:after="0" w:line="240" w:lineRule="auto"/>
        <w:rPr>
          <w:rFonts w:ascii="Candara" w:hAnsi="Candara"/>
          <w:sz w:val="24"/>
        </w:rPr>
      </w:pPr>
    </w:p>
    <w:p w14:paraId="32343921" w14:textId="77777777" w:rsidR="000C14FD" w:rsidRPr="00C03774" w:rsidRDefault="000C14FD" w:rsidP="000C14FD">
      <w:pPr>
        <w:autoSpaceDE w:val="0"/>
        <w:autoSpaceDN w:val="0"/>
        <w:adjustRightInd w:val="0"/>
        <w:spacing w:after="0" w:line="240" w:lineRule="auto"/>
        <w:rPr>
          <w:rFonts w:ascii="Candara" w:hAnsi="Candara"/>
          <w:sz w:val="24"/>
        </w:rPr>
      </w:pPr>
      <w:r w:rsidRPr="00C03774">
        <w:rPr>
          <w:rFonts w:ascii="Candara" w:hAnsi="Candara"/>
          <w:sz w:val="24"/>
        </w:rPr>
        <w:t xml:space="preserve">Algunos de los químicos que se encuentran en el humo del tabaco incluyen: </w:t>
      </w:r>
    </w:p>
    <w:p w14:paraId="18808480" w14:textId="77777777" w:rsidR="000C14FD" w:rsidRPr="00C03774" w:rsidRDefault="000C14FD" w:rsidP="004C41D7">
      <w:pPr>
        <w:pStyle w:val="Prrafodelista"/>
        <w:numPr>
          <w:ilvl w:val="0"/>
          <w:numId w:val="10"/>
        </w:numPr>
        <w:autoSpaceDE w:val="0"/>
        <w:autoSpaceDN w:val="0"/>
        <w:adjustRightInd w:val="0"/>
        <w:spacing w:after="11" w:line="240" w:lineRule="auto"/>
        <w:rPr>
          <w:rFonts w:ascii="Candara" w:hAnsi="Candara"/>
          <w:sz w:val="24"/>
        </w:rPr>
      </w:pPr>
      <w:r w:rsidRPr="00C03774">
        <w:rPr>
          <w:rFonts w:ascii="Candara" w:hAnsi="Candara"/>
          <w:sz w:val="24"/>
        </w:rPr>
        <w:t xml:space="preserve">La nicotina (el ingrediente que produce el efecto que las personas buscan y uno de los químicos más fuertes encontrados en el humo del tabaco) </w:t>
      </w:r>
    </w:p>
    <w:p w14:paraId="1567F05A" w14:textId="77777777" w:rsidR="000C14FD" w:rsidRPr="00C03774" w:rsidRDefault="000C14FD" w:rsidP="004C41D7">
      <w:pPr>
        <w:pStyle w:val="Prrafodelista"/>
        <w:numPr>
          <w:ilvl w:val="0"/>
          <w:numId w:val="10"/>
        </w:numPr>
        <w:autoSpaceDE w:val="0"/>
        <w:autoSpaceDN w:val="0"/>
        <w:adjustRightInd w:val="0"/>
        <w:spacing w:after="11" w:line="240" w:lineRule="auto"/>
        <w:rPr>
          <w:rFonts w:ascii="Candara" w:hAnsi="Candara"/>
          <w:sz w:val="24"/>
        </w:rPr>
      </w:pPr>
      <w:r w:rsidRPr="00C03774">
        <w:rPr>
          <w:rFonts w:ascii="Candara" w:hAnsi="Candara"/>
          <w:sz w:val="24"/>
        </w:rPr>
        <w:t xml:space="preserve">Plomo </w:t>
      </w:r>
    </w:p>
    <w:p w14:paraId="4F7C7BF8" w14:textId="77777777" w:rsidR="000C14FD" w:rsidRPr="00C03774" w:rsidRDefault="000C14FD" w:rsidP="004C41D7">
      <w:pPr>
        <w:pStyle w:val="Prrafodelista"/>
        <w:numPr>
          <w:ilvl w:val="0"/>
          <w:numId w:val="10"/>
        </w:numPr>
        <w:autoSpaceDE w:val="0"/>
        <w:autoSpaceDN w:val="0"/>
        <w:adjustRightInd w:val="0"/>
        <w:spacing w:after="11" w:line="240" w:lineRule="auto"/>
        <w:rPr>
          <w:rFonts w:ascii="Candara" w:hAnsi="Candara"/>
          <w:sz w:val="24"/>
        </w:rPr>
      </w:pPr>
      <w:r w:rsidRPr="00C03774">
        <w:rPr>
          <w:rFonts w:ascii="Candara" w:hAnsi="Candara"/>
          <w:sz w:val="24"/>
        </w:rPr>
        <w:t xml:space="preserve">Arsénico </w:t>
      </w:r>
    </w:p>
    <w:p w14:paraId="75ACB9AC" w14:textId="77777777" w:rsidR="000C14FD" w:rsidRPr="00C03774" w:rsidRDefault="000C14FD" w:rsidP="004C41D7">
      <w:pPr>
        <w:pStyle w:val="Prrafodelista"/>
        <w:numPr>
          <w:ilvl w:val="0"/>
          <w:numId w:val="10"/>
        </w:numPr>
        <w:autoSpaceDE w:val="0"/>
        <w:autoSpaceDN w:val="0"/>
        <w:adjustRightInd w:val="0"/>
        <w:spacing w:after="11" w:line="240" w:lineRule="auto"/>
        <w:rPr>
          <w:rFonts w:ascii="Candara" w:hAnsi="Candara"/>
          <w:sz w:val="24"/>
        </w:rPr>
      </w:pPr>
      <w:r w:rsidRPr="00C03774">
        <w:rPr>
          <w:rFonts w:ascii="Candara" w:hAnsi="Candara"/>
          <w:sz w:val="24"/>
        </w:rPr>
        <w:t xml:space="preserve">Amoniaco </w:t>
      </w:r>
    </w:p>
    <w:p w14:paraId="7E5C00DA" w14:textId="77777777" w:rsidR="000C14FD" w:rsidRPr="00C03774" w:rsidRDefault="000C14FD" w:rsidP="004C41D7">
      <w:pPr>
        <w:pStyle w:val="Prrafodelista"/>
        <w:numPr>
          <w:ilvl w:val="0"/>
          <w:numId w:val="10"/>
        </w:numPr>
        <w:autoSpaceDE w:val="0"/>
        <w:autoSpaceDN w:val="0"/>
        <w:adjustRightInd w:val="0"/>
        <w:spacing w:after="11" w:line="240" w:lineRule="auto"/>
        <w:rPr>
          <w:rFonts w:ascii="Candara" w:hAnsi="Candara"/>
          <w:sz w:val="24"/>
        </w:rPr>
      </w:pPr>
      <w:r w:rsidRPr="00C03774">
        <w:rPr>
          <w:rFonts w:ascii="Candara" w:hAnsi="Candara"/>
          <w:sz w:val="24"/>
        </w:rPr>
        <w:t>Elemen</w:t>
      </w:r>
      <w:r w:rsidR="00042977" w:rsidRPr="00C03774">
        <w:rPr>
          <w:rFonts w:ascii="Candara" w:hAnsi="Candara"/>
          <w:sz w:val="24"/>
        </w:rPr>
        <w:t>tos radiactivos, como el uranio</w:t>
      </w:r>
      <w:r w:rsidRPr="00C03774">
        <w:rPr>
          <w:rFonts w:ascii="Candara" w:hAnsi="Candara"/>
          <w:sz w:val="24"/>
        </w:rPr>
        <w:t xml:space="preserve"> </w:t>
      </w:r>
    </w:p>
    <w:p w14:paraId="2A99B7B0" w14:textId="77777777" w:rsidR="000C14FD" w:rsidRPr="00C03774" w:rsidRDefault="000C14FD" w:rsidP="004C41D7">
      <w:pPr>
        <w:pStyle w:val="Prrafodelista"/>
        <w:numPr>
          <w:ilvl w:val="0"/>
          <w:numId w:val="10"/>
        </w:numPr>
        <w:autoSpaceDE w:val="0"/>
        <w:autoSpaceDN w:val="0"/>
        <w:adjustRightInd w:val="0"/>
        <w:spacing w:after="11" w:line="240" w:lineRule="auto"/>
        <w:rPr>
          <w:rFonts w:ascii="Candara" w:hAnsi="Candara"/>
          <w:sz w:val="24"/>
        </w:rPr>
      </w:pPr>
      <w:r w:rsidRPr="00C03774">
        <w:rPr>
          <w:rFonts w:ascii="Candara" w:hAnsi="Candara"/>
          <w:sz w:val="24"/>
        </w:rPr>
        <w:t xml:space="preserve">Benceno </w:t>
      </w:r>
    </w:p>
    <w:p w14:paraId="6628A497" w14:textId="77777777" w:rsidR="000C14FD" w:rsidRPr="00C03774" w:rsidRDefault="000C14FD" w:rsidP="004C41D7">
      <w:pPr>
        <w:pStyle w:val="Prrafodelista"/>
        <w:numPr>
          <w:ilvl w:val="0"/>
          <w:numId w:val="10"/>
        </w:numPr>
        <w:autoSpaceDE w:val="0"/>
        <w:autoSpaceDN w:val="0"/>
        <w:adjustRightInd w:val="0"/>
        <w:spacing w:after="0" w:line="240" w:lineRule="auto"/>
        <w:rPr>
          <w:rFonts w:ascii="Candara" w:hAnsi="Candara"/>
          <w:sz w:val="24"/>
        </w:rPr>
      </w:pPr>
      <w:r w:rsidRPr="00C03774">
        <w:rPr>
          <w:rFonts w:ascii="Candara" w:hAnsi="Candara"/>
          <w:sz w:val="24"/>
        </w:rPr>
        <w:t xml:space="preserve">Monóxido de carbono </w:t>
      </w:r>
    </w:p>
    <w:p w14:paraId="403F23E6" w14:textId="77777777" w:rsidR="000C14FD" w:rsidRPr="00294E12" w:rsidRDefault="000C14FD" w:rsidP="00E9629E">
      <w:pPr>
        <w:pStyle w:val="Default"/>
        <w:spacing w:line="276" w:lineRule="auto"/>
        <w:jc w:val="both"/>
        <w:rPr>
          <w:color w:val="000000" w:themeColor="text1"/>
          <w:sz w:val="22"/>
          <w:szCs w:val="22"/>
        </w:rPr>
      </w:pPr>
    </w:p>
    <w:p w14:paraId="51510FBC" w14:textId="77777777" w:rsidR="00427CE6" w:rsidRPr="00184DB6" w:rsidRDefault="00ED3EEF" w:rsidP="00395991">
      <w:pPr>
        <w:pStyle w:val="Ttulo2"/>
        <w:spacing w:before="0"/>
        <w:rPr>
          <w:rFonts w:ascii="Candara" w:hAnsi="Candara"/>
          <w:color w:val="943634" w:themeColor="accent2" w:themeShade="BF"/>
          <w:sz w:val="32"/>
          <w:szCs w:val="28"/>
        </w:rPr>
      </w:pPr>
      <w:bookmarkStart w:id="14" w:name="_Toc532812009"/>
      <w:r w:rsidRPr="00184DB6">
        <w:rPr>
          <w:rFonts w:ascii="Candara" w:hAnsi="Candara"/>
          <w:color w:val="943634" w:themeColor="accent2" w:themeShade="BF"/>
          <w:sz w:val="32"/>
          <w:szCs w:val="28"/>
        </w:rPr>
        <w:t xml:space="preserve">Consecuencias </w:t>
      </w:r>
      <w:r w:rsidR="00427CE6" w:rsidRPr="00184DB6">
        <w:rPr>
          <w:rFonts w:ascii="Candara" w:hAnsi="Candara"/>
          <w:color w:val="943634" w:themeColor="accent2" w:themeShade="BF"/>
          <w:sz w:val="32"/>
          <w:szCs w:val="28"/>
        </w:rPr>
        <w:t xml:space="preserve">de la exposición al humo de tabaco </w:t>
      </w:r>
      <w:r w:rsidRPr="00184DB6">
        <w:rPr>
          <w:rFonts w:ascii="Candara" w:hAnsi="Candara"/>
          <w:color w:val="943634" w:themeColor="accent2" w:themeShade="BF"/>
          <w:sz w:val="32"/>
          <w:szCs w:val="28"/>
        </w:rPr>
        <w:t>ajeno</w:t>
      </w:r>
      <w:bookmarkEnd w:id="14"/>
    </w:p>
    <w:p w14:paraId="2DD58FB1" w14:textId="77777777" w:rsidR="00ED3EEF" w:rsidRPr="00294E12" w:rsidRDefault="00ED3EEF" w:rsidP="00ED3EEF">
      <w:pPr>
        <w:spacing w:after="0"/>
        <w:jc w:val="both"/>
        <w:rPr>
          <w:rFonts w:ascii="Candara" w:hAnsi="Candara"/>
          <w:color w:val="000000" w:themeColor="text1"/>
        </w:rPr>
      </w:pPr>
    </w:p>
    <w:p w14:paraId="74F63E75" w14:textId="77777777" w:rsidR="001868F2" w:rsidRPr="00C03774" w:rsidRDefault="00180381" w:rsidP="001868F2">
      <w:pPr>
        <w:jc w:val="both"/>
        <w:rPr>
          <w:rFonts w:ascii="Candara" w:hAnsi="Candara"/>
          <w:sz w:val="24"/>
        </w:rPr>
      </w:pPr>
      <w:r w:rsidRPr="00C03774">
        <w:rPr>
          <w:rFonts w:ascii="Candara" w:hAnsi="Candara"/>
          <w:sz w:val="24"/>
        </w:rPr>
        <w:t>L</w:t>
      </w:r>
      <w:r w:rsidR="001868F2" w:rsidRPr="00C03774">
        <w:rPr>
          <w:rFonts w:ascii="Candara" w:hAnsi="Candara"/>
          <w:sz w:val="24"/>
        </w:rPr>
        <w:t xml:space="preserve">as sustancias químicas en el humo del tabaco llegan rápidamente a los pulmones para posteriormente pasar a la sangre y a los tejidos de todas las partes del cuerpo. Los pulmones, vasos sanguíneos y otros tejidos delicados se inflaman y dañan. </w:t>
      </w:r>
    </w:p>
    <w:p w14:paraId="25C70172" w14:textId="77777777" w:rsidR="00427CE6" w:rsidRPr="00C03774" w:rsidRDefault="001868F2" w:rsidP="001868F2">
      <w:pPr>
        <w:jc w:val="both"/>
        <w:rPr>
          <w:rFonts w:ascii="Candara" w:hAnsi="Candara"/>
          <w:sz w:val="24"/>
        </w:rPr>
      </w:pPr>
      <w:r w:rsidRPr="00C03774">
        <w:rPr>
          <w:rFonts w:ascii="Candara" w:hAnsi="Candara"/>
          <w:sz w:val="24"/>
        </w:rPr>
        <w:lastRenderedPageBreak/>
        <w:t>La exposición al humo de tabaco ajeno:</w:t>
      </w:r>
    </w:p>
    <w:p w14:paraId="5E8F3E77" w14:textId="07733032" w:rsidR="00427CE6" w:rsidRPr="00C03774" w:rsidRDefault="00076CA5" w:rsidP="004C41D7">
      <w:pPr>
        <w:pStyle w:val="Prrafodelista"/>
        <w:numPr>
          <w:ilvl w:val="0"/>
          <w:numId w:val="2"/>
        </w:numPr>
        <w:ind w:left="993"/>
        <w:jc w:val="both"/>
        <w:rPr>
          <w:rFonts w:ascii="Candara" w:hAnsi="Candara"/>
          <w:sz w:val="24"/>
        </w:rPr>
      </w:pPr>
      <w:r w:rsidRPr="00C03774">
        <w:rPr>
          <w:rFonts w:ascii="Candara" w:hAnsi="Candara"/>
          <w:sz w:val="24"/>
        </w:rPr>
        <w:t>Se asocia</w:t>
      </w:r>
      <w:r w:rsidR="00427CE6" w:rsidRPr="00C03774">
        <w:rPr>
          <w:rFonts w:ascii="Candara" w:hAnsi="Candara"/>
          <w:sz w:val="24"/>
        </w:rPr>
        <w:t xml:space="preserve"> con complicaciones respirator</w:t>
      </w:r>
      <w:r w:rsidR="008B11A4" w:rsidRPr="00C03774">
        <w:rPr>
          <w:rFonts w:ascii="Candara" w:hAnsi="Candara"/>
          <w:sz w:val="24"/>
        </w:rPr>
        <w:t>ias,</w:t>
      </w:r>
      <w:r w:rsidR="00427CE6" w:rsidRPr="00C03774">
        <w:rPr>
          <w:rFonts w:ascii="Candara" w:hAnsi="Candara"/>
          <w:sz w:val="24"/>
        </w:rPr>
        <w:t xml:space="preserve"> distintos tipos de cáncer, principalmente de pulmón y enfermedad cardiovascular.</w:t>
      </w:r>
    </w:p>
    <w:p w14:paraId="385C4315" w14:textId="77777777" w:rsidR="006116DB" w:rsidRPr="00C03774" w:rsidRDefault="006116DB" w:rsidP="004C41D7">
      <w:pPr>
        <w:pStyle w:val="Prrafodelista"/>
        <w:numPr>
          <w:ilvl w:val="0"/>
          <w:numId w:val="2"/>
        </w:numPr>
        <w:ind w:left="993"/>
        <w:jc w:val="both"/>
        <w:rPr>
          <w:rFonts w:ascii="Candara" w:hAnsi="Candara"/>
          <w:sz w:val="24"/>
        </w:rPr>
      </w:pPr>
      <w:r w:rsidRPr="00C03774">
        <w:rPr>
          <w:rFonts w:ascii="Candara" w:hAnsi="Candara"/>
          <w:sz w:val="24"/>
        </w:rPr>
        <w:t>A</w:t>
      </w:r>
      <w:r w:rsidR="00427CE6" w:rsidRPr="00C03774">
        <w:rPr>
          <w:rFonts w:ascii="Candara" w:hAnsi="Candara"/>
          <w:sz w:val="24"/>
        </w:rPr>
        <w:t>umenta un 20-30% el riesgo de c</w:t>
      </w:r>
      <w:r w:rsidRPr="00C03774">
        <w:rPr>
          <w:rFonts w:ascii="Candara" w:hAnsi="Candara"/>
          <w:sz w:val="24"/>
        </w:rPr>
        <w:t xml:space="preserve">áncer de pulmón y de accidente </w:t>
      </w:r>
      <w:r w:rsidR="00D51399" w:rsidRPr="00C03774">
        <w:rPr>
          <w:rFonts w:ascii="Candara" w:hAnsi="Candara"/>
          <w:sz w:val="24"/>
        </w:rPr>
        <w:t>cerebro vascular</w:t>
      </w:r>
      <w:r w:rsidRPr="00C03774">
        <w:rPr>
          <w:rFonts w:ascii="Candara" w:hAnsi="Candara"/>
          <w:sz w:val="24"/>
        </w:rPr>
        <w:t>.</w:t>
      </w:r>
    </w:p>
    <w:p w14:paraId="46864D07" w14:textId="77777777" w:rsidR="00F53CA1" w:rsidRPr="00C03774" w:rsidRDefault="00427CE6" w:rsidP="004C41D7">
      <w:pPr>
        <w:pStyle w:val="Prrafodelista"/>
        <w:numPr>
          <w:ilvl w:val="0"/>
          <w:numId w:val="2"/>
        </w:numPr>
        <w:ind w:left="993"/>
        <w:jc w:val="both"/>
        <w:rPr>
          <w:rFonts w:ascii="Candara" w:hAnsi="Candara"/>
          <w:sz w:val="24"/>
        </w:rPr>
      </w:pPr>
      <w:r w:rsidRPr="00C03774">
        <w:rPr>
          <w:rFonts w:ascii="Candara" w:hAnsi="Candara"/>
          <w:sz w:val="24"/>
        </w:rPr>
        <w:t>En las mujeres aumenta el riesgo de cáncer de mama.</w:t>
      </w:r>
    </w:p>
    <w:p w14:paraId="2945DB90" w14:textId="77777777" w:rsidR="00427CE6" w:rsidRPr="00C03774" w:rsidRDefault="00427CE6" w:rsidP="004C41D7">
      <w:pPr>
        <w:pStyle w:val="Prrafodelista"/>
        <w:numPr>
          <w:ilvl w:val="0"/>
          <w:numId w:val="2"/>
        </w:numPr>
        <w:ind w:left="993"/>
        <w:jc w:val="both"/>
        <w:rPr>
          <w:rFonts w:ascii="Candara" w:hAnsi="Candara"/>
          <w:sz w:val="24"/>
        </w:rPr>
      </w:pPr>
      <w:r w:rsidRPr="00C03774">
        <w:rPr>
          <w:rFonts w:ascii="Candara" w:hAnsi="Candara"/>
          <w:sz w:val="24"/>
        </w:rPr>
        <w:t>En mujeres embarazadas no fumadoras</w:t>
      </w:r>
      <w:r w:rsidR="008B11A4" w:rsidRPr="00C03774">
        <w:rPr>
          <w:rFonts w:ascii="Candara" w:hAnsi="Candara"/>
          <w:sz w:val="24"/>
        </w:rPr>
        <w:t xml:space="preserve"> </w:t>
      </w:r>
      <w:r w:rsidRPr="00C03774">
        <w:rPr>
          <w:rFonts w:ascii="Candara" w:hAnsi="Candara"/>
          <w:sz w:val="24"/>
        </w:rPr>
        <w:t xml:space="preserve">puede </w:t>
      </w:r>
      <w:r w:rsidR="00F53CA1" w:rsidRPr="00C03774">
        <w:rPr>
          <w:rFonts w:ascii="Candara" w:hAnsi="Candara"/>
          <w:sz w:val="24"/>
        </w:rPr>
        <w:t>ocasionar:</w:t>
      </w:r>
    </w:p>
    <w:p w14:paraId="7804EADE" w14:textId="77777777" w:rsidR="00F53CA1" w:rsidRPr="00C03774" w:rsidRDefault="00F53CA1" w:rsidP="004C41D7">
      <w:pPr>
        <w:pStyle w:val="Prrafodelista"/>
        <w:numPr>
          <w:ilvl w:val="1"/>
          <w:numId w:val="11"/>
        </w:numPr>
        <w:jc w:val="both"/>
        <w:rPr>
          <w:rFonts w:ascii="Candara" w:hAnsi="Candara"/>
          <w:sz w:val="24"/>
        </w:rPr>
      </w:pPr>
      <w:r w:rsidRPr="00C03774">
        <w:rPr>
          <w:rFonts w:ascii="Candara" w:hAnsi="Candara"/>
          <w:sz w:val="24"/>
        </w:rPr>
        <w:t xml:space="preserve">Recién nacidos de bajo peso. </w:t>
      </w:r>
    </w:p>
    <w:p w14:paraId="6FB33265" w14:textId="77777777" w:rsidR="00F53CA1" w:rsidRPr="00C03774" w:rsidRDefault="00F53CA1" w:rsidP="004C41D7">
      <w:pPr>
        <w:pStyle w:val="Prrafodelista"/>
        <w:numPr>
          <w:ilvl w:val="1"/>
          <w:numId w:val="11"/>
        </w:numPr>
        <w:jc w:val="both"/>
        <w:rPr>
          <w:rFonts w:ascii="Candara" w:hAnsi="Candara"/>
          <w:sz w:val="24"/>
        </w:rPr>
      </w:pPr>
      <w:r w:rsidRPr="00C03774">
        <w:rPr>
          <w:rFonts w:ascii="Candara" w:hAnsi="Candara"/>
          <w:sz w:val="24"/>
        </w:rPr>
        <w:t xml:space="preserve">Parto prematuro. </w:t>
      </w:r>
    </w:p>
    <w:p w14:paraId="48A12E53" w14:textId="77777777" w:rsidR="00F53CA1" w:rsidRPr="00C03774" w:rsidRDefault="00F53CA1" w:rsidP="004C41D7">
      <w:pPr>
        <w:pStyle w:val="Prrafodelista"/>
        <w:numPr>
          <w:ilvl w:val="1"/>
          <w:numId w:val="11"/>
        </w:numPr>
        <w:jc w:val="both"/>
        <w:rPr>
          <w:rFonts w:ascii="Candara" w:hAnsi="Candara"/>
          <w:color w:val="000000" w:themeColor="text1"/>
          <w:sz w:val="24"/>
        </w:rPr>
      </w:pPr>
      <w:r w:rsidRPr="00C03774">
        <w:rPr>
          <w:rFonts w:ascii="Candara" w:hAnsi="Candara"/>
          <w:color w:val="000000" w:themeColor="text1"/>
          <w:sz w:val="24"/>
        </w:rPr>
        <w:t xml:space="preserve">Mayor riesgo de muerte perinatal, menor desarrollo del pulmón, alteración en el desarrollo del cerebro (mayor riesgo de trastornos de aprendizaje y de conducta en la niñez y adolescencia) y algunas malformaciones congénitas (labio leporino y paladar hendido y defectos en el corazón). </w:t>
      </w:r>
    </w:p>
    <w:p w14:paraId="6A7AF3B3" w14:textId="77777777" w:rsidR="00F53CA1" w:rsidRPr="00C03774" w:rsidRDefault="00F53CA1" w:rsidP="00F53CA1">
      <w:pPr>
        <w:pStyle w:val="Prrafodelista"/>
        <w:ind w:left="993"/>
        <w:jc w:val="both"/>
        <w:rPr>
          <w:rFonts w:ascii="Candara" w:hAnsi="Candara"/>
          <w:color w:val="000000" w:themeColor="text1"/>
          <w:sz w:val="24"/>
        </w:rPr>
      </w:pPr>
    </w:p>
    <w:p w14:paraId="09E41A29" w14:textId="77777777" w:rsidR="00F53CA1" w:rsidRPr="00C03774" w:rsidRDefault="00F53CA1" w:rsidP="004C41D7">
      <w:pPr>
        <w:pStyle w:val="Prrafodelista"/>
        <w:numPr>
          <w:ilvl w:val="0"/>
          <w:numId w:val="2"/>
        </w:numPr>
        <w:ind w:left="993"/>
        <w:jc w:val="both"/>
        <w:rPr>
          <w:rFonts w:ascii="Candara" w:hAnsi="Candara"/>
          <w:color w:val="000000" w:themeColor="text1"/>
          <w:sz w:val="24"/>
        </w:rPr>
      </w:pPr>
      <w:r w:rsidRPr="00C03774">
        <w:rPr>
          <w:rFonts w:ascii="Candara" w:hAnsi="Candara"/>
          <w:b/>
          <w:color w:val="000000" w:themeColor="text1"/>
          <w:sz w:val="24"/>
        </w:rPr>
        <w:t xml:space="preserve">En los niños expuestos al humo en sus hogares </w:t>
      </w:r>
      <w:r w:rsidRPr="00C03774">
        <w:rPr>
          <w:rFonts w:ascii="Candara" w:hAnsi="Candara"/>
          <w:color w:val="000000" w:themeColor="text1"/>
          <w:sz w:val="24"/>
        </w:rPr>
        <w:t>se asocia con:</w:t>
      </w:r>
    </w:p>
    <w:p w14:paraId="0ECC3B3D" w14:textId="77777777" w:rsidR="00691238" w:rsidRPr="00C03774" w:rsidRDefault="00691238" w:rsidP="004C41D7">
      <w:pPr>
        <w:pStyle w:val="Prrafodelista"/>
        <w:numPr>
          <w:ilvl w:val="1"/>
          <w:numId w:val="2"/>
        </w:numPr>
        <w:jc w:val="both"/>
        <w:rPr>
          <w:rFonts w:ascii="Candara" w:hAnsi="Candara"/>
          <w:color w:val="000000" w:themeColor="text1"/>
          <w:sz w:val="24"/>
        </w:rPr>
      </w:pPr>
      <w:r w:rsidRPr="00C03774">
        <w:rPr>
          <w:rFonts w:ascii="Candara" w:hAnsi="Candara"/>
          <w:color w:val="000000" w:themeColor="text1"/>
          <w:sz w:val="24"/>
        </w:rPr>
        <w:t>Síndrome de muerte súbita infantil</w:t>
      </w:r>
    </w:p>
    <w:p w14:paraId="4C094A4F" w14:textId="77777777" w:rsidR="00F53CA1" w:rsidRPr="00C03774" w:rsidRDefault="00F53CA1" w:rsidP="004C41D7">
      <w:pPr>
        <w:pStyle w:val="Prrafodelista"/>
        <w:numPr>
          <w:ilvl w:val="1"/>
          <w:numId w:val="2"/>
        </w:numPr>
        <w:jc w:val="both"/>
        <w:rPr>
          <w:rFonts w:ascii="Candara" w:hAnsi="Candara"/>
          <w:color w:val="000000" w:themeColor="text1"/>
          <w:sz w:val="24"/>
        </w:rPr>
      </w:pPr>
      <w:r w:rsidRPr="00C03774">
        <w:rPr>
          <w:rFonts w:ascii="Candara" w:hAnsi="Candara"/>
          <w:color w:val="000000" w:themeColor="text1"/>
          <w:sz w:val="24"/>
        </w:rPr>
        <w:t xml:space="preserve">Tos crónica, disminución de la capacidad de sus pulmones, más episodios de asma, bronquitis, neumonía y otitis. </w:t>
      </w:r>
    </w:p>
    <w:p w14:paraId="1B74868D" w14:textId="77777777" w:rsidR="00542628" w:rsidRPr="00C03774" w:rsidRDefault="00691238" w:rsidP="004C41D7">
      <w:pPr>
        <w:pStyle w:val="Prrafodelista"/>
        <w:numPr>
          <w:ilvl w:val="1"/>
          <w:numId w:val="2"/>
        </w:numPr>
        <w:jc w:val="both"/>
        <w:rPr>
          <w:rFonts w:ascii="Candara" w:hAnsi="Candara"/>
          <w:color w:val="000000" w:themeColor="text1"/>
          <w:sz w:val="24"/>
        </w:rPr>
      </w:pPr>
      <w:r w:rsidRPr="00C03774">
        <w:rPr>
          <w:rFonts w:ascii="Candara" w:hAnsi="Candara"/>
          <w:color w:val="000000" w:themeColor="text1"/>
          <w:sz w:val="24"/>
        </w:rPr>
        <w:t>Mayor riesgo de p</w:t>
      </w:r>
      <w:r w:rsidR="00542628" w:rsidRPr="00C03774">
        <w:rPr>
          <w:rFonts w:ascii="Candara" w:hAnsi="Candara"/>
          <w:color w:val="000000" w:themeColor="text1"/>
          <w:sz w:val="24"/>
        </w:rPr>
        <w:t>adecer cáncer de pulmón en la adultez.</w:t>
      </w:r>
    </w:p>
    <w:p w14:paraId="605A9E7F" w14:textId="77777777" w:rsidR="00F53CA1" w:rsidRPr="00C03774" w:rsidRDefault="00691238" w:rsidP="004C41D7">
      <w:pPr>
        <w:pStyle w:val="Prrafodelista"/>
        <w:numPr>
          <w:ilvl w:val="1"/>
          <w:numId w:val="2"/>
        </w:numPr>
        <w:jc w:val="both"/>
        <w:rPr>
          <w:rFonts w:ascii="Candara" w:hAnsi="Candara"/>
          <w:color w:val="000000" w:themeColor="text1"/>
          <w:sz w:val="24"/>
        </w:rPr>
      </w:pPr>
      <w:r w:rsidRPr="00C03774">
        <w:rPr>
          <w:rFonts w:ascii="Candara" w:hAnsi="Candara"/>
          <w:color w:val="000000" w:themeColor="text1"/>
          <w:sz w:val="24"/>
        </w:rPr>
        <w:t>Infecciones de oído.</w:t>
      </w:r>
    </w:p>
    <w:p w14:paraId="0F7F4EB9" w14:textId="77777777" w:rsidR="00F53CA1" w:rsidRPr="00C03774" w:rsidRDefault="00427CE6" w:rsidP="004C41D7">
      <w:pPr>
        <w:pStyle w:val="Prrafodelista"/>
        <w:numPr>
          <w:ilvl w:val="1"/>
          <w:numId w:val="2"/>
        </w:numPr>
        <w:jc w:val="both"/>
        <w:rPr>
          <w:rFonts w:ascii="Candara" w:hAnsi="Candara"/>
          <w:color w:val="000000" w:themeColor="text1"/>
          <w:sz w:val="24"/>
        </w:rPr>
      </w:pPr>
      <w:r w:rsidRPr="00C03774">
        <w:rPr>
          <w:rFonts w:ascii="Candara" w:hAnsi="Candara"/>
          <w:color w:val="000000" w:themeColor="text1"/>
          <w:sz w:val="24"/>
        </w:rPr>
        <w:t>Problemas en la piel</w:t>
      </w:r>
      <w:r w:rsidR="00F53CA1" w:rsidRPr="00C03774">
        <w:rPr>
          <w:rFonts w:ascii="Candara" w:hAnsi="Candara"/>
          <w:color w:val="000000" w:themeColor="text1"/>
          <w:sz w:val="24"/>
        </w:rPr>
        <w:t>.</w:t>
      </w:r>
    </w:p>
    <w:p w14:paraId="21FBC7DB" w14:textId="77777777" w:rsidR="00F53CA1" w:rsidRPr="00C03774" w:rsidRDefault="00427CE6" w:rsidP="004C41D7">
      <w:pPr>
        <w:pStyle w:val="Prrafodelista"/>
        <w:numPr>
          <w:ilvl w:val="1"/>
          <w:numId w:val="2"/>
        </w:numPr>
        <w:jc w:val="both"/>
        <w:rPr>
          <w:rFonts w:ascii="Candara" w:hAnsi="Candara"/>
          <w:color w:val="000000" w:themeColor="text1"/>
          <w:sz w:val="24"/>
        </w:rPr>
      </w:pPr>
      <w:r w:rsidRPr="00C03774">
        <w:rPr>
          <w:rFonts w:ascii="Candara" w:hAnsi="Candara"/>
          <w:color w:val="000000" w:themeColor="text1"/>
          <w:sz w:val="24"/>
        </w:rPr>
        <w:t>Caries</w:t>
      </w:r>
      <w:r w:rsidR="00F53CA1" w:rsidRPr="00C03774">
        <w:rPr>
          <w:rFonts w:ascii="Candara" w:hAnsi="Candara"/>
          <w:color w:val="000000" w:themeColor="text1"/>
          <w:sz w:val="24"/>
        </w:rPr>
        <w:t>.</w:t>
      </w:r>
    </w:p>
    <w:p w14:paraId="532EDC52" w14:textId="77777777" w:rsidR="00EC54F6" w:rsidRPr="00EC54F6" w:rsidRDefault="00EC54F6" w:rsidP="00EC54F6">
      <w:pPr>
        <w:autoSpaceDE w:val="0"/>
        <w:autoSpaceDN w:val="0"/>
        <w:adjustRightInd w:val="0"/>
        <w:spacing w:after="0"/>
        <w:jc w:val="both"/>
        <w:rPr>
          <w:rFonts w:ascii="Candara" w:hAnsi="Candara" w:cs="Arial"/>
          <w:color w:val="FF0000"/>
        </w:rPr>
      </w:pPr>
    </w:p>
    <w:p w14:paraId="47C725BB" w14:textId="77777777" w:rsidR="00427CE6" w:rsidRPr="00623FDD" w:rsidRDefault="00427CE6" w:rsidP="00E9629E">
      <w:pPr>
        <w:jc w:val="both"/>
        <w:rPr>
          <w:rFonts w:ascii="Candara" w:eastAsiaTheme="majorEastAsia" w:hAnsi="Candara" w:cstheme="majorBidi"/>
          <w:b/>
          <w:bCs/>
          <w:color w:val="000000" w:themeColor="text1"/>
          <w:sz w:val="26"/>
          <w:szCs w:val="26"/>
        </w:rPr>
      </w:pPr>
      <w:bookmarkStart w:id="15" w:name="_Toc531710495"/>
      <w:r w:rsidRPr="00623FDD">
        <w:rPr>
          <w:rFonts w:ascii="Candara" w:hAnsi="Candara"/>
          <w:color w:val="000000" w:themeColor="text1"/>
        </w:rPr>
        <w:br w:type="page"/>
      </w:r>
    </w:p>
    <w:p w14:paraId="3DFF5F02" w14:textId="4EBE860A" w:rsidR="00427CE6" w:rsidRPr="00184DB6" w:rsidRDefault="00184DB6" w:rsidP="000F3F9F">
      <w:pPr>
        <w:pStyle w:val="Ttulo2"/>
        <w:rPr>
          <w:rFonts w:ascii="Candara" w:hAnsi="Candara"/>
          <w:color w:val="943634" w:themeColor="accent2" w:themeShade="BF"/>
          <w:sz w:val="28"/>
          <w:szCs w:val="28"/>
        </w:rPr>
      </w:pPr>
      <w:bookmarkStart w:id="16" w:name="_Toc532812010"/>
      <w:bookmarkEnd w:id="15"/>
      <w:r w:rsidRPr="00184DB6">
        <w:rPr>
          <w:rFonts w:ascii="Candara" w:hAnsi="Candara"/>
          <w:color w:val="943634" w:themeColor="accent2" w:themeShade="BF"/>
          <w:sz w:val="28"/>
          <w:szCs w:val="28"/>
        </w:rPr>
        <w:lastRenderedPageBreak/>
        <w:t>MARCO NORMATIVO PARA EL CONTROL DEL TABACO</w:t>
      </w:r>
      <w:bookmarkEnd w:id="16"/>
    </w:p>
    <w:p w14:paraId="08ECB509" w14:textId="77777777" w:rsidR="00427CE6" w:rsidRPr="00623FDD" w:rsidRDefault="00427CE6" w:rsidP="00E9629E">
      <w:pPr>
        <w:spacing w:after="0"/>
        <w:jc w:val="both"/>
        <w:rPr>
          <w:rFonts w:ascii="Candara" w:hAnsi="Candara"/>
        </w:rPr>
      </w:pPr>
    </w:p>
    <w:p w14:paraId="7BE9BD8F" w14:textId="670016CF" w:rsidR="00171620" w:rsidRPr="00C03774" w:rsidRDefault="00171620" w:rsidP="00171620">
      <w:pPr>
        <w:jc w:val="both"/>
        <w:rPr>
          <w:rFonts w:ascii="Candara" w:hAnsi="Candara"/>
          <w:sz w:val="24"/>
        </w:rPr>
      </w:pPr>
      <w:bookmarkStart w:id="17" w:name="_Toc532228604"/>
      <w:bookmarkStart w:id="18" w:name="_Toc532310676"/>
      <w:bookmarkStart w:id="19" w:name="_Toc532812011"/>
      <w:r w:rsidRPr="00C03774">
        <w:rPr>
          <w:rFonts w:ascii="Candara" w:hAnsi="Candara"/>
          <w:sz w:val="24"/>
        </w:rPr>
        <w:t xml:space="preserve">La Ley General de Salud reglamenta el derecho a la protección de la salud que tiene toda persona en los términos del artículo 4o. de la Constitución Política de los Estados Unidos Mexicanos, constituye las bases y modalidades para el acceso a los servicios de salud y la concurrencia de la Federación y las entidades federativas en materia de salubridad general. </w:t>
      </w:r>
    </w:p>
    <w:p w14:paraId="511A05FE" w14:textId="77777777" w:rsidR="00BC08A8" w:rsidRPr="00C03774" w:rsidRDefault="00BC08A8" w:rsidP="00BC08A8">
      <w:pPr>
        <w:pStyle w:val="Ttulo2"/>
        <w:spacing w:before="0"/>
        <w:jc w:val="both"/>
        <w:rPr>
          <w:rFonts w:ascii="Candara" w:eastAsiaTheme="minorHAnsi" w:hAnsi="Candara" w:cstheme="minorBidi"/>
          <w:b w:val="0"/>
          <w:bCs w:val="0"/>
          <w:color w:val="000000" w:themeColor="text1"/>
          <w:sz w:val="24"/>
          <w:szCs w:val="22"/>
        </w:rPr>
      </w:pPr>
      <w:r w:rsidRPr="00C03774">
        <w:rPr>
          <w:rFonts w:ascii="Candara" w:eastAsiaTheme="minorHAnsi" w:hAnsi="Candara" w:cstheme="minorBidi"/>
          <w:b w:val="0"/>
          <w:bCs w:val="0"/>
          <w:color w:val="000000" w:themeColor="text1"/>
          <w:sz w:val="24"/>
          <w:szCs w:val="22"/>
        </w:rPr>
        <w:t xml:space="preserve">Dicha Ley en su título décimo primero especifica los programas contra las adicciones que se citan en el capítulo I, que </w:t>
      </w:r>
      <w:r w:rsidR="00A80626" w:rsidRPr="00C03774">
        <w:rPr>
          <w:rFonts w:ascii="Candara" w:eastAsiaTheme="minorHAnsi" w:hAnsi="Candara" w:cstheme="minorBidi"/>
          <w:b w:val="0"/>
          <w:bCs w:val="0"/>
          <w:color w:val="000000" w:themeColor="text1"/>
          <w:sz w:val="24"/>
          <w:szCs w:val="22"/>
        </w:rPr>
        <w:t>tendrá por objetivo</w:t>
      </w:r>
      <w:r w:rsidRPr="00C03774">
        <w:rPr>
          <w:rFonts w:ascii="Candara" w:eastAsiaTheme="minorHAnsi" w:hAnsi="Candara" w:cstheme="minorBidi"/>
          <w:b w:val="0"/>
          <w:bCs w:val="0"/>
          <w:color w:val="000000" w:themeColor="text1"/>
          <w:sz w:val="24"/>
          <w:szCs w:val="22"/>
        </w:rPr>
        <w:t xml:space="preserve"> promover y apoyar las acciones de los sectores público, social y privado tendientes a la prevención y combate de los problemas de salud pública causados por las adicciones que regula la presente Ley, además de proponer y evaluar </w:t>
      </w:r>
      <w:r w:rsidR="00A80626" w:rsidRPr="00C03774">
        <w:rPr>
          <w:rFonts w:ascii="Candara" w:eastAsiaTheme="minorHAnsi" w:hAnsi="Candara" w:cstheme="minorBidi"/>
          <w:b w:val="0"/>
          <w:bCs w:val="0"/>
          <w:color w:val="000000" w:themeColor="text1"/>
          <w:sz w:val="24"/>
          <w:szCs w:val="22"/>
        </w:rPr>
        <w:t xml:space="preserve">diversos programas, así </w:t>
      </w:r>
      <w:r w:rsidRPr="00C03774">
        <w:rPr>
          <w:rFonts w:ascii="Candara" w:eastAsiaTheme="minorHAnsi" w:hAnsi="Candara" w:cstheme="minorBidi"/>
          <w:b w:val="0"/>
          <w:bCs w:val="0"/>
          <w:color w:val="000000" w:themeColor="text1"/>
          <w:sz w:val="24"/>
          <w:szCs w:val="22"/>
        </w:rPr>
        <w:t>como el Programa contra el Tabaquismo previsto en la Ley General para Control del Tabaco.</w:t>
      </w:r>
    </w:p>
    <w:p w14:paraId="6E64C29A" w14:textId="77777777" w:rsidR="00BC08A8" w:rsidRPr="00C03774" w:rsidRDefault="00BC08A8" w:rsidP="00BC08A8">
      <w:pPr>
        <w:pStyle w:val="Ttulo2"/>
        <w:spacing w:before="0"/>
        <w:jc w:val="both"/>
        <w:rPr>
          <w:rFonts w:ascii="Candara" w:eastAsiaTheme="minorHAnsi" w:hAnsi="Candara" w:cstheme="minorBidi"/>
          <w:b w:val="0"/>
          <w:bCs w:val="0"/>
          <w:color w:val="auto"/>
          <w:sz w:val="24"/>
          <w:szCs w:val="22"/>
        </w:rPr>
      </w:pPr>
    </w:p>
    <w:p w14:paraId="2A8A8C47" w14:textId="77777777" w:rsidR="008B5D4D" w:rsidRPr="00C03774" w:rsidRDefault="00427CE6" w:rsidP="008B5D4D">
      <w:pPr>
        <w:jc w:val="both"/>
        <w:rPr>
          <w:rFonts w:ascii="Candara" w:hAnsi="Candara"/>
          <w:b/>
          <w:sz w:val="24"/>
        </w:rPr>
      </w:pPr>
      <w:r w:rsidRPr="00C03774">
        <w:rPr>
          <w:rFonts w:ascii="Candara" w:hAnsi="Candara"/>
          <w:sz w:val="24"/>
        </w:rPr>
        <w:t xml:space="preserve">En el año 2003 la Organización Mundial de la Salud (OMS) </w:t>
      </w:r>
      <w:r w:rsidR="00EC54F6" w:rsidRPr="00C03774">
        <w:rPr>
          <w:rFonts w:ascii="Candara" w:hAnsi="Candara"/>
          <w:sz w:val="24"/>
        </w:rPr>
        <w:t xml:space="preserve">impulsó </w:t>
      </w:r>
      <w:r w:rsidRPr="00C03774">
        <w:rPr>
          <w:rFonts w:ascii="Candara" w:hAnsi="Candara"/>
          <w:sz w:val="24"/>
        </w:rPr>
        <w:t>el Convenio Marco para el Control del Tabaco (CMCT) elaborado en respuesta a la globalización de la epidemia de tabaquismo</w:t>
      </w:r>
      <w:r w:rsidR="00C3561C" w:rsidRPr="00C03774">
        <w:rPr>
          <w:rFonts w:ascii="Candara" w:hAnsi="Candara"/>
          <w:sz w:val="24"/>
        </w:rPr>
        <w:t xml:space="preserve"> en el que se dictan diversas disposiciones, siendo una de éstas la protección contra la exposición al humo de tabaco mediante </w:t>
      </w:r>
      <w:r w:rsidR="00C3561C" w:rsidRPr="00C03774">
        <w:rPr>
          <w:rFonts w:ascii="Candara" w:hAnsi="Candara"/>
          <w:b/>
          <w:sz w:val="24"/>
        </w:rPr>
        <w:t>la eliminación del humo de tabaco en los lugares de trabajo y lugares públicos</w:t>
      </w:r>
      <w:r w:rsidRPr="00C03774">
        <w:rPr>
          <w:rFonts w:ascii="Candara" w:hAnsi="Candara"/>
          <w:b/>
          <w:sz w:val="24"/>
        </w:rPr>
        <w:t>.</w:t>
      </w:r>
      <w:bookmarkEnd w:id="17"/>
      <w:bookmarkEnd w:id="18"/>
      <w:bookmarkEnd w:id="19"/>
    </w:p>
    <w:p w14:paraId="20343CDD" w14:textId="77777777" w:rsidR="00C3561C" w:rsidRPr="00C03774" w:rsidRDefault="00C3561C" w:rsidP="008B5D4D">
      <w:pPr>
        <w:jc w:val="both"/>
        <w:rPr>
          <w:rFonts w:ascii="Candara" w:hAnsi="Candara"/>
          <w:sz w:val="24"/>
        </w:rPr>
      </w:pPr>
      <w:bookmarkStart w:id="20" w:name="_Toc532228605"/>
      <w:bookmarkStart w:id="21" w:name="_Toc532310677"/>
      <w:bookmarkStart w:id="22" w:name="_Toc532812012"/>
      <w:r w:rsidRPr="00C03774">
        <w:rPr>
          <w:rFonts w:ascii="Candara" w:hAnsi="Candara"/>
          <w:sz w:val="24"/>
        </w:rPr>
        <w:t xml:space="preserve">En el artículo 8 del Convenio Marco de la OMS para el Control del Tabaco se reconoce que </w:t>
      </w:r>
      <w:r w:rsidRPr="00C03774">
        <w:rPr>
          <w:rFonts w:ascii="Candara" w:hAnsi="Candara"/>
          <w:b/>
          <w:sz w:val="24"/>
        </w:rPr>
        <w:t>la exposición al humo de tabaco es causa de mortalidad, morbilidad y discapacidad</w:t>
      </w:r>
      <w:r w:rsidRPr="00C03774">
        <w:rPr>
          <w:rFonts w:ascii="Candara" w:hAnsi="Candara"/>
          <w:sz w:val="24"/>
        </w:rPr>
        <w:t xml:space="preserve">, y se pide a los países que adopten </w:t>
      </w:r>
      <w:r w:rsidR="008B5D4D" w:rsidRPr="00C03774">
        <w:rPr>
          <w:rFonts w:ascii="Candara" w:hAnsi="Candara"/>
          <w:sz w:val="24"/>
        </w:rPr>
        <w:t xml:space="preserve">y apliquen medidas legislativas, ejecutivas, administrativas y otras medidas eficaces de protección contra la exposición al humo de tabaco en lugares de trabajo interiores, medios de transporte público, lugares públicos cerrados, promoviendo activamente la adopción y aplicación de esas </w:t>
      </w:r>
      <w:r w:rsidR="007A4BCB" w:rsidRPr="00C03774">
        <w:rPr>
          <w:rFonts w:ascii="Candara" w:hAnsi="Candara"/>
          <w:sz w:val="24"/>
        </w:rPr>
        <w:t xml:space="preserve">para que se </w:t>
      </w:r>
      <w:r w:rsidRPr="00C03774">
        <w:rPr>
          <w:rFonts w:ascii="Candara" w:hAnsi="Candara"/>
          <w:sz w:val="24"/>
        </w:rPr>
        <w:t>protejan del humo de tabaco de segunda mano.</w:t>
      </w:r>
      <w:bookmarkEnd w:id="20"/>
      <w:bookmarkEnd w:id="21"/>
      <w:bookmarkEnd w:id="22"/>
    </w:p>
    <w:p w14:paraId="0F0F9F30" w14:textId="77777777" w:rsidR="00C3561C" w:rsidRPr="00C03774" w:rsidRDefault="00C3561C" w:rsidP="00B801F5">
      <w:pPr>
        <w:pStyle w:val="Ttulo2"/>
        <w:jc w:val="both"/>
        <w:rPr>
          <w:rFonts w:ascii="Candara" w:eastAsiaTheme="minorHAnsi" w:hAnsi="Candara" w:cstheme="minorBidi"/>
          <w:b w:val="0"/>
          <w:bCs w:val="0"/>
          <w:color w:val="auto"/>
          <w:sz w:val="24"/>
          <w:szCs w:val="22"/>
        </w:rPr>
      </w:pPr>
      <w:bookmarkStart w:id="23" w:name="_Toc532228606"/>
      <w:bookmarkStart w:id="24" w:name="_Toc532310678"/>
      <w:bookmarkStart w:id="25" w:name="_Toc532812013"/>
      <w:r w:rsidRPr="00C03774">
        <w:rPr>
          <w:rFonts w:ascii="Candara" w:eastAsiaTheme="minorHAnsi" w:hAnsi="Candara" w:cstheme="minorBidi"/>
          <w:b w:val="0"/>
          <w:bCs w:val="0"/>
          <w:color w:val="auto"/>
          <w:sz w:val="24"/>
          <w:szCs w:val="22"/>
        </w:rPr>
        <w:t>México fue el primer país de Latinoamérica en firmar la ratificación de este convenio, siendo así que el 4 de mayo de 2004 se expide el Decreto donde se aprueba el Convenio Marco de la Organización Mundial de la Salud para el Control del Tabaco.</w:t>
      </w:r>
      <w:bookmarkEnd w:id="23"/>
      <w:bookmarkEnd w:id="24"/>
      <w:bookmarkEnd w:id="25"/>
    </w:p>
    <w:p w14:paraId="655AB10D" w14:textId="77777777" w:rsidR="00E9629E" w:rsidRPr="00C03774" w:rsidRDefault="00E9629E" w:rsidP="00B801F5">
      <w:pPr>
        <w:spacing w:after="0"/>
        <w:jc w:val="both"/>
        <w:rPr>
          <w:rFonts w:ascii="Candara" w:hAnsi="Candara"/>
          <w:sz w:val="24"/>
        </w:rPr>
      </w:pPr>
    </w:p>
    <w:p w14:paraId="63473DE6" w14:textId="7D5FDBA3" w:rsidR="00E9629E" w:rsidRPr="00C03774" w:rsidRDefault="00C3561C" w:rsidP="00B801F5">
      <w:pPr>
        <w:jc w:val="both"/>
        <w:rPr>
          <w:rFonts w:ascii="Candara" w:hAnsi="Candara"/>
          <w:sz w:val="24"/>
        </w:rPr>
      </w:pPr>
      <w:r w:rsidRPr="00C03774">
        <w:rPr>
          <w:rFonts w:ascii="Candara" w:hAnsi="Candara"/>
          <w:sz w:val="24"/>
        </w:rPr>
        <w:t>A partir de la firma de este convenio</w:t>
      </w:r>
      <w:r w:rsidR="00E9629E" w:rsidRPr="00C03774">
        <w:rPr>
          <w:rFonts w:ascii="Candara" w:hAnsi="Candara"/>
          <w:sz w:val="24"/>
        </w:rPr>
        <w:t xml:space="preserve"> se reformaron, adicionaron y actualizaron </w:t>
      </w:r>
      <w:r w:rsidR="00076CA5" w:rsidRPr="00C03774">
        <w:rPr>
          <w:rFonts w:ascii="Candara" w:hAnsi="Candara"/>
          <w:sz w:val="24"/>
        </w:rPr>
        <w:t>diversos ordenamientos</w:t>
      </w:r>
      <w:r w:rsidR="00E9629E" w:rsidRPr="00C03774">
        <w:rPr>
          <w:rFonts w:ascii="Candara" w:hAnsi="Candara"/>
          <w:sz w:val="24"/>
        </w:rPr>
        <w:t xml:space="preserve"> </w:t>
      </w:r>
      <w:r w:rsidR="008F4A7E" w:rsidRPr="00C03774">
        <w:rPr>
          <w:rFonts w:ascii="Candara" w:hAnsi="Candara"/>
          <w:sz w:val="24"/>
        </w:rPr>
        <w:t xml:space="preserve">en las leyes y normas mexicanas </w:t>
      </w:r>
      <w:r w:rsidR="00E9629E" w:rsidRPr="00C03774">
        <w:rPr>
          <w:rFonts w:ascii="Candara" w:hAnsi="Candara"/>
          <w:sz w:val="24"/>
        </w:rPr>
        <w:t>para su adaptación</w:t>
      </w:r>
      <w:r w:rsidR="008F4A7E" w:rsidRPr="00C03774">
        <w:rPr>
          <w:rFonts w:ascii="Candara" w:hAnsi="Candara"/>
          <w:sz w:val="24"/>
        </w:rPr>
        <w:t xml:space="preserve"> al Convenio Marco. En el año 2008 se expide la Ley General para el Control del Tabaco</w:t>
      </w:r>
      <w:r w:rsidR="00AF372B" w:rsidRPr="00C03774">
        <w:rPr>
          <w:rFonts w:ascii="Candara" w:hAnsi="Candara"/>
          <w:sz w:val="24"/>
        </w:rPr>
        <w:t xml:space="preserve"> que aborda, entre otros temas relacionados con el tabaco – como el comercio, venta, distribución, suministro, promoción, vigilancia sanitaria, entre otros -  el consumo y Protección contra </w:t>
      </w:r>
      <w:r w:rsidR="00AF372B" w:rsidRPr="00C03774">
        <w:rPr>
          <w:rFonts w:ascii="Candara" w:hAnsi="Candara"/>
          <w:sz w:val="24"/>
        </w:rPr>
        <w:lastRenderedPageBreak/>
        <w:t xml:space="preserve">la Exposición al Humo de Tabaco. A partir de la publicación de esta ley, se han generado diferentes leyes y normas estatales para la </w:t>
      </w:r>
      <w:r w:rsidR="00076CA5" w:rsidRPr="00C03774">
        <w:rPr>
          <w:rFonts w:ascii="Candara" w:hAnsi="Candara"/>
          <w:sz w:val="24"/>
        </w:rPr>
        <w:t>protección de</w:t>
      </w:r>
      <w:r w:rsidR="00AF372B" w:rsidRPr="00C03774">
        <w:rPr>
          <w:rFonts w:ascii="Candara" w:hAnsi="Candara"/>
          <w:sz w:val="24"/>
        </w:rPr>
        <w:t xml:space="preserve"> la salud de los no fumadores.</w:t>
      </w:r>
    </w:p>
    <w:p w14:paraId="3F1E9C43" w14:textId="573690FE" w:rsidR="00AF372B" w:rsidRPr="00C03774" w:rsidRDefault="00AF372B" w:rsidP="00DF2F0E">
      <w:pPr>
        <w:jc w:val="both"/>
        <w:rPr>
          <w:rFonts w:ascii="Candara" w:hAnsi="Candara"/>
          <w:i/>
          <w:sz w:val="24"/>
        </w:rPr>
      </w:pPr>
      <w:r w:rsidRPr="00C03774">
        <w:rPr>
          <w:rFonts w:ascii="Candara" w:hAnsi="Candara"/>
          <w:sz w:val="24"/>
        </w:rPr>
        <w:t>En la Ciudad de México, la Ley de protección a la Salud de los No Fumadores estipula en su Título 3ero, C</w:t>
      </w:r>
      <w:r w:rsidR="00B34060" w:rsidRPr="00C03774">
        <w:rPr>
          <w:rFonts w:ascii="Candara" w:hAnsi="Candara"/>
          <w:sz w:val="24"/>
        </w:rPr>
        <w:t xml:space="preserve">apítulo I, artículo 10, inciso </w:t>
      </w:r>
      <w:r w:rsidR="00D17ABF" w:rsidRPr="00C03774">
        <w:rPr>
          <w:rFonts w:ascii="Candara" w:hAnsi="Candara"/>
          <w:sz w:val="24"/>
        </w:rPr>
        <w:t xml:space="preserve">V, VI y </w:t>
      </w:r>
      <w:r w:rsidR="00B34060" w:rsidRPr="00C03774">
        <w:rPr>
          <w:rFonts w:ascii="Candara" w:hAnsi="Candara"/>
          <w:sz w:val="24"/>
        </w:rPr>
        <w:t>IX</w:t>
      </w:r>
      <w:r w:rsidRPr="00C03774">
        <w:rPr>
          <w:rFonts w:ascii="Candara" w:hAnsi="Candara"/>
          <w:sz w:val="24"/>
        </w:rPr>
        <w:t xml:space="preserve"> que </w:t>
      </w:r>
      <w:r w:rsidRPr="00C03774">
        <w:rPr>
          <w:rFonts w:ascii="Candara" w:hAnsi="Candara"/>
          <w:i/>
          <w:sz w:val="24"/>
        </w:rPr>
        <w:t>“Queda prohibida la práctica de fumar en</w:t>
      </w:r>
      <w:r w:rsidR="00B34060" w:rsidRPr="00C03774">
        <w:rPr>
          <w:rFonts w:ascii="Candara" w:hAnsi="Candara"/>
          <w:i/>
          <w:sz w:val="24"/>
        </w:rPr>
        <w:t xml:space="preserve"> ... </w:t>
      </w:r>
      <w:r w:rsidR="006C4AAA" w:rsidRPr="00C03774">
        <w:rPr>
          <w:rFonts w:ascii="Candara" w:hAnsi="Candara"/>
          <w:i/>
          <w:sz w:val="24"/>
        </w:rPr>
        <w:t xml:space="preserve">centros sociales o privados, salas de espera, auditorios, bibliotecas, escuelas y cualquier otro lugar cerrado de las instituciones médicas y de enseñanza, así como </w:t>
      </w:r>
      <w:r w:rsidR="0048060A" w:rsidRPr="00C03774">
        <w:rPr>
          <w:rFonts w:ascii="Candara" w:hAnsi="Candara"/>
          <w:i/>
          <w:sz w:val="24"/>
        </w:rPr>
        <w:t>e</w:t>
      </w:r>
      <w:r w:rsidR="006C4AAA" w:rsidRPr="00C03774">
        <w:rPr>
          <w:rFonts w:ascii="Candara" w:hAnsi="Candara"/>
          <w:i/>
          <w:sz w:val="24"/>
        </w:rPr>
        <w:t xml:space="preserve">n unidades destinadas al cuidado y atención de niños y adolescentes y </w:t>
      </w:r>
      <w:r w:rsidR="00B34060" w:rsidRPr="00C03774">
        <w:rPr>
          <w:rFonts w:ascii="Candara" w:hAnsi="Candara"/>
          <w:i/>
          <w:sz w:val="24"/>
        </w:rPr>
        <w:t>centros de educación inicial, básica, media superior y superior, incluyendo auditorios, bibliotecas, laboratorios, instalaciones deportivas, patios</w:t>
      </w:r>
      <w:r w:rsidR="00D17ABF" w:rsidRPr="00C03774">
        <w:rPr>
          <w:rFonts w:ascii="Candara" w:hAnsi="Candara"/>
          <w:i/>
          <w:sz w:val="24"/>
        </w:rPr>
        <w:t>,</w:t>
      </w:r>
      <w:r w:rsidR="00B34060" w:rsidRPr="00C03774">
        <w:rPr>
          <w:rFonts w:ascii="Candara" w:hAnsi="Candara"/>
          <w:i/>
          <w:sz w:val="24"/>
        </w:rPr>
        <w:t xml:space="preserve"> salones de clase, pasillos y sanitarios”</w:t>
      </w:r>
      <w:r w:rsidRPr="00C03774">
        <w:rPr>
          <w:rFonts w:ascii="Candara" w:hAnsi="Candara"/>
          <w:i/>
          <w:sz w:val="24"/>
        </w:rPr>
        <w:t xml:space="preserve">. </w:t>
      </w:r>
      <w:r w:rsidRPr="00C03774">
        <w:rPr>
          <w:rFonts w:ascii="Candara" w:hAnsi="Candara"/>
          <w:sz w:val="24"/>
        </w:rPr>
        <w:t>El Reglamento de esta ley, por su parte, menci</w:t>
      </w:r>
      <w:r w:rsidR="00DF2F0E" w:rsidRPr="00C03774">
        <w:rPr>
          <w:rFonts w:ascii="Candara" w:hAnsi="Candara"/>
          <w:sz w:val="24"/>
        </w:rPr>
        <w:t>ona en su  Título I, capítulo único, artículo 3</w:t>
      </w:r>
      <w:r w:rsidRPr="00C03774">
        <w:rPr>
          <w:rFonts w:ascii="Candara" w:hAnsi="Candara"/>
          <w:sz w:val="24"/>
        </w:rPr>
        <w:t xml:space="preserve"> </w:t>
      </w:r>
      <w:r w:rsidRPr="00C03774">
        <w:rPr>
          <w:rFonts w:ascii="Candara" w:hAnsi="Candara"/>
          <w:i/>
          <w:sz w:val="24"/>
        </w:rPr>
        <w:t>“</w:t>
      </w:r>
      <w:r w:rsidR="00DF2F0E" w:rsidRPr="00C03774">
        <w:rPr>
          <w:rFonts w:ascii="Candara" w:hAnsi="Candara"/>
          <w:i/>
          <w:sz w:val="24"/>
        </w:rPr>
        <w:t>En la vigilancia del cumplimiento de esta Ley coadyuvarán activamente, las autoridades educativas y las asociaciones de padr</w:t>
      </w:r>
      <w:r w:rsidR="0086657B" w:rsidRPr="00C03774">
        <w:rPr>
          <w:rFonts w:ascii="Candara" w:hAnsi="Candara"/>
          <w:i/>
          <w:sz w:val="24"/>
        </w:rPr>
        <w:t xml:space="preserve">es de familia de las escuelas e </w:t>
      </w:r>
      <w:r w:rsidR="00DF2F0E" w:rsidRPr="00C03774">
        <w:rPr>
          <w:rFonts w:ascii="Candara" w:hAnsi="Candara"/>
          <w:i/>
          <w:sz w:val="24"/>
        </w:rPr>
        <w:t>instituciones escolares públicas o privadas</w:t>
      </w:r>
      <w:r w:rsidR="0086657B" w:rsidRPr="00C03774">
        <w:rPr>
          <w:rFonts w:ascii="Candara" w:hAnsi="Candara"/>
          <w:i/>
          <w:sz w:val="24"/>
        </w:rPr>
        <w:t xml:space="preserve">, </w:t>
      </w:r>
      <w:r w:rsidR="0086657B" w:rsidRPr="00C03774">
        <w:rPr>
          <w:rFonts w:ascii="Candara" w:hAnsi="Candara"/>
          <w:sz w:val="24"/>
        </w:rPr>
        <w:t>así mismo el Titulo tercero, Capítulo III, Artículo 23</w:t>
      </w:r>
      <w:r w:rsidR="0086657B" w:rsidRPr="00C03774">
        <w:rPr>
          <w:rFonts w:ascii="Candara" w:hAnsi="Candara"/>
          <w:i/>
          <w:sz w:val="24"/>
        </w:rPr>
        <w:t xml:space="preserve"> </w:t>
      </w:r>
      <w:r w:rsidR="00536A67" w:rsidRPr="00C03774">
        <w:rPr>
          <w:rFonts w:ascii="Candara" w:hAnsi="Candara"/>
          <w:i/>
          <w:sz w:val="24"/>
        </w:rPr>
        <w:t>“</w:t>
      </w:r>
      <w:r w:rsidRPr="00C03774">
        <w:rPr>
          <w:rFonts w:ascii="Candara" w:hAnsi="Candara"/>
          <w:i/>
          <w:sz w:val="24"/>
        </w:rPr>
        <w:t xml:space="preserve">Los titulares de las dependencias, , instruirán a sus respectivas unidades administrativas para que coloquen en las oficinas, sanitarios, bodegas o cualquier otra instalación de los mismos, señalamientos que indiquen la prohibición de fumar”. </w:t>
      </w:r>
    </w:p>
    <w:p w14:paraId="145D8BE9" w14:textId="77777777" w:rsidR="00396246" w:rsidRPr="00C03774" w:rsidRDefault="00AF372B" w:rsidP="00B801F5">
      <w:pPr>
        <w:jc w:val="both"/>
        <w:rPr>
          <w:rFonts w:ascii="Candara" w:hAnsi="Candara"/>
          <w:sz w:val="24"/>
        </w:rPr>
      </w:pPr>
      <w:r w:rsidRPr="00C03774">
        <w:rPr>
          <w:rFonts w:ascii="Candara" w:hAnsi="Candara"/>
          <w:sz w:val="24"/>
        </w:rPr>
        <w:t>Por este motivo, siendo la Alcaldía Álvaro Obregón</w:t>
      </w:r>
      <w:r w:rsidR="00396246" w:rsidRPr="00C03774">
        <w:rPr>
          <w:rFonts w:ascii="Candara" w:hAnsi="Candara"/>
          <w:sz w:val="24"/>
        </w:rPr>
        <w:t xml:space="preserve"> un</w:t>
      </w:r>
      <w:r w:rsidR="00816EAF" w:rsidRPr="00C03774">
        <w:rPr>
          <w:rFonts w:ascii="Candara" w:hAnsi="Candara"/>
          <w:sz w:val="24"/>
        </w:rPr>
        <w:t xml:space="preserve"> </w:t>
      </w:r>
      <w:r w:rsidR="00396246" w:rsidRPr="00C03774">
        <w:rPr>
          <w:rFonts w:ascii="Candara" w:hAnsi="Candara"/>
          <w:sz w:val="24"/>
        </w:rPr>
        <w:t>Órgano Autónomo del Gobierno de la Ciudad de México está en obligación de cumplir con los estatutos arriba mencionados.</w:t>
      </w:r>
    </w:p>
    <w:p w14:paraId="63CD2DC1" w14:textId="77777777" w:rsidR="00396246" w:rsidRPr="00623FDD" w:rsidRDefault="00396246">
      <w:pPr>
        <w:rPr>
          <w:rFonts w:ascii="Candara" w:hAnsi="Candara"/>
        </w:rPr>
      </w:pPr>
      <w:r w:rsidRPr="00623FDD">
        <w:rPr>
          <w:rFonts w:ascii="Candara" w:hAnsi="Candara"/>
        </w:rPr>
        <w:br w:type="page"/>
      </w:r>
    </w:p>
    <w:p w14:paraId="51612339" w14:textId="77777777" w:rsidR="00396246" w:rsidRDefault="00F70FED" w:rsidP="00184DB6">
      <w:pPr>
        <w:pStyle w:val="Ttulo1"/>
        <w:rPr>
          <w:rFonts w:ascii="Candara" w:hAnsi="Candara"/>
          <w:color w:val="943634" w:themeColor="accent2" w:themeShade="BF"/>
        </w:rPr>
      </w:pPr>
      <w:bookmarkStart w:id="26" w:name="_Toc532812014"/>
      <w:r w:rsidRPr="000F3F9F">
        <w:rPr>
          <w:rFonts w:ascii="Candara" w:hAnsi="Candara"/>
          <w:color w:val="943634" w:themeColor="accent2" w:themeShade="BF"/>
        </w:rPr>
        <w:lastRenderedPageBreak/>
        <w:t xml:space="preserve">PROGRAMA DE PROTECCIÓN </w:t>
      </w:r>
      <w:r w:rsidR="00294E12">
        <w:rPr>
          <w:rFonts w:ascii="Candara" w:hAnsi="Candara"/>
          <w:color w:val="943634" w:themeColor="accent2" w:themeShade="BF"/>
        </w:rPr>
        <w:t xml:space="preserve">CONTRA LA EXPOSICIÓN </w:t>
      </w:r>
      <w:r w:rsidR="0086286E">
        <w:rPr>
          <w:rFonts w:ascii="Candara" w:hAnsi="Candara"/>
          <w:color w:val="943634" w:themeColor="accent2" w:themeShade="BF"/>
        </w:rPr>
        <w:t>AL HUMO DEL TABACO DE LA ALCALDÍA ÁLVARO OBREGÓN</w:t>
      </w:r>
      <w:bookmarkEnd w:id="26"/>
    </w:p>
    <w:p w14:paraId="169120F2" w14:textId="77777777" w:rsidR="00294E12" w:rsidRPr="00294E12" w:rsidRDefault="00294E12" w:rsidP="00294E12"/>
    <w:p w14:paraId="58A99238" w14:textId="77777777" w:rsidR="00396246" w:rsidRDefault="00396246" w:rsidP="000F3F9F">
      <w:pPr>
        <w:pStyle w:val="Ttulo2"/>
        <w:spacing w:before="0"/>
        <w:rPr>
          <w:rFonts w:ascii="Candara" w:hAnsi="Candara"/>
          <w:color w:val="943634" w:themeColor="accent2" w:themeShade="BF"/>
        </w:rPr>
      </w:pPr>
      <w:bookmarkStart w:id="27" w:name="_Toc532812015"/>
      <w:r w:rsidRPr="000F3F9F">
        <w:rPr>
          <w:rFonts w:ascii="Candara" w:hAnsi="Candara"/>
          <w:color w:val="943634" w:themeColor="accent2" w:themeShade="BF"/>
        </w:rPr>
        <w:t>OBJETIVO</w:t>
      </w:r>
      <w:r w:rsidR="00F70FED" w:rsidRPr="000F3F9F">
        <w:rPr>
          <w:rFonts w:ascii="Candara" w:hAnsi="Candara"/>
          <w:color w:val="943634" w:themeColor="accent2" w:themeShade="BF"/>
        </w:rPr>
        <w:t xml:space="preserve"> GENERAL</w:t>
      </w:r>
      <w:r w:rsidRPr="000F3F9F">
        <w:rPr>
          <w:rFonts w:ascii="Candara" w:hAnsi="Candara"/>
          <w:color w:val="943634" w:themeColor="accent2" w:themeShade="BF"/>
        </w:rPr>
        <w:t>:</w:t>
      </w:r>
      <w:bookmarkEnd w:id="27"/>
    </w:p>
    <w:p w14:paraId="7C5B51EC" w14:textId="77777777" w:rsidR="000F3F9F" w:rsidRDefault="000F3F9F" w:rsidP="000F3F9F">
      <w:pPr>
        <w:spacing w:after="0"/>
        <w:jc w:val="both"/>
        <w:rPr>
          <w:rFonts w:ascii="Candara" w:hAnsi="Candara"/>
          <w:color w:val="000000" w:themeColor="text1"/>
          <w:sz w:val="24"/>
          <w:szCs w:val="24"/>
        </w:rPr>
      </w:pPr>
    </w:p>
    <w:p w14:paraId="5662B3EF" w14:textId="677C44AB" w:rsidR="00417A77" w:rsidRPr="00623FDD" w:rsidRDefault="00396246" w:rsidP="000F3F9F">
      <w:pPr>
        <w:jc w:val="both"/>
        <w:rPr>
          <w:rFonts w:ascii="Candara" w:hAnsi="Candara"/>
          <w:color w:val="000000" w:themeColor="text1"/>
          <w:sz w:val="24"/>
          <w:szCs w:val="24"/>
        </w:rPr>
      </w:pPr>
      <w:r w:rsidRPr="00623FDD">
        <w:rPr>
          <w:rFonts w:ascii="Candara" w:hAnsi="Candara"/>
          <w:color w:val="000000" w:themeColor="text1"/>
          <w:sz w:val="24"/>
          <w:szCs w:val="24"/>
        </w:rPr>
        <w:t xml:space="preserve">Proteger </w:t>
      </w:r>
      <w:r w:rsidR="0086286E">
        <w:rPr>
          <w:rFonts w:ascii="Candara" w:hAnsi="Candara"/>
          <w:color w:val="000000" w:themeColor="text1"/>
          <w:sz w:val="24"/>
          <w:szCs w:val="24"/>
        </w:rPr>
        <w:t>a los no fumadores que acuden y trabajan en</w:t>
      </w:r>
      <w:r w:rsidR="00C03774">
        <w:rPr>
          <w:rFonts w:ascii="Candara" w:hAnsi="Candara"/>
          <w:color w:val="000000" w:themeColor="text1"/>
          <w:sz w:val="24"/>
          <w:szCs w:val="24"/>
        </w:rPr>
        <w:t xml:space="preserve"> </w:t>
      </w:r>
      <w:r w:rsidR="001A1269">
        <w:rPr>
          <w:rFonts w:ascii="Candara" w:hAnsi="Candara"/>
          <w:color w:val="000000" w:themeColor="text1"/>
          <w:sz w:val="24"/>
          <w:szCs w:val="24"/>
        </w:rPr>
        <w:t xml:space="preserve">los distintos centros de atención para la población de la Alcaldía Alvaro Obregón, </w:t>
      </w:r>
      <w:r w:rsidR="0086286E">
        <w:rPr>
          <w:rFonts w:ascii="Candara" w:hAnsi="Candara"/>
          <w:color w:val="000000" w:themeColor="text1"/>
          <w:sz w:val="24"/>
          <w:szCs w:val="24"/>
        </w:rPr>
        <w:t>de los riesgos</w:t>
      </w:r>
      <w:r w:rsidR="00536A67">
        <w:rPr>
          <w:rFonts w:ascii="Candara" w:hAnsi="Candara"/>
          <w:color w:val="000000" w:themeColor="text1"/>
          <w:sz w:val="24"/>
          <w:szCs w:val="24"/>
        </w:rPr>
        <w:t xml:space="preserve"> y consecuencias </w:t>
      </w:r>
      <w:r w:rsidR="0086286E">
        <w:rPr>
          <w:rFonts w:ascii="Candara" w:hAnsi="Candara"/>
          <w:color w:val="000000" w:themeColor="text1"/>
          <w:sz w:val="24"/>
          <w:szCs w:val="24"/>
        </w:rPr>
        <w:t>a la salud que supone la exposición al humo de tabaco ambiental.</w:t>
      </w:r>
    </w:p>
    <w:p w14:paraId="239DB290" w14:textId="77777777" w:rsidR="00F70FED" w:rsidRPr="000F3F9F" w:rsidRDefault="00F70FED" w:rsidP="000F3F9F">
      <w:pPr>
        <w:pStyle w:val="Ttulo3"/>
        <w:rPr>
          <w:rFonts w:ascii="Candara" w:hAnsi="Candara"/>
          <w:color w:val="943634" w:themeColor="accent2" w:themeShade="BF"/>
          <w:sz w:val="28"/>
        </w:rPr>
      </w:pPr>
      <w:bookmarkStart w:id="28" w:name="_Toc532812016"/>
      <w:r w:rsidRPr="000F3F9F">
        <w:rPr>
          <w:rFonts w:ascii="Candara" w:hAnsi="Candara"/>
          <w:color w:val="943634" w:themeColor="accent2" w:themeShade="BF"/>
          <w:sz w:val="28"/>
        </w:rPr>
        <w:t>Objetivos específicos:</w:t>
      </w:r>
      <w:bookmarkEnd w:id="28"/>
    </w:p>
    <w:p w14:paraId="73D816E0" w14:textId="77777777" w:rsidR="00536A67" w:rsidRDefault="00536A67" w:rsidP="004C41D7">
      <w:pPr>
        <w:pStyle w:val="Prrafodelista"/>
        <w:numPr>
          <w:ilvl w:val="0"/>
          <w:numId w:val="4"/>
        </w:numPr>
        <w:jc w:val="both"/>
        <w:rPr>
          <w:rFonts w:ascii="Candara" w:hAnsi="Candara"/>
          <w:sz w:val="24"/>
          <w:szCs w:val="24"/>
        </w:rPr>
      </w:pPr>
      <w:r>
        <w:rPr>
          <w:rFonts w:ascii="Candara" w:hAnsi="Candara"/>
          <w:sz w:val="24"/>
          <w:szCs w:val="24"/>
        </w:rPr>
        <w:t>P</w:t>
      </w:r>
      <w:r w:rsidRPr="00536A67">
        <w:rPr>
          <w:rFonts w:ascii="Candara" w:hAnsi="Candara"/>
          <w:sz w:val="24"/>
          <w:szCs w:val="24"/>
        </w:rPr>
        <w:t>roteger los derechos de los no fumadores a vivir y convivir en espacios 100% libres de humo de tabaco; establecer las bases para la protección contra el humo de tabaco</w:t>
      </w:r>
      <w:r>
        <w:rPr>
          <w:rFonts w:ascii="Candara" w:hAnsi="Candara"/>
          <w:sz w:val="24"/>
          <w:szCs w:val="24"/>
        </w:rPr>
        <w:t xml:space="preserve">. </w:t>
      </w:r>
    </w:p>
    <w:p w14:paraId="43F2840A" w14:textId="77777777" w:rsidR="00F70FED" w:rsidRPr="0086286E" w:rsidRDefault="00536A67" w:rsidP="004C41D7">
      <w:pPr>
        <w:pStyle w:val="Prrafodelista"/>
        <w:numPr>
          <w:ilvl w:val="0"/>
          <w:numId w:val="4"/>
        </w:numPr>
        <w:jc w:val="both"/>
        <w:rPr>
          <w:rFonts w:ascii="Candara" w:hAnsi="Candara"/>
          <w:sz w:val="24"/>
          <w:szCs w:val="24"/>
        </w:rPr>
      </w:pPr>
      <w:r>
        <w:rPr>
          <w:rFonts w:ascii="Candara" w:hAnsi="Candara"/>
          <w:sz w:val="24"/>
          <w:szCs w:val="24"/>
        </w:rPr>
        <w:t>Fortalecer</w:t>
      </w:r>
      <w:r w:rsidR="004D57B1" w:rsidRPr="0086286E">
        <w:rPr>
          <w:rFonts w:ascii="Candara" w:hAnsi="Candara"/>
          <w:sz w:val="24"/>
          <w:szCs w:val="24"/>
        </w:rPr>
        <w:t xml:space="preserve"> </w:t>
      </w:r>
      <w:r w:rsidR="00F70FED" w:rsidRPr="0086286E">
        <w:rPr>
          <w:rFonts w:ascii="Candara" w:hAnsi="Candara"/>
          <w:sz w:val="24"/>
          <w:szCs w:val="24"/>
        </w:rPr>
        <w:t xml:space="preserve">el cumplimiento de la “Ley de la Protección a la Salud de los No Fumadores”, su Reglamento y demás disposiciones aplicables. </w:t>
      </w:r>
    </w:p>
    <w:p w14:paraId="49C0466E" w14:textId="77777777" w:rsidR="00536A67" w:rsidRDefault="00F70FED" w:rsidP="004C41D7">
      <w:pPr>
        <w:pStyle w:val="Prrafodelista"/>
        <w:numPr>
          <w:ilvl w:val="0"/>
          <w:numId w:val="4"/>
        </w:numPr>
        <w:jc w:val="both"/>
        <w:rPr>
          <w:rFonts w:ascii="Candara" w:hAnsi="Candara"/>
          <w:color w:val="000000" w:themeColor="text1"/>
          <w:sz w:val="24"/>
          <w:szCs w:val="24"/>
        </w:rPr>
      </w:pPr>
      <w:r w:rsidRPr="00536A67">
        <w:rPr>
          <w:rFonts w:ascii="Candara" w:hAnsi="Candara"/>
          <w:sz w:val="24"/>
          <w:szCs w:val="24"/>
        </w:rPr>
        <w:t>Desalentar el consumo de tabaco en espacios</w:t>
      </w:r>
      <w:r w:rsidRPr="00536A67">
        <w:rPr>
          <w:rFonts w:ascii="Candara" w:hAnsi="Candara"/>
          <w:color w:val="000000" w:themeColor="text1"/>
          <w:sz w:val="24"/>
          <w:szCs w:val="24"/>
        </w:rPr>
        <w:t xml:space="preserve"> cerrados</w:t>
      </w:r>
      <w:r w:rsidR="00525485" w:rsidRPr="00536A67">
        <w:rPr>
          <w:rFonts w:ascii="Candara" w:hAnsi="Candara"/>
          <w:color w:val="000000" w:themeColor="text1"/>
          <w:sz w:val="24"/>
          <w:szCs w:val="24"/>
        </w:rPr>
        <w:t xml:space="preserve"> y abiertos</w:t>
      </w:r>
      <w:r w:rsidRPr="00536A67">
        <w:rPr>
          <w:rFonts w:ascii="Candara" w:hAnsi="Candara"/>
          <w:color w:val="000000" w:themeColor="text1"/>
          <w:sz w:val="24"/>
          <w:szCs w:val="24"/>
        </w:rPr>
        <w:t>, protegiendo as</w:t>
      </w:r>
      <w:r w:rsidRPr="00536A67">
        <w:rPr>
          <w:rFonts w:ascii="Candara" w:hAnsi="Candara" w:cs="Candara"/>
          <w:color w:val="000000" w:themeColor="text1"/>
          <w:sz w:val="24"/>
          <w:szCs w:val="24"/>
        </w:rPr>
        <w:t>í</w:t>
      </w:r>
      <w:r w:rsidRPr="00536A67">
        <w:rPr>
          <w:rFonts w:ascii="Candara" w:hAnsi="Candara"/>
          <w:color w:val="000000" w:themeColor="text1"/>
          <w:sz w:val="24"/>
          <w:szCs w:val="24"/>
        </w:rPr>
        <w:t xml:space="preserve"> el ambiente y la salud de la poblaci</w:t>
      </w:r>
      <w:r w:rsidRPr="00536A67">
        <w:rPr>
          <w:rFonts w:ascii="Candara" w:hAnsi="Candara" w:cs="Candara"/>
          <w:color w:val="000000" w:themeColor="text1"/>
          <w:sz w:val="24"/>
          <w:szCs w:val="24"/>
        </w:rPr>
        <w:t>ó</w:t>
      </w:r>
      <w:r w:rsidR="00525485" w:rsidRPr="00536A67">
        <w:rPr>
          <w:rFonts w:ascii="Candara" w:hAnsi="Candara"/>
          <w:color w:val="000000" w:themeColor="text1"/>
          <w:sz w:val="24"/>
          <w:szCs w:val="24"/>
        </w:rPr>
        <w:t xml:space="preserve">n </w:t>
      </w:r>
      <w:r w:rsidR="00536A67" w:rsidRPr="00536A67">
        <w:rPr>
          <w:rFonts w:ascii="Candara" w:hAnsi="Candara"/>
          <w:color w:val="000000" w:themeColor="text1"/>
          <w:sz w:val="24"/>
          <w:szCs w:val="24"/>
        </w:rPr>
        <w:t>infantil y trabajadore</w:t>
      </w:r>
      <w:r w:rsidR="00536A67">
        <w:rPr>
          <w:rFonts w:ascii="Candara" w:hAnsi="Candara"/>
          <w:color w:val="000000" w:themeColor="text1"/>
          <w:sz w:val="24"/>
          <w:szCs w:val="24"/>
        </w:rPr>
        <w:t xml:space="preserve">s que se encuentran en los CACI. </w:t>
      </w:r>
    </w:p>
    <w:p w14:paraId="705AB8C8" w14:textId="77777777" w:rsidR="00525485" w:rsidRPr="00536A67" w:rsidRDefault="00F70FED" w:rsidP="004C41D7">
      <w:pPr>
        <w:pStyle w:val="Prrafodelista"/>
        <w:numPr>
          <w:ilvl w:val="0"/>
          <w:numId w:val="4"/>
        </w:numPr>
        <w:jc w:val="both"/>
        <w:rPr>
          <w:rFonts w:ascii="Candara" w:hAnsi="Candara"/>
          <w:color w:val="000000" w:themeColor="text1"/>
          <w:sz w:val="24"/>
          <w:szCs w:val="24"/>
        </w:rPr>
      </w:pPr>
      <w:r w:rsidRPr="00536A67">
        <w:rPr>
          <w:rFonts w:ascii="Candara" w:hAnsi="Candara"/>
          <w:color w:val="000000" w:themeColor="text1"/>
          <w:sz w:val="24"/>
          <w:szCs w:val="24"/>
        </w:rPr>
        <w:t>Fomentar una cultura de espacios libres de drogas en general en los centros de trabajo</w:t>
      </w:r>
      <w:r w:rsidR="00536A67">
        <w:rPr>
          <w:rFonts w:ascii="Candara" w:hAnsi="Candara"/>
          <w:color w:val="000000" w:themeColor="text1"/>
          <w:sz w:val="24"/>
          <w:szCs w:val="24"/>
        </w:rPr>
        <w:t xml:space="preserve"> e instancias educativas. </w:t>
      </w:r>
    </w:p>
    <w:p w14:paraId="636FD427" w14:textId="7D298178" w:rsidR="00536A67" w:rsidRPr="00623FDD" w:rsidRDefault="00536A67" w:rsidP="004C41D7">
      <w:pPr>
        <w:pStyle w:val="Prrafodelista"/>
        <w:numPr>
          <w:ilvl w:val="0"/>
          <w:numId w:val="4"/>
        </w:numPr>
        <w:jc w:val="both"/>
        <w:rPr>
          <w:rFonts w:ascii="Candara" w:hAnsi="Candara"/>
          <w:color w:val="000000" w:themeColor="text1"/>
          <w:sz w:val="24"/>
          <w:szCs w:val="24"/>
        </w:rPr>
      </w:pPr>
      <w:r w:rsidRPr="00536A67">
        <w:rPr>
          <w:rFonts w:ascii="Candara" w:hAnsi="Candara"/>
          <w:color w:val="000000" w:themeColor="text1"/>
          <w:sz w:val="24"/>
          <w:szCs w:val="24"/>
        </w:rPr>
        <w:t xml:space="preserve">Obtener el reconocimiento a Espacios Libres de </w:t>
      </w:r>
      <w:r w:rsidR="00C03774">
        <w:rPr>
          <w:rFonts w:ascii="Candara" w:hAnsi="Candara"/>
          <w:color w:val="000000" w:themeColor="text1"/>
          <w:sz w:val="24"/>
          <w:szCs w:val="24"/>
        </w:rPr>
        <w:t xml:space="preserve">Humo de Tabaco que emite </w:t>
      </w:r>
      <w:r w:rsidRPr="00536A67">
        <w:rPr>
          <w:rFonts w:ascii="Candara" w:hAnsi="Candara"/>
          <w:color w:val="000000" w:themeColor="text1"/>
          <w:sz w:val="24"/>
          <w:szCs w:val="24"/>
        </w:rPr>
        <w:t>l</w:t>
      </w:r>
      <w:r w:rsidR="00C03774">
        <w:rPr>
          <w:rFonts w:ascii="Candara" w:hAnsi="Candara"/>
          <w:color w:val="000000" w:themeColor="text1"/>
          <w:sz w:val="24"/>
          <w:szCs w:val="24"/>
        </w:rPr>
        <w:t>a</w:t>
      </w:r>
      <w:r w:rsidRPr="00536A67">
        <w:rPr>
          <w:rFonts w:ascii="Candara" w:hAnsi="Candara"/>
          <w:color w:val="000000" w:themeColor="text1"/>
          <w:sz w:val="24"/>
          <w:szCs w:val="24"/>
        </w:rPr>
        <w:t xml:space="preserve"> Comisión Nacional Contra las Adicciones.</w:t>
      </w:r>
    </w:p>
    <w:p w14:paraId="542AD3FA" w14:textId="77777777" w:rsidR="00525485" w:rsidRDefault="00525485" w:rsidP="000F3F9F">
      <w:pPr>
        <w:pStyle w:val="Ttulo3"/>
        <w:rPr>
          <w:rFonts w:ascii="Candara" w:hAnsi="Candara"/>
          <w:color w:val="943634" w:themeColor="accent2" w:themeShade="BF"/>
          <w:sz w:val="28"/>
        </w:rPr>
      </w:pPr>
      <w:bookmarkStart w:id="29" w:name="_Toc532812017"/>
      <w:r w:rsidRPr="000F3F9F">
        <w:rPr>
          <w:rFonts w:ascii="Candara" w:hAnsi="Candara"/>
          <w:color w:val="943634" w:themeColor="accent2" w:themeShade="BF"/>
          <w:sz w:val="28"/>
        </w:rPr>
        <w:t>Destinatarios:</w:t>
      </w:r>
      <w:bookmarkEnd w:id="29"/>
    </w:p>
    <w:p w14:paraId="0A1308AC" w14:textId="77777777" w:rsidR="0086286E" w:rsidRPr="0086286E" w:rsidRDefault="0086286E" w:rsidP="0086286E">
      <w:pPr>
        <w:spacing w:after="0"/>
      </w:pPr>
    </w:p>
    <w:p w14:paraId="174062B6" w14:textId="372F7E2E" w:rsidR="00525485" w:rsidRDefault="00525485" w:rsidP="004C41D7">
      <w:pPr>
        <w:pStyle w:val="Prrafodelista"/>
        <w:numPr>
          <w:ilvl w:val="0"/>
          <w:numId w:val="5"/>
        </w:numPr>
        <w:ind w:left="709" w:hanging="283"/>
        <w:jc w:val="both"/>
        <w:rPr>
          <w:rFonts w:ascii="Candara" w:hAnsi="Candara"/>
          <w:color w:val="000000" w:themeColor="text1"/>
          <w:sz w:val="24"/>
          <w:szCs w:val="24"/>
        </w:rPr>
      </w:pPr>
      <w:r w:rsidRPr="00623FDD">
        <w:rPr>
          <w:rFonts w:ascii="Candara" w:hAnsi="Candara"/>
          <w:color w:val="000000" w:themeColor="text1"/>
          <w:sz w:val="24"/>
          <w:szCs w:val="24"/>
        </w:rPr>
        <w:t xml:space="preserve">El programa va dirigido a </w:t>
      </w:r>
      <w:r w:rsidR="00227B39">
        <w:rPr>
          <w:rFonts w:ascii="Candara" w:hAnsi="Candara"/>
          <w:color w:val="000000" w:themeColor="text1"/>
          <w:sz w:val="24"/>
          <w:szCs w:val="24"/>
        </w:rPr>
        <w:t>las autoridades educativas, administrativos</w:t>
      </w:r>
      <w:r w:rsidR="001A1269">
        <w:rPr>
          <w:rFonts w:ascii="Candara" w:hAnsi="Candara"/>
          <w:color w:val="000000" w:themeColor="text1"/>
          <w:sz w:val="24"/>
          <w:szCs w:val="24"/>
        </w:rPr>
        <w:t xml:space="preserve">, personal opertivo y la población en generl que acude al centro de atención </w:t>
      </w:r>
      <w:r w:rsidR="00536A67">
        <w:rPr>
          <w:rFonts w:ascii="Candara" w:hAnsi="Candara"/>
          <w:color w:val="000000" w:themeColor="text1"/>
          <w:sz w:val="24"/>
          <w:szCs w:val="24"/>
        </w:rPr>
        <w:t xml:space="preserve">de la </w:t>
      </w:r>
      <w:r w:rsidRPr="00623FDD">
        <w:rPr>
          <w:rFonts w:ascii="Candara" w:hAnsi="Candara"/>
          <w:color w:val="000000" w:themeColor="text1"/>
          <w:sz w:val="24"/>
          <w:szCs w:val="24"/>
        </w:rPr>
        <w:t>Alcaldía Álvaro Obregón.</w:t>
      </w:r>
    </w:p>
    <w:p w14:paraId="1C17AAC0" w14:textId="77777777" w:rsidR="0086286E" w:rsidRPr="00623FDD" w:rsidRDefault="0086286E" w:rsidP="0086286E">
      <w:pPr>
        <w:pStyle w:val="Prrafodelista"/>
        <w:ind w:left="709"/>
        <w:jc w:val="both"/>
        <w:rPr>
          <w:rFonts w:ascii="Candara" w:hAnsi="Candara"/>
          <w:color w:val="000000" w:themeColor="text1"/>
          <w:sz w:val="24"/>
          <w:szCs w:val="24"/>
        </w:rPr>
      </w:pPr>
    </w:p>
    <w:p w14:paraId="52FE37EE" w14:textId="00236C72" w:rsidR="00B801F5" w:rsidRPr="00623FDD" w:rsidRDefault="00536A67" w:rsidP="004C41D7">
      <w:pPr>
        <w:pStyle w:val="Prrafodelista"/>
        <w:numPr>
          <w:ilvl w:val="0"/>
          <w:numId w:val="5"/>
        </w:numPr>
        <w:ind w:left="709" w:hanging="283"/>
        <w:jc w:val="both"/>
        <w:rPr>
          <w:rFonts w:ascii="Candara" w:hAnsi="Candara"/>
          <w:color w:val="000000" w:themeColor="text1"/>
          <w:sz w:val="24"/>
          <w:szCs w:val="24"/>
        </w:rPr>
      </w:pPr>
      <w:r>
        <w:rPr>
          <w:rFonts w:ascii="Candara" w:hAnsi="Candara"/>
          <w:color w:val="000000" w:themeColor="text1"/>
          <w:sz w:val="24"/>
          <w:szCs w:val="24"/>
        </w:rPr>
        <w:t>A las as</w:t>
      </w:r>
      <w:r w:rsidR="00C03774">
        <w:rPr>
          <w:rFonts w:ascii="Candara" w:hAnsi="Candara"/>
          <w:color w:val="000000" w:themeColor="text1"/>
          <w:sz w:val="24"/>
          <w:szCs w:val="24"/>
        </w:rPr>
        <w:t>ociaciones de padres de familia</w:t>
      </w:r>
      <w:r w:rsidR="001A1269">
        <w:rPr>
          <w:rFonts w:ascii="Candara" w:hAnsi="Candara"/>
          <w:color w:val="000000" w:themeColor="text1"/>
          <w:sz w:val="24"/>
          <w:szCs w:val="24"/>
        </w:rPr>
        <w:t xml:space="preserve">, asociaciones comunitarias, </w:t>
      </w:r>
      <w:r w:rsidR="00227B39">
        <w:rPr>
          <w:rFonts w:ascii="Candara" w:hAnsi="Candara"/>
          <w:color w:val="000000" w:themeColor="text1"/>
          <w:sz w:val="24"/>
          <w:szCs w:val="24"/>
        </w:rPr>
        <w:t>que participa</w:t>
      </w:r>
      <w:r w:rsidR="001A1269">
        <w:rPr>
          <w:rFonts w:ascii="Candara" w:hAnsi="Candara"/>
          <w:color w:val="000000" w:themeColor="text1"/>
          <w:sz w:val="24"/>
          <w:szCs w:val="24"/>
        </w:rPr>
        <w:t xml:space="preserve">n y acuden a los centros </w:t>
      </w:r>
      <w:r w:rsidR="00B801F5" w:rsidRPr="00623FDD">
        <w:rPr>
          <w:rFonts w:ascii="Candara" w:hAnsi="Candara"/>
          <w:color w:val="000000" w:themeColor="text1"/>
          <w:sz w:val="24"/>
          <w:szCs w:val="24"/>
        </w:rPr>
        <w:t xml:space="preserve">de la Alcaldía Álvaro obregón. </w:t>
      </w:r>
    </w:p>
    <w:p w14:paraId="22FF69B0" w14:textId="77777777" w:rsidR="00347F89" w:rsidRDefault="00347F89" w:rsidP="00347F89">
      <w:pPr>
        <w:widowControl w:val="0"/>
        <w:autoSpaceDE w:val="0"/>
        <w:autoSpaceDN w:val="0"/>
        <w:adjustRightInd w:val="0"/>
        <w:spacing w:after="240" w:line="340" w:lineRule="atLeast"/>
        <w:rPr>
          <w:rFonts w:ascii="Candara" w:eastAsiaTheme="majorEastAsia" w:hAnsi="Candara" w:cstheme="majorBidi"/>
          <w:b/>
          <w:bCs/>
          <w:color w:val="943634" w:themeColor="accent2" w:themeShade="BF"/>
          <w:sz w:val="28"/>
          <w:szCs w:val="26"/>
        </w:rPr>
      </w:pPr>
      <w:bookmarkStart w:id="30" w:name="_Toc532812018"/>
    </w:p>
    <w:p w14:paraId="0378488E" w14:textId="77777777" w:rsidR="00347F89" w:rsidRDefault="00347F89" w:rsidP="00347F89">
      <w:pPr>
        <w:widowControl w:val="0"/>
        <w:autoSpaceDE w:val="0"/>
        <w:autoSpaceDN w:val="0"/>
        <w:adjustRightInd w:val="0"/>
        <w:spacing w:after="240" w:line="340" w:lineRule="atLeast"/>
        <w:rPr>
          <w:rFonts w:ascii="Candara" w:eastAsiaTheme="majorEastAsia" w:hAnsi="Candara" w:cstheme="majorBidi"/>
          <w:b/>
          <w:bCs/>
          <w:color w:val="943634" w:themeColor="accent2" w:themeShade="BF"/>
          <w:sz w:val="28"/>
          <w:szCs w:val="26"/>
        </w:rPr>
      </w:pPr>
    </w:p>
    <w:p w14:paraId="69849C5A" w14:textId="77777777" w:rsidR="00076CA5" w:rsidRDefault="00076CA5" w:rsidP="00347F89">
      <w:pPr>
        <w:widowControl w:val="0"/>
        <w:autoSpaceDE w:val="0"/>
        <w:autoSpaceDN w:val="0"/>
        <w:adjustRightInd w:val="0"/>
        <w:spacing w:after="240" w:line="340" w:lineRule="atLeast"/>
        <w:rPr>
          <w:rFonts w:ascii="Candara" w:eastAsiaTheme="majorEastAsia" w:hAnsi="Candara" w:cstheme="majorBidi"/>
          <w:b/>
          <w:bCs/>
          <w:color w:val="943634" w:themeColor="accent2" w:themeShade="BF"/>
          <w:sz w:val="28"/>
          <w:szCs w:val="26"/>
        </w:rPr>
      </w:pPr>
    </w:p>
    <w:p w14:paraId="23B8FAD0" w14:textId="5ABFC505" w:rsidR="00347F89" w:rsidRPr="00347F89" w:rsidRDefault="00347F89" w:rsidP="00C03774">
      <w:pPr>
        <w:widowControl w:val="0"/>
        <w:autoSpaceDE w:val="0"/>
        <w:autoSpaceDN w:val="0"/>
        <w:adjustRightInd w:val="0"/>
        <w:spacing w:after="240" w:line="340" w:lineRule="atLeast"/>
        <w:jc w:val="both"/>
        <w:rPr>
          <w:rFonts w:ascii="Candara" w:eastAsiaTheme="majorEastAsia" w:hAnsi="Candara" w:cstheme="majorBidi"/>
          <w:b/>
          <w:bCs/>
          <w:color w:val="943634" w:themeColor="accent2" w:themeShade="BF"/>
          <w:sz w:val="28"/>
          <w:szCs w:val="26"/>
        </w:rPr>
      </w:pPr>
      <w:r w:rsidRPr="00347F89">
        <w:rPr>
          <w:rFonts w:ascii="Candara" w:eastAsiaTheme="majorEastAsia" w:hAnsi="Candara" w:cstheme="majorBidi"/>
          <w:b/>
          <w:bCs/>
          <w:color w:val="943634" w:themeColor="accent2" w:themeShade="BF"/>
          <w:sz w:val="28"/>
          <w:szCs w:val="26"/>
        </w:rPr>
        <w:lastRenderedPageBreak/>
        <w:t xml:space="preserve">EXTRACTO DEL MARCO </w:t>
      </w:r>
      <w:r>
        <w:rPr>
          <w:rFonts w:ascii="Candara" w:eastAsiaTheme="majorEastAsia" w:hAnsi="Candara" w:cstheme="majorBidi"/>
          <w:b/>
          <w:bCs/>
          <w:color w:val="943634" w:themeColor="accent2" w:themeShade="BF"/>
          <w:sz w:val="28"/>
          <w:szCs w:val="26"/>
        </w:rPr>
        <w:t>NORMATIVO</w:t>
      </w:r>
      <w:r w:rsidRPr="00347F89">
        <w:rPr>
          <w:rFonts w:ascii="Candara" w:eastAsiaTheme="majorEastAsia" w:hAnsi="Candara" w:cstheme="majorBidi"/>
          <w:b/>
          <w:bCs/>
          <w:color w:val="943634" w:themeColor="accent2" w:themeShade="BF"/>
          <w:sz w:val="28"/>
          <w:szCs w:val="26"/>
        </w:rPr>
        <w:t xml:space="preserve"> PARA EL PROGRAMA </w:t>
      </w:r>
      <w:r w:rsidR="00C03774">
        <w:rPr>
          <w:rFonts w:ascii="Candara" w:eastAsiaTheme="majorEastAsia" w:hAnsi="Candara" w:cstheme="majorBidi"/>
          <w:b/>
          <w:bCs/>
          <w:color w:val="943634" w:themeColor="accent2" w:themeShade="BF"/>
          <w:sz w:val="28"/>
          <w:szCs w:val="26"/>
        </w:rPr>
        <w:t xml:space="preserve">DE </w:t>
      </w:r>
      <w:r w:rsidRPr="00347F89">
        <w:rPr>
          <w:rFonts w:ascii="Candara" w:eastAsiaTheme="majorEastAsia" w:hAnsi="Candara" w:cstheme="majorBidi"/>
          <w:b/>
          <w:bCs/>
          <w:color w:val="943634" w:themeColor="accent2" w:themeShade="BF"/>
          <w:sz w:val="28"/>
          <w:szCs w:val="26"/>
        </w:rPr>
        <w:t>PROTECCIÓN CONTRA LA EXPOSICIÓN AL HUMO DE TABACO</w:t>
      </w:r>
    </w:p>
    <w:p w14:paraId="7DB4776E" w14:textId="77777777" w:rsidR="00C3561C" w:rsidRDefault="00F70FED" w:rsidP="000F3F9F">
      <w:pPr>
        <w:pStyle w:val="Ttulo2"/>
        <w:spacing w:before="0"/>
        <w:rPr>
          <w:rFonts w:ascii="Candara" w:hAnsi="Candara"/>
          <w:color w:val="943634" w:themeColor="accent2" w:themeShade="BF"/>
          <w:sz w:val="28"/>
        </w:rPr>
      </w:pPr>
      <w:r w:rsidRPr="000F3F9F">
        <w:rPr>
          <w:rFonts w:ascii="Candara" w:hAnsi="Candara"/>
          <w:color w:val="943634" w:themeColor="accent2" w:themeShade="BF"/>
          <w:sz w:val="28"/>
        </w:rPr>
        <w:t>MARCO NORMATIVO:</w:t>
      </w:r>
      <w:bookmarkEnd w:id="30"/>
    </w:p>
    <w:p w14:paraId="0F56AC3A" w14:textId="77777777" w:rsidR="000F3F9F" w:rsidRPr="000F3F9F" w:rsidRDefault="000F3F9F" w:rsidP="000F3F9F">
      <w:pPr>
        <w:spacing w:after="0"/>
      </w:pPr>
    </w:p>
    <w:p w14:paraId="0B19EAE4" w14:textId="77777777" w:rsidR="00E9629E" w:rsidRPr="00C03774" w:rsidRDefault="00E9629E" w:rsidP="000F3F9F">
      <w:pPr>
        <w:jc w:val="both"/>
        <w:rPr>
          <w:rFonts w:ascii="Candara" w:hAnsi="Candara"/>
          <w:sz w:val="24"/>
        </w:rPr>
      </w:pPr>
      <w:r w:rsidRPr="00C03774">
        <w:rPr>
          <w:rFonts w:ascii="Candara" w:hAnsi="Candara"/>
          <w:sz w:val="24"/>
        </w:rPr>
        <w:t>Para fines de este documento</w:t>
      </w:r>
      <w:r w:rsidR="00F70FED" w:rsidRPr="00C03774">
        <w:rPr>
          <w:rFonts w:ascii="Candara" w:hAnsi="Candara"/>
          <w:sz w:val="24"/>
        </w:rPr>
        <w:t>,</w:t>
      </w:r>
      <w:r w:rsidRPr="00C03774">
        <w:rPr>
          <w:rFonts w:ascii="Candara" w:hAnsi="Candara"/>
          <w:sz w:val="24"/>
        </w:rPr>
        <w:t xml:space="preserve"> será considerado el siguiente Marco Normativo:</w:t>
      </w:r>
    </w:p>
    <w:p w14:paraId="7C54DAAE" w14:textId="1EF9AFA9" w:rsidR="00E9629E" w:rsidRPr="00C03774" w:rsidRDefault="00E9629E" w:rsidP="004C41D7">
      <w:pPr>
        <w:pStyle w:val="Prrafodelista"/>
        <w:numPr>
          <w:ilvl w:val="0"/>
          <w:numId w:val="3"/>
        </w:numPr>
        <w:rPr>
          <w:rFonts w:ascii="Candara" w:hAnsi="Candara"/>
          <w:sz w:val="24"/>
        </w:rPr>
      </w:pPr>
      <w:r w:rsidRPr="00C03774">
        <w:rPr>
          <w:rFonts w:ascii="Candara" w:hAnsi="Candara"/>
          <w:sz w:val="24"/>
        </w:rPr>
        <w:t xml:space="preserve">Convenio </w:t>
      </w:r>
      <w:r w:rsidR="00C03774">
        <w:rPr>
          <w:rFonts w:ascii="Candara" w:hAnsi="Candara"/>
          <w:sz w:val="24"/>
        </w:rPr>
        <w:t>M</w:t>
      </w:r>
      <w:r w:rsidRPr="00C03774">
        <w:rPr>
          <w:rFonts w:ascii="Candara" w:hAnsi="Candara"/>
          <w:sz w:val="24"/>
        </w:rPr>
        <w:t>arco de la OMS para el control del tabaco.</w:t>
      </w:r>
    </w:p>
    <w:p w14:paraId="5E564BB5" w14:textId="77777777" w:rsidR="00E9629E" w:rsidRPr="00C03774" w:rsidRDefault="00E9629E" w:rsidP="004C41D7">
      <w:pPr>
        <w:pStyle w:val="Prrafodelista"/>
        <w:numPr>
          <w:ilvl w:val="0"/>
          <w:numId w:val="3"/>
        </w:numPr>
        <w:rPr>
          <w:rFonts w:ascii="Candara" w:hAnsi="Candara"/>
          <w:sz w:val="24"/>
        </w:rPr>
      </w:pPr>
      <w:r w:rsidRPr="00C03774">
        <w:rPr>
          <w:rFonts w:ascii="Candara" w:hAnsi="Candara"/>
          <w:sz w:val="24"/>
        </w:rPr>
        <w:t>Ley General de Salud.</w:t>
      </w:r>
    </w:p>
    <w:p w14:paraId="2FA33A64" w14:textId="77777777" w:rsidR="00E9629E" w:rsidRPr="00C03774" w:rsidRDefault="00E9629E" w:rsidP="004C41D7">
      <w:pPr>
        <w:pStyle w:val="Prrafodelista"/>
        <w:numPr>
          <w:ilvl w:val="0"/>
          <w:numId w:val="3"/>
        </w:numPr>
        <w:rPr>
          <w:rFonts w:ascii="Candara" w:hAnsi="Candara"/>
          <w:sz w:val="24"/>
        </w:rPr>
      </w:pPr>
      <w:r w:rsidRPr="00C03774">
        <w:rPr>
          <w:rFonts w:ascii="Candara" w:hAnsi="Candara"/>
          <w:sz w:val="24"/>
        </w:rPr>
        <w:t>Ley General para el Control del Tabaco.</w:t>
      </w:r>
    </w:p>
    <w:p w14:paraId="2403EDCA" w14:textId="77777777" w:rsidR="00E9629E" w:rsidRPr="00C03774" w:rsidRDefault="00E9629E" w:rsidP="004C41D7">
      <w:pPr>
        <w:pStyle w:val="Prrafodelista"/>
        <w:numPr>
          <w:ilvl w:val="0"/>
          <w:numId w:val="3"/>
        </w:numPr>
        <w:rPr>
          <w:rFonts w:ascii="Candara" w:hAnsi="Candara"/>
          <w:sz w:val="24"/>
        </w:rPr>
      </w:pPr>
      <w:r w:rsidRPr="00C03774">
        <w:rPr>
          <w:rFonts w:ascii="Candara" w:hAnsi="Candara"/>
          <w:sz w:val="24"/>
        </w:rPr>
        <w:t xml:space="preserve">Reglamento de la Ley General para el Control del Tabaco. </w:t>
      </w:r>
    </w:p>
    <w:p w14:paraId="45C62198" w14:textId="77777777" w:rsidR="00E9629E" w:rsidRPr="00C03774" w:rsidRDefault="00E9629E" w:rsidP="004C41D7">
      <w:pPr>
        <w:pStyle w:val="Prrafodelista"/>
        <w:numPr>
          <w:ilvl w:val="0"/>
          <w:numId w:val="3"/>
        </w:numPr>
        <w:rPr>
          <w:rFonts w:ascii="Candara" w:hAnsi="Candara"/>
          <w:sz w:val="24"/>
        </w:rPr>
      </w:pPr>
      <w:r w:rsidRPr="00C03774">
        <w:rPr>
          <w:rFonts w:ascii="Candara" w:hAnsi="Candara"/>
          <w:sz w:val="24"/>
        </w:rPr>
        <w:t>Ley de protección a la salud de los no Fumadores en el Distrito Federal.</w:t>
      </w:r>
    </w:p>
    <w:p w14:paraId="5D039B6F" w14:textId="77777777" w:rsidR="00E9629E" w:rsidRPr="00C03774" w:rsidRDefault="00E9629E" w:rsidP="004C41D7">
      <w:pPr>
        <w:pStyle w:val="Prrafodelista"/>
        <w:numPr>
          <w:ilvl w:val="0"/>
          <w:numId w:val="3"/>
        </w:numPr>
        <w:rPr>
          <w:rFonts w:ascii="Candara" w:hAnsi="Candara"/>
          <w:sz w:val="24"/>
        </w:rPr>
      </w:pPr>
      <w:r w:rsidRPr="00C03774">
        <w:rPr>
          <w:rFonts w:ascii="Candara" w:hAnsi="Candara"/>
          <w:sz w:val="24"/>
        </w:rPr>
        <w:t>Reglamento de la Ley de protección a la salud de los no Fumadores en el Distrito Federal.</w:t>
      </w:r>
    </w:p>
    <w:p w14:paraId="13DAECF8" w14:textId="2FE03367" w:rsidR="00347F89" w:rsidRPr="00C03774" w:rsidRDefault="00E9629E" w:rsidP="004C41D7">
      <w:pPr>
        <w:pStyle w:val="Prrafodelista"/>
        <w:numPr>
          <w:ilvl w:val="0"/>
          <w:numId w:val="3"/>
        </w:numPr>
        <w:rPr>
          <w:rFonts w:ascii="Candara" w:hAnsi="Candara"/>
          <w:sz w:val="24"/>
        </w:rPr>
      </w:pPr>
      <w:r w:rsidRPr="00C03774">
        <w:rPr>
          <w:rFonts w:ascii="Candara" w:hAnsi="Candara"/>
          <w:sz w:val="24"/>
        </w:rPr>
        <w:t xml:space="preserve">Norma Oficial Mexicana NOM-028-SSA2-2009, Para la prevención, tratamiento y control de las adicciones. </w:t>
      </w:r>
    </w:p>
    <w:p w14:paraId="03A3E54B" w14:textId="77777777" w:rsidR="00347F89" w:rsidRDefault="00347F89" w:rsidP="00347F89">
      <w:pPr>
        <w:pStyle w:val="Prrafodelista"/>
        <w:rPr>
          <w:rFonts w:ascii="Candara" w:hAnsi="Candara"/>
        </w:rPr>
      </w:pPr>
    </w:p>
    <w:p w14:paraId="2DED3F7B" w14:textId="77777777" w:rsidR="0086286E" w:rsidRDefault="0086286E">
      <w:pPr>
        <w:rPr>
          <w:rFonts w:ascii="Candara" w:eastAsiaTheme="majorEastAsia" w:hAnsi="Candara" w:cstheme="majorBidi"/>
          <w:b/>
          <w:bCs/>
          <w:color w:val="943634" w:themeColor="accent2" w:themeShade="BF"/>
          <w:sz w:val="28"/>
          <w:szCs w:val="26"/>
        </w:rPr>
      </w:pPr>
      <w:r>
        <w:rPr>
          <w:rFonts w:ascii="Candara" w:hAnsi="Candara"/>
          <w:color w:val="943634" w:themeColor="accent2" w:themeShade="BF"/>
          <w:sz w:val="28"/>
        </w:rPr>
        <w:br w:type="page"/>
      </w:r>
    </w:p>
    <w:p w14:paraId="01A912F3" w14:textId="77777777" w:rsidR="00B801F5" w:rsidRDefault="00197691" w:rsidP="000F3F9F">
      <w:pPr>
        <w:pStyle w:val="Ttulo2"/>
        <w:rPr>
          <w:rFonts w:ascii="Candara" w:hAnsi="Candara"/>
          <w:color w:val="943634" w:themeColor="accent2" w:themeShade="BF"/>
          <w:sz w:val="28"/>
        </w:rPr>
      </w:pPr>
      <w:bookmarkStart w:id="31" w:name="_Toc532812019"/>
      <w:r w:rsidRPr="000F3F9F">
        <w:rPr>
          <w:rFonts w:ascii="Candara" w:hAnsi="Candara"/>
          <w:color w:val="943634" w:themeColor="accent2" w:themeShade="BF"/>
          <w:sz w:val="28"/>
        </w:rPr>
        <w:lastRenderedPageBreak/>
        <w:t>PROCEDIMIENTO:</w:t>
      </w:r>
      <w:bookmarkEnd w:id="31"/>
    </w:p>
    <w:p w14:paraId="4E48AFC5" w14:textId="77777777" w:rsidR="000F3F9F" w:rsidRPr="000F3F9F" w:rsidRDefault="000F3F9F" w:rsidP="000F3F9F">
      <w:pPr>
        <w:spacing w:after="0"/>
      </w:pPr>
    </w:p>
    <w:p w14:paraId="558BFAF3" w14:textId="6BD4B0CC" w:rsidR="00197691" w:rsidRPr="00C03774" w:rsidRDefault="00B801F5" w:rsidP="00F70FED">
      <w:pPr>
        <w:rPr>
          <w:rFonts w:ascii="Candara" w:hAnsi="Candara"/>
          <w:sz w:val="24"/>
        </w:rPr>
      </w:pPr>
      <w:r w:rsidRPr="00C03774">
        <w:rPr>
          <w:rFonts w:ascii="Candara" w:hAnsi="Candara"/>
          <w:sz w:val="24"/>
        </w:rPr>
        <w:t xml:space="preserve">El Programa de Protección </w:t>
      </w:r>
      <w:r w:rsidR="0086286E" w:rsidRPr="00C03774">
        <w:rPr>
          <w:rFonts w:ascii="Candara" w:hAnsi="Candara"/>
          <w:sz w:val="24"/>
        </w:rPr>
        <w:t>contra la Exposición al Humo de Tabaco</w:t>
      </w:r>
      <w:r w:rsidR="00197691" w:rsidRPr="00C03774">
        <w:rPr>
          <w:rFonts w:ascii="Candara" w:hAnsi="Candara"/>
          <w:sz w:val="24"/>
        </w:rPr>
        <w:t xml:space="preserve"> comprende </w:t>
      </w:r>
      <w:r w:rsidR="0086286E" w:rsidRPr="00C03774">
        <w:rPr>
          <w:rFonts w:ascii="Candara" w:hAnsi="Candara"/>
          <w:sz w:val="24"/>
        </w:rPr>
        <w:t>seis</w:t>
      </w:r>
      <w:r w:rsidR="00197691" w:rsidRPr="00C03774">
        <w:rPr>
          <w:rFonts w:ascii="Candara" w:hAnsi="Candara"/>
          <w:sz w:val="24"/>
        </w:rPr>
        <w:t xml:space="preserve"> ejes principales:</w:t>
      </w:r>
    </w:p>
    <w:p w14:paraId="76270E2C" w14:textId="77777777" w:rsidR="00197691" w:rsidRPr="00623FDD" w:rsidRDefault="00197691" w:rsidP="00F70FED">
      <w:pPr>
        <w:rPr>
          <w:rFonts w:ascii="Candara" w:hAnsi="Candara"/>
        </w:rPr>
      </w:pPr>
      <w:r w:rsidRPr="00623FDD">
        <w:rPr>
          <w:rFonts w:ascii="Candara" w:hAnsi="Candara"/>
          <w:noProof/>
          <w:lang w:eastAsia="es-MX"/>
        </w:rPr>
        <w:drawing>
          <wp:anchor distT="0" distB="0" distL="114300" distR="114300" simplePos="0" relativeHeight="251672576" behindDoc="0" locked="0" layoutInCell="1" allowOverlap="1" wp14:anchorId="24379AED" wp14:editId="043F2BD3">
            <wp:simplePos x="0" y="0"/>
            <wp:positionH relativeFrom="column">
              <wp:posOffset>-539446</wp:posOffset>
            </wp:positionH>
            <wp:positionV relativeFrom="paragraph">
              <wp:posOffset>280063</wp:posOffset>
            </wp:positionV>
            <wp:extent cx="6941488" cy="5422789"/>
            <wp:effectExtent l="0" t="19050" r="0" b="26035"/>
            <wp:wrapNone/>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V relativeFrom="margin">
              <wp14:pctHeight>0</wp14:pctHeight>
            </wp14:sizeRelV>
          </wp:anchor>
        </w:drawing>
      </w:r>
    </w:p>
    <w:p w14:paraId="53579C47" w14:textId="77777777" w:rsidR="00E9629E" w:rsidRPr="00623FDD" w:rsidRDefault="00F70FED" w:rsidP="00F70FED">
      <w:pPr>
        <w:rPr>
          <w:rFonts w:ascii="Candara" w:hAnsi="Candara"/>
        </w:rPr>
      </w:pPr>
      <w:r w:rsidRPr="00623FDD">
        <w:rPr>
          <w:rFonts w:ascii="Candara" w:hAnsi="Candara"/>
        </w:rPr>
        <w:br w:type="page"/>
      </w:r>
    </w:p>
    <w:p w14:paraId="63133804" w14:textId="118014DF" w:rsidR="0088042F" w:rsidRPr="00C03774" w:rsidRDefault="00197691" w:rsidP="004C41D7">
      <w:pPr>
        <w:pStyle w:val="Prrafodelista"/>
        <w:numPr>
          <w:ilvl w:val="0"/>
          <w:numId w:val="6"/>
        </w:numPr>
        <w:tabs>
          <w:tab w:val="left" w:pos="284"/>
        </w:tabs>
        <w:ind w:left="142" w:hanging="141"/>
        <w:jc w:val="both"/>
        <w:rPr>
          <w:rFonts w:ascii="Candara" w:hAnsi="Candara"/>
          <w:sz w:val="24"/>
        </w:rPr>
      </w:pPr>
      <w:r w:rsidRPr="00623FDD">
        <w:rPr>
          <w:rFonts w:ascii="Candara" w:hAnsi="Candara"/>
          <w:b/>
          <w:color w:val="943634" w:themeColor="accent2" w:themeShade="BF"/>
          <w:sz w:val="28"/>
          <w:szCs w:val="28"/>
        </w:rPr>
        <w:lastRenderedPageBreak/>
        <w:t>Dif</w:t>
      </w:r>
      <w:r w:rsidRPr="00623FDD">
        <w:rPr>
          <w:rFonts w:ascii="Candara" w:hAnsi="Candara"/>
          <w:b/>
          <w:color w:val="943634" w:themeColor="accent2" w:themeShade="BF"/>
          <w:sz w:val="28"/>
          <w:szCs w:val="24"/>
        </w:rPr>
        <w:t>usión:</w:t>
      </w:r>
      <w:r w:rsidRPr="00623FDD">
        <w:rPr>
          <w:rFonts w:ascii="Candara" w:hAnsi="Candara"/>
        </w:rPr>
        <w:t xml:space="preserve"> </w:t>
      </w:r>
      <w:r w:rsidRPr="00C03774">
        <w:rPr>
          <w:rFonts w:ascii="Candara" w:hAnsi="Candara"/>
          <w:sz w:val="24"/>
        </w:rPr>
        <w:t xml:space="preserve">Estas acciones </w:t>
      </w:r>
      <w:r w:rsidR="00BE2A63" w:rsidRPr="00C03774">
        <w:rPr>
          <w:rFonts w:ascii="Candara" w:hAnsi="Candara"/>
          <w:sz w:val="24"/>
        </w:rPr>
        <w:t xml:space="preserve">inicialmente </w:t>
      </w:r>
      <w:r w:rsidRPr="00C03774">
        <w:rPr>
          <w:rFonts w:ascii="Candara" w:hAnsi="Candara"/>
          <w:sz w:val="24"/>
        </w:rPr>
        <w:t xml:space="preserve">están encaminadas a hacer del conocimiento </w:t>
      </w:r>
      <w:r w:rsidR="00BE2A63" w:rsidRPr="00C03774">
        <w:rPr>
          <w:rFonts w:ascii="Candara" w:hAnsi="Candara"/>
          <w:sz w:val="24"/>
        </w:rPr>
        <w:t xml:space="preserve">a las autoridades </w:t>
      </w:r>
      <w:r w:rsidR="00666D3E" w:rsidRPr="00C03774">
        <w:rPr>
          <w:rFonts w:ascii="Candara" w:hAnsi="Candara"/>
          <w:sz w:val="24"/>
        </w:rPr>
        <w:t xml:space="preserve">educativas, administrativos, empleados </w:t>
      </w:r>
      <w:r w:rsidR="000D1DCF" w:rsidRPr="00C03774">
        <w:rPr>
          <w:rFonts w:ascii="Candara" w:hAnsi="Candara"/>
          <w:sz w:val="24"/>
        </w:rPr>
        <w:t>en general, así</w:t>
      </w:r>
      <w:r w:rsidR="00666D3E" w:rsidRPr="00C03774">
        <w:rPr>
          <w:rFonts w:ascii="Candara" w:hAnsi="Candara"/>
          <w:sz w:val="24"/>
        </w:rPr>
        <w:t xml:space="preserve"> como a las aso</w:t>
      </w:r>
      <w:r w:rsidR="00C03774">
        <w:rPr>
          <w:rFonts w:ascii="Candara" w:hAnsi="Candara"/>
          <w:sz w:val="24"/>
        </w:rPr>
        <w:t>ciaciones de padres de familia que participan dentro d</w:t>
      </w:r>
      <w:r w:rsidR="00666D3E" w:rsidRPr="00C03774">
        <w:rPr>
          <w:rFonts w:ascii="Candara" w:hAnsi="Candara"/>
          <w:sz w:val="24"/>
        </w:rPr>
        <w:t xml:space="preserve">el </w:t>
      </w:r>
      <w:r w:rsidR="00C03774">
        <w:rPr>
          <w:rFonts w:ascii="Candara" w:hAnsi="Candara"/>
          <w:color w:val="000000" w:themeColor="text1"/>
          <w:sz w:val="24"/>
          <w:szCs w:val="24"/>
        </w:rPr>
        <w:t>Centro</w:t>
      </w:r>
      <w:r w:rsidR="00C03774" w:rsidRPr="00D17ABF">
        <w:rPr>
          <w:rFonts w:ascii="Candara" w:hAnsi="Candara"/>
          <w:color w:val="000000" w:themeColor="text1"/>
          <w:sz w:val="24"/>
          <w:szCs w:val="24"/>
        </w:rPr>
        <w:t xml:space="preserve"> de Atención y Cuidado Infantil en la Ciudad de México</w:t>
      </w:r>
      <w:r w:rsidR="00C03774">
        <w:rPr>
          <w:rFonts w:ascii="Candara" w:hAnsi="Candara"/>
          <w:color w:val="000000" w:themeColor="text1"/>
          <w:sz w:val="24"/>
          <w:szCs w:val="24"/>
        </w:rPr>
        <w:t xml:space="preserve"> (CACI) “La Conchita”</w:t>
      </w:r>
      <w:r w:rsidR="00666D3E" w:rsidRPr="00C03774">
        <w:rPr>
          <w:rFonts w:ascii="Candara" w:hAnsi="Candara"/>
          <w:sz w:val="24"/>
        </w:rPr>
        <w:t xml:space="preserve">, </w:t>
      </w:r>
      <w:r w:rsidR="000D1DCF" w:rsidRPr="00C03774">
        <w:rPr>
          <w:rFonts w:ascii="Candara" w:hAnsi="Candara"/>
          <w:sz w:val="24"/>
        </w:rPr>
        <w:t>la aplicación d</w:t>
      </w:r>
      <w:r w:rsidR="00666D3E" w:rsidRPr="00C03774">
        <w:rPr>
          <w:rFonts w:ascii="Candara" w:hAnsi="Candara"/>
          <w:sz w:val="24"/>
        </w:rPr>
        <w:t xml:space="preserve">el Programa </w:t>
      </w:r>
      <w:r w:rsidR="0086286E" w:rsidRPr="00C03774">
        <w:rPr>
          <w:rFonts w:ascii="Candara" w:hAnsi="Candara"/>
          <w:sz w:val="24"/>
        </w:rPr>
        <w:t xml:space="preserve">de Protección contra la Exposición al Humo de Tabaco </w:t>
      </w:r>
      <w:r w:rsidR="0088042F" w:rsidRPr="00C03774">
        <w:rPr>
          <w:rFonts w:ascii="Candara" w:hAnsi="Candara"/>
          <w:sz w:val="24"/>
        </w:rPr>
        <w:t>mediante acciones como las siguientes:</w:t>
      </w:r>
    </w:p>
    <w:p w14:paraId="7358E4B1" w14:textId="77777777" w:rsidR="0088042F" w:rsidRPr="00C03774" w:rsidRDefault="0088042F" w:rsidP="0088042F">
      <w:pPr>
        <w:pStyle w:val="Prrafodelista"/>
        <w:tabs>
          <w:tab w:val="left" w:pos="284"/>
        </w:tabs>
        <w:ind w:left="142"/>
        <w:rPr>
          <w:rFonts w:ascii="Candara" w:hAnsi="Candara"/>
          <w:sz w:val="24"/>
        </w:rPr>
      </w:pPr>
    </w:p>
    <w:p w14:paraId="16211111" w14:textId="124D55D2" w:rsidR="004073C2" w:rsidRPr="004073C2" w:rsidRDefault="0088042F" w:rsidP="004C41D7">
      <w:pPr>
        <w:pStyle w:val="Prrafodelista"/>
        <w:numPr>
          <w:ilvl w:val="0"/>
          <w:numId w:val="7"/>
        </w:numPr>
        <w:tabs>
          <w:tab w:val="left" w:pos="284"/>
        </w:tabs>
        <w:rPr>
          <w:rFonts w:ascii="Candara" w:hAnsi="Candara"/>
          <w:sz w:val="24"/>
        </w:rPr>
      </w:pPr>
      <w:r w:rsidRPr="00C03774">
        <w:rPr>
          <w:rFonts w:ascii="Candara" w:hAnsi="Candara"/>
          <w:sz w:val="24"/>
        </w:rPr>
        <w:t xml:space="preserve">Difundir </w:t>
      </w:r>
      <w:r w:rsidR="00C03774" w:rsidRPr="00C03774">
        <w:rPr>
          <w:rFonts w:ascii="Candara" w:hAnsi="Candara"/>
          <w:sz w:val="24"/>
        </w:rPr>
        <w:t>estratégicamente</w:t>
      </w:r>
      <w:r w:rsidR="000D1DCF" w:rsidRPr="00C03774">
        <w:rPr>
          <w:rFonts w:ascii="Candara" w:hAnsi="Candara"/>
          <w:sz w:val="24"/>
        </w:rPr>
        <w:t xml:space="preserve"> </w:t>
      </w:r>
      <w:r w:rsidR="00DF4DA8" w:rsidRPr="00C03774">
        <w:rPr>
          <w:rFonts w:ascii="Candara" w:hAnsi="Candara"/>
          <w:sz w:val="24"/>
        </w:rPr>
        <w:t xml:space="preserve">la información </w:t>
      </w:r>
      <w:r w:rsidR="00C03774">
        <w:rPr>
          <w:rFonts w:ascii="Candara" w:hAnsi="Candara"/>
          <w:sz w:val="24"/>
        </w:rPr>
        <w:t>en la instancia educativa</w:t>
      </w:r>
      <w:r w:rsidR="00DF4DA8" w:rsidRPr="00C03774">
        <w:rPr>
          <w:rFonts w:ascii="Candara" w:hAnsi="Candara"/>
          <w:sz w:val="24"/>
        </w:rPr>
        <w:t xml:space="preserve"> del CACI </w:t>
      </w:r>
      <w:r w:rsidR="00C03774">
        <w:rPr>
          <w:rFonts w:ascii="Candara" w:hAnsi="Candara"/>
          <w:sz w:val="24"/>
        </w:rPr>
        <w:t xml:space="preserve">“La Conchita” </w:t>
      </w:r>
      <w:r w:rsidR="00816EAF" w:rsidRPr="00C03774">
        <w:rPr>
          <w:rFonts w:ascii="Candara" w:hAnsi="Candara"/>
          <w:sz w:val="24"/>
        </w:rPr>
        <w:t xml:space="preserve">que </w:t>
      </w:r>
      <w:r w:rsidR="00C03774">
        <w:rPr>
          <w:rFonts w:ascii="Candara" w:hAnsi="Candara"/>
          <w:sz w:val="24"/>
        </w:rPr>
        <w:t>se encuentra</w:t>
      </w:r>
      <w:r w:rsidR="00DF4DA8" w:rsidRPr="00C03774">
        <w:rPr>
          <w:rFonts w:ascii="Candara" w:hAnsi="Candara"/>
          <w:sz w:val="24"/>
        </w:rPr>
        <w:t xml:space="preserve"> en la demarcación de la </w:t>
      </w:r>
      <w:r w:rsidR="00816EAF" w:rsidRPr="00C03774">
        <w:rPr>
          <w:rFonts w:ascii="Candara" w:hAnsi="Candara"/>
          <w:sz w:val="24"/>
        </w:rPr>
        <w:t>Alcaldía</w:t>
      </w:r>
      <w:r w:rsidR="00C03774">
        <w:rPr>
          <w:rFonts w:ascii="Candara" w:hAnsi="Candara"/>
          <w:sz w:val="24"/>
        </w:rPr>
        <w:t xml:space="preserve"> Álvaro Obregón </w:t>
      </w:r>
      <w:r w:rsidRPr="00C03774">
        <w:rPr>
          <w:rFonts w:ascii="Candara" w:hAnsi="Candara"/>
          <w:sz w:val="24"/>
        </w:rPr>
        <w:t xml:space="preserve"> </w:t>
      </w:r>
    </w:p>
    <w:p w14:paraId="1FD5C2C6" w14:textId="0D5D27D8" w:rsidR="00D239E3" w:rsidRPr="00C03774" w:rsidRDefault="00D239E3" w:rsidP="004C41D7">
      <w:pPr>
        <w:pStyle w:val="Prrafodelista"/>
        <w:numPr>
          <w:ilvl w:val="0"/>
          <w:numId w:val="7"/>
        </w:numPr>
        <w:tabs>
          <w:tab w:val="left" w:pos="284"/>
        </w:tabs>
        <w:rPr>
          <w:rFonts w:ascii="Candara" w:hAnsi="Candara"/>
          <w:sz w:val="24"/>
        </w:rPr>
      </w:pPr>
      <w:r w:rsidRPr="00C03774">
        <w:rPr>
          <w:rFonts w:ascii="Candara" w:hAnsi="Candara"/>
          <w:sz w:val="24"/>
        </w:rPr>
        <w:t xml:space="preserve">Se informará mediante circular </w:t>
      </w:r>
      <w:r w:rsidR="004D3544" w:rsidRPr="00C03774">
        <w:rPr>
          <w:rFonts w:ascii="Candara" w:hAnsi="Candara"/>
          <w:sz w:val="24"/>
        </w:rPr>
        <w:t>a todos los empleados</w:t>
      </w:r>
      <w:r w:rsidR="007F4186" w:rsidRPr="00C03774">
        <w:rPr>
          <w:rFonts w:ascii="Candara" w:hAnsi="Candara"/>
          <w:sz w:val="24"/>
        </w:rPr>
        <w:t xml:space="preserve"> de la instancia del CACI</w:t>
      </w:r>
      <w:r w:rsidR="004D3544" w:rsidRPr="00C03774">
        <w:rPr>
          <w:rFonts w:ascii="Candara" w:hAnsi="Candara"/>
          <w:sz w:val="24"/>
        </w:rPr>
        <w:t xml:space="preserve">, </w:t>
      </w:r>
      <w:r w:rsidRPr="00C03774">
        <w:rPr>
          <w:rFonts w:ascii="Candara" w:hAnsi="Candara"/>
          <w:sz w:val="24"/>
        </w:rPr>
        <w:t>que se prohíbe fumar en:</w:t>
      </w:r>
    </w:p>
    <w:p w14:paraId="669DE0AC" w14:textId="410C28DF" w:rsidR="00D239E3" w:rsidRPr="00C03774" w:rsidRDefault="00D239E3" w:rsidP="004C41D7">
      <w:pPr>
        <w:pStyle w:val="Prrafodelista"/>
        <w:numPr>
          <w:ilvl w:val="0"/>
          <w:numId w:val="13"/>
        </w:numPr>
        <w:tabs>
          <w:tab w:val="left" w:pos="284"/>
        </w:tabs>
        <w:ind w:left="851" w:hanging="142"/>
        <w:rPr>
          <w:rFonts w:ascii="Candara" w:hAnsi="Candara"/>
          <w:sz w:val="24"/>
        </w:rPr>
      </w:pPr>
      <w:r w:rsidRPr="00C03774">
        <w:rPr>
          <w:rFonts w:ascii="Candara" w:hAnsi="Candara"/>
          <w:sz w:val="24"/>
        </w:rPr>
        <w:t xml:space="preserve">El interior de las instalaciones </w:t>
      </w:r>
      <w:r w:rsidR="004073C2">
        <w:rPr>
          <w:rFonts w:ascii="Candara" w:hAnsi="Candara"/>
          <w:sz w:val="24"/>
        </w:rPr>
        <w:t>de jefatura</w:t>
      </w:r>
    </w:p>
    <w:p w14:paraId="1A99E3C8" w14:textId="65E00530" w:rsidR="004D3544" w:rsidRPr="00C03774" w:rsidRDefault="004D3544" w:rsidP="004C41D7">
      <w:pPr>
        <w:pStyle w:val="Prrafodelista"/>
        <w:numPr>
          <w:ilvl w:val="0"/>
          <w:numId w:val="13"/>
        </w:numPr>
        <w:tabs>
          <w:tab w:val="left" w:pos="284"/>
        </w:tabs>
        <w:ind w:left="851" w:hanging="142"/>
        <w:rPr>
          <w:rFonts w:ascii="Candara" w:hAnsi="Candara"/>
          <w:sz w:val="24"/>
        </w:rPr>
      </w:pPr>
      <w:r w:rsidRPr="00C03774">
        <w:rPr>
          <w:rFonts w:ascii="Candara" w:hAnsi="Candara"/>
          <w:sz w:val="24"/>
        </w:rPr>
        <w:t>Instalaciones deportivas</w:t>
      </w:r>
    </w:p>
    <w:p w14:paraId="4A1D6CB4" w14:textId="0928A3DA" w:rsidR="004D3544" w:rsidRPr="00C03774" w:rsidRDefault="004D3544" w:rsidP="004C41D7">
      <w:pPr>
        <w:pStyle w:val="Prrafodelista"/>
        <w:numPr>
          <w:ilvl w:val="0"/>
          <w:numId w:val="13"/>
        </w:numPr>
        <w:tabs>
          <w:tab w:val="left" w:pos="284"/>
        </w:tabs>
        <w:ind w:left="851" w:hanging="142"/>
        <w:rPr>
          <w:rFonts w:ascii="Candara" w:hAnsi="Candara"/>
          <w:sz w:val="24"/>
        </w:rPr>
      </w:pPr>
      <w:r w:rsidRPr="00C03774">
        <w:rPr>
          <w:rFonts w:ascii="Candara" w:hAnsi="Candara"/>
          <w:sz w:val="24"/>
        </w:rPr>
        <w:t>Aulas de clase</w:t>
      </w:r>
    </w:p>
    <w:p w14:paraId="5E33ED6F" w14:textId="0710BF6D" w:rsidR="004D3544" w:rsidRPr="00C03774" w:rsidRDefault="004D3544" w:rsidP="004C41D7">
      <w:pPr>
        <w:pStyle w:val="Prrafodelista"/>
        <w:numPr>
          <w:ilvl w:val="0"/>
          <w:numId w:val="13"/>
        </w:numPr>
        <w:tabs>
          <w:tab w:val="left" w:pos="284"/>
        </w:tabs>
        <w:ind w:left="851" w:hanging="142"/>
        <w:rPr>
          <w:rFonts w:ascii="Candara" w:hAnsi="Candara"/>
          <w:sz w:val="24"/>
        </w:rPr>
      </w:pPr>
      <w:r w:rsidRPr="00C03774">
        <w:rPr>
          <w:rFonts w:ascii="Candara" w:hAnsi="Candara"/>
          <w:sz w:val="24"/>
        </w:rPr>
        <w:t>Pasillos</w:t>
      </w:r>
    </w:p>
    <w:p w14:paraId="6B44B16B" w14:textId="4557406B" w:rsidR="007F4186" w:rsidRPr="00C03774" w:rsidRDefault="007F4186" w:rsidP="004C41D7">
      <w:pPr>
        <w:pStyle w:val="Prrafodelista"/>
        <w:numPr>
          <w:ilvl w:val="0"/>
          <w:numId w:val="13"/>
        </w:numPr>
        <w:tabs>
          <w:tab w:val="left" w:pos="284"/>
        </w:tabs>
        <w:ind w:left="851" w:hanging="142"/>
        <w:rPr>
          <w:rFonts w:ascii="Candara" w:hAnsi="Candara"/>
          <w:sz w:val="24"/>
        </w:rPr>
      </w:pPr>
      <w:r w:rsidRPr="00C03774">
        <w:rPr>
          <w:rFonts w:ascii="Candara" w:hAnsi="Candara"/>
          <w:sz w:val="24"/>
        </w:rPr>
        <w:t>Biblioteca</w:t>
      </w:r>
    </w:p>
    <w:p w14:paraId="7722A494" w14:textId="2BE1C02F" w:rsidR="004D3544" w:rsidRPr="00C03774" w:rsidRDefault="004D3544" w:rsidP="004C41D7">
      <w:pPr>
        <w:pStyle w:val="Prrafodelista"/>
        <w:numPr>
          <w:ilvl w:val="0"/>
          <w:numId w:val="13"/>
        </w:numPr>
        <w:tabs>
          <w:tab w:val="left" w:pos="284"/>
        </w:tabs>
        <w:ind w:left="851" w:hanging="142"/>
        <w:rPr>
          <w:rFonts w:ascii="Candara" w:hAnsi="Candara"/>
          <w:sz w:val="24"/>
        </w:rPr>
      </w:pPr>
      <w:r w:rsidRPr="00C03774">
        <w:rPr>
          <w:rFonts w:ascii="Candara" w:hAnsi="Candara"/>
          <w:sz w:val="24"/>
        </w:rPr>
        <w:t>Sanitarios</w:t>
      </w:r>
    </w:p>
    <w:p w14:paraId="288C5D3D" w14:textId="0E968872" w:rsidR="004D3544" w:rsidRPr="00C03774" w:rsidRDefault="004D3544" w:rsidP="004C41D7">
      <w:pPr>
        <w:pStyle w:val="Prrafodelista"/>
        <w:numPr>
          <w:ilvl w:val="0"/>
          <w:numId w:val="13"/>
        </w:numPr>
        <w:tabs>
          <w:tab w:val="left" w:pos="284"/>
        </w:tabs>
        <w:ind w:left="851" w:hanging="142"/>
        <w:rPr>
          <w:rFonts w:ascii="Candara" w:hAnsi="Candara"/>
          <w:sz w:val="24"/>
        </w:rPr>
      </w:pPr>
      <w:r w:rsidRPr="00C03774">
        <w:rPr>
          <w:rFonts w:ascii="Candara" w:hAnsi="Candara"/>
          <w:sz w:val="24"/>
        </w:rPr>
        <w:t xml:space="preserve">Patios </w:t>
      </w:r>
    </w:p>
    <w:p w14:paraId="79BE1E4C" w14:textId="1B61753A" w:rsidR="00D239E3" w:rsidRPr="00C03774" w:rsidRDefault="004073C2" w:rsidP="004C41D7">
      <w:pPr>
        <w:pStyle w:val="Prrafodelista"/>
        <w:numPr>
          <w:ilvl w:val="0"/>
          <w:numId w:val="13"/>
        </w:numPr>
        <w:tabs>
          <w:tab w:val="left" w:pos="284"/>
        </w:tabs>
        <w:ind w:left="851" w:hanging="142"/>
        <w:rPr>
          <w:rFonts w:ascii="Candara" w:hAnsi="Candara"/>
          <w:sz w:val="24"/>
        </w:rPr>
      </w:pPr>
      <w:r>
        <w:rPr>
          <w:rFonts w:ascii="Candara" w:hAnsi="Candara"/>
          <w:sz w:val="24"/>
        </w:rPr>
        <w:t>Áreas verdes</w:t>
      </w:r>
    </w:p>
    <w:p w14:paraId="5CFEA80E" w14:textId="35993056" w:rsidR="004073C2" w:rsidRPr="004073C2" w:rsidRDefault="00D239E3" w:rsidP="004C41D7">
      <w:pPr>
        <w:pStyle w:val="Prrafodelista"/>
        <w:numPr>
          <w:ilvl w:val="0"/>
          <w:numId w:val="13"/>
        </w:numPr>
        <w:tabs>
          <w:tab w:val="left" w:pos="284"/>
        </w:tabs>
        <w:ind w:left="851" w:hanging="142"/>
        <w:rPr>
          <w:rFonts w:ascii="Candara" w:hAnsi="Candara"/>
          <w:sz w:val="24"/>
        </w:rPr>
      </w:pPr>
      <w:r w:rsidRPr="00C03774">
        <w:rPr>
          <w:rFonts w:ascii="Candara" w:hAnsi="Candara"/>
          <w:sz w:val="24"/>
        </w:rPr>
        <w:t xml:space="preserve">En general, en cualquier área </w:t>
      </w:r>
      <w:r w:rsidR="004D3544" w:rsidRPr="00C03774">
        <w:rPr>
          <w:rFonts w:ascii="Candara" w:hAnsi="Candara"/>
          <w:sz w:val="24"/>
        </w:rPr>
        <w:t>dentro del inmueble del Centro de Atención y C</w:t>
      </w:r>
      <w:r w:rsidR="003F096C" w:rsidRPr="00C03774">
        <w:rPr>
          <w:rFonts w:ascii="Candara" w:hAnsi="Candara"/>
          <w:sz w:val="24"/>
        </w:rPr>
        <w:t>uidado Infantil CACI</w:t>
      </w:r>
      <w:r w:rsidRPr="00C03774">
        <w:rPr>
          <w:rFonts w:ascii="Candara" w:hAnsi="Candara"/>
          <w:sz w:val="24"/>
        </w:rPr>
        <w:t xml:space="preserve">. </w:t>
      </w:r>
    </w:p>
    <w:p w14:paraId="6498D428" w14:textId="688230B1" w:rsidR="0088042F" w:rsidRPr="00C03774" w:rsidRDefault="0088042F" w:rsidP="004C41D7">
      <w:pPr>
        <w:pStyle w:val="Prrafodelista"/>
        <w:numPr>
          <w:ilvl w:val="0"/>
          <w:numId w:val="7"/>
        </w:numPr>
        <w:tabs>
          <w:tab w:val="left" w:pos="284"/>
        </w:tabs>
        <w:spacing w:after="0"/>
        <w:jc w:val="both"/>
        <w:rPr>
          <w:rFonts w:ascii="Candara" w:hAnsi="Candara"/>
          <w:sz w:val="24"/>
        </w:rPr>
      </w:pPr>
      <w:r w:rsidRPr="00C03774">
        <w:rPr>
          <w:rFonts w:ascii="Candara" w:hAnsi="Candara"/>
          <w:sz w:val="24"/>
        </w:rPr>
        <w:t xml:space="preserve">Se colocarán carteles </w:t>
      </w:r>
      <w:r w:rsidR="003F096C" w:rsidRPr="00C03774">
        <w:rPr>
          <w:rFonts w:ascii="Candara" w:hAnsi="Candara"/>
          <w:sz w:val="24"/>
        </w:rPr>
        <w:t xml:space="preserve">dentro de cada área del </w:t>
      </w:r>
      <w:r w:rsidR="004073C2">
        <w:rPr>
          <w:rFonts w:ascii="Candara" w:hAnsi="Candara"/>
          <w:sz w:val="24"/>
        </w:rPr>
        <w:t xml:space="preserve">inmueble en las que se realizan cada una de las </w:t>
      </w:r>
      <w:r w:rsidR="003F096C" w:rsidRPr="00C03774">
        <w:rPr>
          <w:rFonts w:ascii="Candara" w:hAnsi="Candara"/>
          <w:sz w:val="24"/>
        </w:rPr>
        <w:t xml:space="preserve">actividades, </w:t>
      </w:r>
      <w:r w:rsidRPr="00C03774">
        <w:rPr>
          <w:rFonts w:ascii="Candara" w:hAnsi="Candara"/>
          <w:sz w:val="24"/>
        </w:rPr>
        <w:t>y se enviar</w:t>
      </w:r>
      <w:r w:rsidR="004073C2">
        <w:rPr>
          <w:rFonts w:ascii="Candara" w:hAnsi="Candara"/>
          <w:sz w:val="24"/>
        </w:rPr>
        <w:t>á</w:t>
      </w:r>
      <w:r w:rsidRPr="00C03774">
        <w:rPr>
          <w:rFonts w:ascii="Candara" w:hAnsi="Candara"/>
          <w:sz w:val="24"/>
        </w:rPr>
        <w:t xml:space="preserve"> circular a</w:t>
      </w:r>
      <w:r w:rsidR="007F4186" w:rsidRPr="00C03774">
        <w:rPr>
          <w:rFonts w:ascii="Candara" w:hAnsi="Candara"/>
          <w:sz w:val="24"/>
        </w:rPr>
        <w:t>l responsable</w:t>
      </w:r>
      <w:r w:rsidR="004073C2">
        <w:rPr>
          <w:rFonts w:ascii="Candara" w:hAnsi="Candara"/>
          <w:sz w:val="24"/>
        </w:rPr>
        <w:t xml:space="preserve"> </w:t>
      </w:r>
      <w:r w:rsidR="007F4186" w:rsidRPr="00C03774">
        <w:rPr>
          <w:rFonts w:ascii="Candara" w:hAnsi="Candara"/>
          <w:sz w:val="24"/>
        </w:rPr>
        <w:t>de</w:t>
      </w:r>
      <w:r w:rsidR="004073C2">
        <w:rPr>
          <w:rFonts w:ascii="Candara" w:hAnsi="Candara"/>
          <w:sz w:val="24"/>
        </w:rPr>
        <w:t xml:space="preserve">l </w:t>
      </w:r>
      <w:r w:rsidR="007F4186" w:rsidRPr="00C03774">
        <w:rPr>
          <w:rFonts w:ascii="Candara" w:hAnsi="Candara"/>
          <w:sz w:val="24"/>
        </w:rPr>
        <w:t>centro, para que c</w:t>
      </w:r>
      <w:r w:rsidRPr="00C03774">
        <w:rPr>
          <w:rFonts w:ascii="Candara" w:hAnsi="Candara"/>
          <w:sz w:val="24"/>
        </w:rPr>
        <w:t>omuniquen tal disposición al personal bajo su responsabilidad;</w:t>
      </w:r>
      <w:r w:rsidR="007367A3" w:rsidRPr="00C03774">
        <w:rPr>
          <w:rFonts w:ascii="Candara" w:hAnsi="Candara"/>
          <w:sz w:val="24"/>
        </w:rPr>
        <w:t xml:space="preserve"> también, se distribuirán materiales de sensibilización</w:t>
      </w:r>
      <w:r w:rsidR="007F4186" w:rsidRPr="00C03774">
        <w:rPr>
          <w:rFonts w:ascii="Candara" w:hAnsi="Candara"/>
          <w:sz w:val="24"/>
        </w:rPr>
        <w:t xml:space="preserve"> como folletos, </w:t>
      </w:r>
      <w:proofErr w:type="spellStart"/>
      <w:r w:rsidR="007F4186" w:rsidRPr="00C03774">
        <w:rPr>
          <w:rFonts w:ascii="Candara" w:hAnsi="Candara"/>
          <w:sz w:val="24"/>
        </w:rPr>
        <w:t>flyers</w:t>
      </w:r>
      <w:proofErr w:type="spellEnd"/>
      <w:r w:rsidR="00076CA5" w:rsidRPr="00C03774">
        <w:rPr>
          <w:rFonts w:ascii="Candara" w:hAnsi="Candara"/>
          <w:sz w:val="24"/>
        </w:rPr>
        <w:t>, en</w:t>
      </w:r>
      <w:r w:rsidR="007367A3" w:rsidRPr="00C03774">
        <w:rPr>
          <w:rFonts w:ascii="Candara" w:hAnsi="Candara"/>
          <w:sz w:val="24"/>
        </w:rPr>
        <w:t xml:space="preserve"> todas las oficinas de la Alcaldía respecto al Programa aquí descrito.</w:t>
      </w:r>
    </w:p>
    <w:p w14:paraId="49CE4A48" w14:textId="783C3A74" w:rsidR="007F4186" w:rsidRPr="00C03774" w:rsidRDefault="007F4186" w:rsidP="004C41D7">
      <w:pPr>
        <w:pStyle w:val="Prrafodelista"/>
        <w:numPr>
          <w:ilvl w:val="0"/>
          <w:numId w:val="7"/>
        </w:numPr>
        <w:tabs>
          <w:tab w:val="left" w:pos="284"/>
        </w:tabs>
        <w:spacing w:after="0"/>
        <w:jc w:val="both"/>
        <w:rPr>
          <w:rFonts w:ascii="Candara" w:hAnsi="Candara"/>
          <w:sz w:val="24"/>
        </w:rPr>
      </w:pPr>
      <w:r w:rsidRPr="00C03774">
        <w:rPr>
          <w:rFonts w:ascii="Candara" w:hAnsi="Candara"/>
          <w:sz w:val="24"/>
        </w:rPr>
        <w:t xml:space="preserve">Se hará </w:t>
      </w:r>
      <w:r w:rsidR="004073C2">
        <w:rPr>
          <w:rFonts w:ascii="Candara" w:hAnsi="Candara"/>
          <w:sz w:val="24"/>
        </w:rPr>
        <w:t>llegar por medio de un oficio a la asociación de padres de familia</w:t>
      </w:r>
      <w:r w:rsidRPr="00C03774">
        <w:rPr>
          <w:rFonts w:ascii="Candara" w:hAnsi="Candara"/>
          <w:sz w:val="24"/>
        </w:rPr>
        <w:t xml:space="preserve">, el comunicado de la disposición en la que se estará promoviendo dentro de las instalaciones educativas del CACI, así como una próxima reunión para informar el procedimiento y la participación que se estará ejerciendo. </w:t>
      </w:r>
    </w:p>
    <w:p w14:paraId="560FDC25" w14:textId="63B1C8C3" w:rsidR="0088042F" w:rsidRPr="00C03774" w:rsidRDefault="0088042F" w:rsidP="004C41D7">
      <w:pPr>
        <w:pStyle w:val="Prrafodelista"/>
        <w:numPr>
          <w:ilvl w:val="0"/>
          <w:numId w:val="7"/>
        </w:numPr>
        <w:tabs>
          <w:tab w:val="left" w:pos="284"/>
        </w:tabs>
        <w:spacing w:after="0"/>
        <w:jc w:val="both"/>
        <w:rPr>
          <w:rFonts w:ascii="Candara" w:hAnsi="Candara"/>
          <w:sz w:val="24"/>
        </w:rPr>
      </w:pPr>
      <w:r w:rsidRPr="00C03774">
        <w:rPr>
          <w:rFonts w:ascii="Candara" w:hAnsi="Candara"/>
          <w:sz w:val="24"/>
        </w:rPr>
        <w:t xml:space="preserve">Se colocarán en </w:t>
      </w:r>
      <w:r w:rsidR="00197691" w:rsidRPr="00C03774">
        <w:rPr>
          <w:rFonts w:ascii="Candara" w:hAnsi="Candara"/>
          <w:sz w:val="24"/>
        </w:rPr>
        <w:t>lugares v</w:t>
      </w:r>
      <w:r w:rsidRPr="00C03774">
        <w:rPr>
          <w:rFonts w:ascii="Candara" w:hAnsi="Candara"/>
          <w:sz w:val="24"/>
        </w:rPr>
        <w:t>isibles - como accesos principales</w:t>
      </w:r>
      <w:r w:rsidR="00197691" w:rsidRPr="00C03774">
        <w:rPr>
          <w:rFonts w:ascii="Candara" w:hAnsi="Candara"/>
          <w:sz w:val="24"/>
        </w:rPr>
        <w:t xml:space="preserve">, pasillos, </w:t>
      </w:r>
      <w:r w:rsidR="007F4186" w:rsidRPr="00C03774">
        <w:rPr>
          <w:rFonts w:ascii="Candara" w:hAnsi="Candara"/>
          <w:sz w:val="24"/>
        </w:rPr>
        <w:t>patio, aulas</w:t>
      </w:r>
      <w:r w:rsidR="00197691" w:rsidRPr="00C03774">
        <w:rPr>
          <w:rFonts w:ascii="Candara" w:hAnsi="Candara"/>
          <w:sz w:val="24"/>
        </w:rPr>
        <w:t xml:space="preserve"> y áreas comunes de trabajo</w:t>
      </w:r>
      <w:r w:rsidRPr="00C03774">
        <w:rPr>
          <w:rFonts w:ascii="Candara" w:hAnsi="Candara"/>
          <w:sz w:val="24"/>
        </w:rPr>
        <w:t>-</w:t>
      </w:r>
      <w:r w:rsidR="00197691" w:rsidRPr="00C03774">
        <w:rPr>
          <w:rFonts w:ascii="Candara" w:hAnsi="Candara"/>
          <w:sz w:val="24"/>
        </w:rPr>
        <w:t>, letreros y símbolos que comuniquen</w:t>
      </w:r>
      <w:r w:rsidR="00567613" w:rsidRPr="00C03774">
        <w:rPr>
          <w:rFonts w:ascii="Candara" w:hAnsi="Candara"/>
          <w:sz w:val="24"/>
        </w:rPr>
        <w:t xml:space="preserve"> </w:t>
      </w:r>
      <w:r w:rsidR="00197691" w:rsidRPr="00C03774">
        <w:rPr>
          <w:rFonts w:ascii="Candara" w:hAnsi="Candara"/>
          <w:sz w:val="24"/>
        </w:rPr>
        <w:t>claramente</w:t>
      </w:r>
      <w:r w:rsidR="00567613" w:rsidRPr="00C03774">
        <w:rPr>
          <w:rFonts w:ascii="Candara" w:hAnsi="Candara"/>
          <w:sz w:val="24"/>
        </w:rPr>
        <w:t xml:space="preserve"> </w:t>
      </w:r>
      <w:r w:rsidR="00197691" w:rsidRPr="00C03774">
        <w:rPr>
          <w:rFonts w:ascii="Candara" w:hAnsi="Candara"/>
          <w:sz w:val="24"/>
        </w:rPr>
        <w:t xml:space="preserve">la prohibición de fumar en las instalaciones </w:t>
      </w:r>
      <w:r w:rsidRPr="00C03774">
        <w:rPr>
          <w:rFonts w:ascii="Candara" w:hAnsi="Candara"/>
          <w:sz w:val="24"/>
        </w:rPr>
        <w:t>de la Alcald</w:t>
      </w:r>
      <w:r w:rsidR="007F4186" w:rsidRPr="00C03774">
        <w:rPr>
          <w:rFonts w:ascii="Candara" w:hAnsi="Candara"/>
          <w:sz w:val="24"/>
        </w:rPr>
        <w:t xml:space="preserve">ía Álvaro Obregón, tanto en los espacios en común </w:t>
      </w:r>
      <w:r w:rsidRPr="00C03774">
        <w:rPr>
          <w:rFonts w:ascii="Candara" w:hAnsi="Candara"/>
          <w:sz w:val="24"/>
        </w:rPr>
        <w:t>y espacios cerrados</w:t>
      </w:r>
      <w:r w:rsidR="007F4186" w:rsidRPr="00C03774">
        <w:rPr>
          <w:rFonts w:ascii="Candara" w:hAnsi="Candara"/>
          <w:sz w:val="24"/>
        </w:rPr>
        <w:t>,</w:t>
      </w:r>
      <w:r w:rsidRPr="00C03774">
        <w:rPr>
          <w:rFonts w:ascii="Candara" w:hAnsi="Candara"/>
          <w:sz w:val="24"/>
        </w:rPr>
        <w:t xml:space="preserve"> </w:t>
      </w:r>
      <w:r w:rsidR="007367A3" w:rsidRPr="00C03774">
        <w:rPr>
          <w:rFonts w:ascii="Candara" w:hAnsi="Candara"/>
          <w:sz w:val="24"/>
        </w:rPr>
        <w:t>como en las áreas al aire libre</w:t>
      </w:r>
      <w:r w:rsidR="007F4186" w:rsidRPr="00C03774">
        <w:rPr>
          <w:rFonts w:ascii="Candara" w:hAnsi="Candara"/>
          <w:sz w:val="24"/>
        </w:rPr>
        <w:t xml:space="preserve"> que forman parte de</w:t>
      </w:r>
      <w:r w:rsidR="00816EAF" w:rsidRPr="00C03774">
        <w:rPr>
          <w:rFonts w:ascii="Candara" w:hAnsi="Candara"/>
          <w:sz w:val="24"/>
        </w:rPr>
        <w:t>l</w:t>
      </w:r>
      <w:r w:rsidR="007F4186" w:rsidRPr="00C03774">
        <w:rPr>
          <w:rFonts w:ascii="Candara" w:hAnsi="Candara"/>
          <w:sz w:val="24"/>
        </w:rPr>
        <w:t xml:space="preserve"> inmueble Centro de Atención y Cuidado Infantil CACI</w:t>
      </w:r>
      <w:r w:rsidR="004073C2">
        <w:rPr>
          <w:rFonts w:ascii="Candara" w:hAnsi="Candara"/>
          <w:sz w:val="24"/>
        </w:rPr>
        <w:t xml:space="preserve"> “La Conchita”</w:t>
      </w:r>
      <w:r w:rsidR="007367A3" w:rsidRPr="00C03774">
        <w:rPr>
          <w:rFonts w:ascii="Candara" w:hAnsi="Candara"/>
          <w:sz w:val="24"/>
        </w:rPr>
        <w:t>.</w:t>
      </w:r>
    </w:p>
    <w:p w14:paraId="397D5A92" w14:textId="4C605052" w:rsidR="007367A3" w:rsidRPr="00C03774" w:rsidRDefault="007367A3" w:rsidP="004C41D7">
      <w:pPr>
        <w:pStyle w:val="Prrafodelista"/>
        <w:numPr>
          <w:ilvl w:val="0"/>
          <w:numId w:val="7"/>
        </w:numPr>
        <w:tabs>
          <w:tab w:val="left" w:pos="284"/>
        </w:tabs>
        <w:spacing w:after="0"/>
        <w:jc w:val="both"/>
        <w:rPr>
          <w:rFonts w:ascii="Candara" w:hAnsi="Candara"/>
          <w:sz w:val="24"/>
        </w:rPr>
      </w:pPr>
      <w:r w:rsidRPr="00C03774">
        <w:rPr>
          <w:rFonts w:ascii="Candara" w:hAnsi="Candara"/>
          <w:sz w:val="24"/>
        </w:rPr>
        <w:lastRenderedPageBreak/>
        <w:t xml:space="preserve">Se hará de conocimiento de las personas que </w:t>
      </w:r>
      <w:r w:rsidR="00816EAF" w:rsidRPr="00C03774">
        <w:rPr>
          <w:rFonts w:ascii="Candara" w:hAnsi="Candara"/>
          <w:sz w:val="24"/>
        </w:rPr>
        <w:t>para fumar</w:t>
      </w:r>
      <w:r w:rsidR="003F1343" w:rsidRPr="00C03774">
        <w:rPr>
          <w:rFonts w:ascii="Candara" w:hAnsi="Candara"/>
          <w:sz w:val="24"/>
        </w:rPr>
        <w:t>, tendrán</w:t>
      </w:r>
      <w:r w:rsidR="001B1C1A" w:rsidRPr="00C03774">
        <w:rPr>
          <w:rFonts w:ascii="Candara" w:hAnsi="Candara"/>
          <w:sz w:val="24"/>
        </w:rPr>
        <w:t xml:space="preserve"> que salir de la instancia infantil</w:t>
      </w:r>
      <w:r w:rsidR="003F1343" w:rsidRPr="00C03774">
        <w:rPr>
          <w:rFonts w:ascii="Candara" w:hAnsi="Candara"/>
          <w:sz w:val="24"/>
        </w:rPr>
        <w:t xml:space="preserve">. Se señalarán </w:t>
      </w:r>
      <w:r w:rsidR="006D5750" w:rsidRPr="00C03774">
        <w:rPr>
          <w:rFonts w:ascii="Candara" w:hAnsi="Candara"/>
          <w:sz w:val="24"/>
        </w:rPr>
        <w:t xml:space="preserve">con letros, </w:t>
      </w:r>
      <w:r w:rsidR="001B1C1A" w:rsidRPr="00C03774">
        <w:rPr>
          <w:rFonts w:ascii="Candara" w:hAnsi="Candara"/>
          <w:sz w:val="24"/>
        </w:rPr>
        <w:t>la instalación de</w:t>
      </w:r>
      <w:r w:rsidR="006D5750" w:rsidRPr="00C03774">
        <w:rPr>
          <w:rFonts w:ascii="Candara" w:hAnsi="Candara"/>
          <w:sz w:val="24"/>
        </w:rPr>
        <w:t>l cenicero</w:t>
      </w:r>
      <w:r w:rsidR="001B1C1A" w:rsidRPr="00C03774">
        <w:rPr>
          <w:rFonts w:ascii="Candara" w:hAnsi="Candara"/>
          <w:sz w:val="24"/>
        </w:rPr>
        <w:t xml:space="preserve"> probiciona</w:t>
      </w:r>
      <w:r w:rsidR="006D5750" w:rsidRPr="00C03774">
        <w:rPr>
          <w:rFonts w:ascii="Candara" w:hAnsi="Candara"/>
          <w:sz w:val="24"/>
        </w:rPr>
        <w:t xml:space="preserve">l, se les notificará la colocación de dicha estrategia. </w:t>
      </w:r>
    </w:p>
    <w:p w14:paraId="190878CB" w14:textId="7792F44B" w:rsidR="003F1343" w:rsidRPr="00C03774" w:rsidRDefault="003F1343" w:rsidP="004C41D7">
      <w:pPr>
        <w:pStyle w:val="Prrafodelista"/>
        <w:numPr>
          <w:ilvl w:val="0"/>
          <w:numId w:val="7"/>
        </w:numPr>
        <w:tabs>
          <w:tab w:val="left" w:pos="284"/>
        </w:tabs>
        <w:spacing w:after="0"/>
        <w:jc w:val="both"/>
        <w:rPr>
          <w:rFonts w:ascii="Candara" w:hAnsi="Candara"/>
          <w:sz w:val="24"/>
        </w:rPr>
      </w:pPr>
      <w:r w:rsidRPr="00C03774">
        <w:rPr>
          <w:rFonts w:ascii="Candara" w:hAnsi="Candara"/>
          <w:sz w:val="24"/>
        </w:rPr>
        <w:t>Se colocarán señalizaciones que indiquen la prohibición de fumar en las instalaciones</w:t>
      </w:r>
      <w:r w:rsidR="00567613" w:rsidRPr="00C03774">
        <w:rPr>
          <w:rFonts w:ascii="Candara" w:hAnsi="Candara"/>
          <w:sz w:val="24"/>
        </w:rPr>
        <w:t xml:space="preserve"> de toda </w:t>
      </w:r>
      <w:r w:rsidR="006D5750" w:rsidRPr="00C03774">
        <w:rPr>
          <w:rFonts w:ascii="Candara" w:hAnsi="Candara"/>
          <w:sz w:val="24"/>
        </w:rPr>
        <w:t>la instancia infa</w:t>
      </w:r>
      <w:r w:rsidR="004073C2">
        <w:rPr>
          <w:rFonts w:ascii="Candara" w:hAnsi="Candara"/>
          <w:sz w:val="24"/>
        </w:rPr>
        <w:t>n</w:t>
      </w:r>
      <w:r w:rsidR="006D5750" w:rsidRPr="00C03774">
        <w:rPr>
          <w:rFonts w:ascii="Candara" w:hAnsi="Candara"/>
          <w:sz w:val="24"/>
        </w:rPr>
        <w:t>til CACI</w:t>
      </w:r>
      <w:r w:rsidRPr="00C03774">
        <w:rPr>
          <w:rFonts w:ascii="Candara" w:hAnsi="Candara"/>
          <w:sz w:val="24"/>
        </w:rPr>
        <w:t xml:space="preserve"> y la </w:t>
      </w:r>
      <w:r w:rsidR="00763324" w:rsidRPr="00C03774">
        <w:rPr>
          <w:rFonts w:ascii="Candara" w:hAnsi="Candara"/>
          <w:sz w:val="24"/>
        </w:rPr>
        <w:t>identifiquen como un Espacio 100% Libre de Humo de Tabaco.</w:t>
      </w:r>
    </w:p>
    <w:p w14:paraId="750ED0D8" w14:textId="77777777" w:rsidR="007367A3" w:rsidRPr="00623FDD" w:rsidRDefault="007367A3" w:rsidP="007367A3">
      <w:pPr>
        <w:tabs>
          <w:tab w:val="left" w:pos="284"/>
        </w:tabs>
        <w:spacing w:after="0"/>
        <w:jc w:val="both"/>
        <w:rPr>
          <w:rFonts w:ascii="Candara" w:hAnsi="Candara"/>
        </w:rPr>
      </w:pPr>
    </w:p>
    <w:p w14:paraId="6D1E44DC" w14:textId="64908982" w:rsidR="00463B67" w:rsidRPr="006766DD" w:rsidRDefault="00463B67" w:rsidP="004C41D7">
      <w:pPr>
        <w:pStyle w:val="Prrafodelista"/>
        <w:numPr>
          <w:ilvl w:val="0"/>
          <w:numId w:val="6"/>
        </w:numPr>
        <w:tabs>
          <w:tab w:val="left" w:pos="284"/>
        </w:tabs>
        <w:spacing w:after="0"/>
        <w:ind w:left="284" w:hanging="426"/>
        <w:jc w:val="both"/>
        <w:rPr>
          <w:rFonts w:ascii="Candara" w:hAnsi="Candara"/>
          <w:color w:val="000000" w:themeColor="text1"/>
          <w:sz w:val="24"/>
        </w:rPr>
      </w:pPr>
      <w:r>
        <w:rPr>
          <w:rFonts w:ascii="Candara" w:hAnsi="Candara"/>
          <w:b/>
          <w:color w:val="943634" w:themeColor="accent2" w:themeShade="BF"/>
          <w:sz w:val="28"/>
          <w:szCs w:val="28"/>
        </w:rPr>
        <w:t>Información y sensibilización:</w:t>
      </w:r>
      <w:r w:rsidRPr="00623FDD">
        <w:rPr>
          <w:rFonts w:ascii="Candara" w:hAnsi="Candara"/>
          <w:b/>
          <w:color w:val="943634" w:themeColor="accent2" w:themeShade="BF"/>
          <w:sz w:val="28"/>
          <w:szCs w:val="28"/>
        </w:rPr>
        <w:t xml:space="preserve"> </w:t>
      </w:r>
      <w:r w:rsidRPr="006766DD">
        <w:rPr>
          <w:rFonts w:ascii="Candara" w:hAnsi="Candara"/>
          <w:color w:val="000000" w:themeColor="text1"/>
          <w:sz w:val="24"/>
        </w:rPr>
        <w:t>Mediante acciones de sensibilización, se informara la implementación de un programa para asegurar la protección contral la exposición al humo de tabaco de toda persona que se encuente dentro de las instalaciones del Centro de atención y Cuidado Infantil CACI</w:t>
      </w:r>
      <w:r w:rsidR="004073C2">
        <w:rPr>
          <w:rFonts w:ascii="Candara" w:hAnsi="Candara"/>
          <w:color w:val="000000" w:themeColor="text1"/>
          <w:sz w:val="24"/>
        </w:rPr>
        <w:t xml:space="preserve"> “La Conchita”</w:t>
      </w:r>
      <w:r w:rsidRPr="006766DD">
        <w:rPr>
          <w:rFonts w:ascii="Candara" w:hAnsi="Candara"/>
          <w:color w:val="000000" w:themeColor="text1"/>
          <w:sz w:val="24"/>
        </w:rPr>
        <w:t>, así mismo se fomentará el no consumo de tabaco y los estilos de vida saludable entre los responsables, empleados y a comunidad de padres de familia que acuden la instancia infanti.</w:t>
      </w:r>
    </w:p>
    <w:p w14:paraId="3D44A8AE" w14:textId="77777777" w:rsidR="00463B67" w:rsidRPr="00623FDD" w:rsidRDefault="00463B67" w:rsidP="00463B67">
      <w:pPr>
        <w:pStyle w:val="Prrafodelista"/>
        <w:tabs>
          <w:tab w:val="left" w:pos="284"/>
        </w:tabs>
        <w:spacing w:after="0"/>
        <w:ind w:left="284"/>
        <w:jc w:val="both"/>
        <w:rPr>
          <w:rFonts w:ascii="Candara" w:hAnsi="Candara"/>
          <w:color w:val="000000" w:themeColor="text1"/>
        </w:rPr>
      </w:pPr>
    </w:p>
    <w:p w14:paraId="0E07DF53" w14:textId="52758813" w:rsidR="00463B67" w:rsidRPr="004073C2" w:rsidRDefault="00463B67" w:rsidP="004C41D7">
      <w:pPr>
        <w:pStyle w:val="Prrafodelista"/>
        <w:numPr>
          <w:ilvl w:val="0"/>
          <w:numId w:val="8"/>
        </w:numPr>
        <w:tabs>
          <w:tab w:val="left" w:pos="284"/>
        </w:tabs>
        <w:spacing w:after="0"/>
        <w:jc w:val="both"/>
        <w:rPr>
          <w:rFonts w:ascii="Candara" w:hAnsi="Candara"/>
          <w:sz w:val="24"/>
        </w:rPr>
      </w:pPr>
      <w:r w:rsidRPr="004073C2">
        <w:rPr>
          <w:rFonts w:ascii="Candara" w:hAnsi="Candara"/>
          <w:color w:val="000000" w:themeColor="text1"/>
          <w:sz w:val="24"/>
        </w:rPr>
        <w:t xml:space="preserve">Se programarán pláticas de sensibilización de 60 minutos sobre los riesgos del consumo de tabaco, de la inhalación de humo de segunda mano así como de los beneficios del cese del consumo de tabaco, los espacios que deberian de ser 100% libres de humo de tabaco y recomendaciones en caso de desear dejar de fumar. Se programarán tantas pláticas </w:t>
      </w:r>
      <w:r w:rsidR="004073C2">
        <w:rPr>
          <w:rFonts w:ascii="Candara" w:hAnsi="Candara"/>
          <w:color w:val="000000" w:themeColor="text1"/>
          <w:sz w:val="24"/>
        </w:rPr>
        <w:t xml:space="preserve">como </w:t>
      </w:r>
      <w:r w:rsidRPr="004073C2">
        <w:rPr>
          <w:rFonts w:ascii="Candara" w:hAnsi="Candara"/>
          <w:color w:val="000000" w:themeColor="text1"/>
          <w:sz w:val="24"/>
        </w:rPr>
        <w:t>sean necesarias para cubrir a todo el personal que labora en las instalaciones del Centro de Atención y Cuidado Infantil CACI</w:t>
      </w:r>
      <w:r w:rsidR="00DA1F57">
        <w:rPr>
          <w:rFonts w:ascii="Candara" w:hAnsi="Candara"/>
          <w:color w:val="000000" w:themeColor="text1"/>
          <w:sz w:val="24"/>
        </w:rPr>
        <w:t xml:space="preserve"> “La Conchita”</w:t>
      </w:r>
      <w:r w:rsidRPr="004073C2">
        <w:rPr>
          <w:rFonts w:ascii="Candara" w:hAnsi="Candara"/>
          <w:color w:val="000000" w:themeColor="text1"/>
          <w:sz w:val="24"/>
        </w:rPr>
        <w:t>, ubicadas en la demarcación de la Alcal</w:t>
      </w:r>
      <w:r w:rsidR="00DA1F57">
        <w:rPr>
          <w:rFonts w:ascii="Candara" w:hAnsi="Candara"/>
          <w:color w:val="000000" w:themeColor="text1"/>
          <w:sz w:val="24"/>
        </w:rPr>
        <w:t>día Álvaro Obregón, en la Territ</w:t>
      </w:r>
      <w:r w:rsidRPr="004073C2">
        <w:rPr>
          <w:rFonts w:ascii="Candara" w:hAnsi="Candara"/>
          <w:color w:val="000000" w:themeColor="text1"/>
          <w:sz w:val="24"/>
        </w:rPr>
        <w:t xml:space="preserve">orial Tolteca. </w:t>
      </w:r>
    </w:p>
    <w:p w14:paraId="5F0F2AE6" w14:textId="77777777" w:rsidR="00463B67" w:rsidRPr="004073C2" w:rsidRDefault="00463B67" w:rsidP="004C41D7">
      <w:pPr>
        <w:pStyle w:val="Prrafodelista"/>
        <w:numPr>
          <w:ilvl w:val="0"/>
          <w:numId w:val="8"/>
        </w:numPr>
        <w:tabs>
          <w:tab w:val="left" w:pos="284"/>
        </w:tabs>
        <w:spacing w:after="0"/>
        <w:jc w:val="both"/>
        <w:rPr>
          <w:rFonts w:ascii="Candara" w:hAnsi="Candara"/>
          <w:sz w:val="24"/>
        </w:rPr>
      </w:pPr>
      <w:r w:rsidRPr="004073C2">
        <w:rPr>
          <w:rFonts w:ascii="Candara" w:hAnsi="Candara"/>
          <w:color w:val="000000" w:themeColor="text1"/>
          <w:sz w:val="24"/>
        </w:rPr>
        <w:t xml:space="preserve">Se repartirán dípticos con información referente a los daños del tabaco y beneficios de dejar de fumar. Se incluirá el test Fagerström que valora la dependencia a nicotina. También incluirán los números de la línea de orientación psicológica y a las adicciones </w:t>
      </w:r>
      <w:r w:rsidRPr="004073C2">
        <w:rPr>
          <w:rFonts w:ascii="Candara" w:hAnsi="Candara"/>
          <w:i/>
          <w:color w:val="000000" w:themeColor="text1"/>
          <w:sz w:val="24"/>
        </w:rPr>
        <w:t xml:space="preserve">“Por ti, por mí, por todos” </w:t>
      </w:r>
      <w:r w:rsidRPr="004073C2">
        <w:rPr>
          <w:rFonts w:ascii="Candara" w:hAnsi="Candara"/>
          <w:color w:val="000000" w:themeColor="text1"/>
          <w:sz w:val="24"/>
        </w:rPr>
        <w:t>a la que podrán pedir una cita para orientación y consejo breve</w:t>
      </w:r>
      <w:r w:rsidRPr="004073C2">
        <w:rPr>
          <w:rFonts w:ascii="Candara" w:hAnsi="Candara"/>
          <w:i/>
          <w:color w:val="000000" w:themeColor="text1"/>
          <w:sz w:val="24"/>
        </w:rPr>
        <w:t xml:space="preserve">. </w:t>
      </w:r>
      <w:r w:rsidRPr="004073C2">
        <w:rPr>
          <w:rFonts w:ascii="Candara" w:hAnsi="Candara"/>
          <w:color w:val="000000" w:themeColor="text1"/>
          <w:sz w:val="24"/>
        </w:rPr>
        <w:t xml:space="preserve">También, se brindarán los datos instituciones especializadas en la atención al tabaquismo a las que pueden acudir para recibir atención especializada, entre ellas el Centro de Atención Social contra las Adicciones CASA de la Alcaldía Álvaro Obregón. </w:t>
      </w:r>
    </w:p>
    <w:p w14:paraId="63ED98C9" w14:textId="513E4D96" w:rsidR="00463B67" w:rsidRPr="004073C2" w:rsidRDefault="00463B67" w:rsidP="004C41D7">
      <w:pPr>
        <w:pStyle w:val="Prrafodelista"/>
        <w:numPr>
          <w:ilvl w:val="0"/>
          <w:numId w:val="8"/>
        </w:numPr>
        <w:tabs>
          <w:tab w:val="left" w:pos="426"/>
        </w:tabs>
        <w:jc w:val="both"/>
        <w:rPr>
          <w:rFonts w:ascii="Candara" w:hAnsi="Candara"/>
          <w:sz w:val="24"/>
        </w:rPr>
      </w:pPr>
      <w:r w:rsidRPr="004073C2">
        <w:rPr>
          <w:rFonts w:ascii="Candara" w:hAnsi="Candara"/>
          <w:color w:val="000000" w:themeColor="text1"/>
          <w:sz w:val="24"/>
        </w:rPr>
        <w:t xml:space="preserve">Durante las pláticas de promoción a la salud para todo el personal, </w:t>
      </w:r>
      <w:r w:rsidR="00076CA5" w:rsidRPr="004073C2">
        <w:rPr>
          <w:rFonts w:ascii="Candara" w:hAnsi="Candara"/>
          <w:color w:val="000000" w:themeColor="text1"/>
          <w:sz w:val="24"/>
        </w:rPr>
        <w:t>se abordará</w:t>
      </w:r>
      <w:r w:rsidRPr="004073C2">
        <w:rPr>
          <w:rFonts w:ascii="Candara" w:hAnsi="Candara"/>
          <w:color w:val="000000" w:themeColor="text1"/>
          <w:sz w:val="24"/>
        </w:rPr>
        <w:t xml:space="preserve"> el tema de normatividad en materia de tabaco, para reconcer el inmueble como un espacio 100% libre de humo de tabaco. </w:t>
      </w:r>
    </w:p>
    <w:p w14:paraId="2D0B520E" w14:textId="77777777" w:rsidR="00463B67" w:rsidRDefault="00463B67" w:rsidP="00463B67">
      <w:pPr>
        <w:pStyle w:val="Prrafodelista"/>
        <w:tabs>
          <w:tab w:val="left" w:pos="284"/>
        </w:tabs>
        <w:spacing w:after="0"/>
        <w:ind w:left="644"/>
        <w:jc w:val="both"/>
        <w:rPr>
          <w:rFonts w:ascii="Candara" w:hAnsi="Candara"/>
        </w:rPr>
      </w:pPr>
    </w:p>
    <w:p w14:paraId="2657A04E" w14:textId="77777777" w:rsidR="00463B67" w:rsidRDefault="00463B67" w:rsidP="004C41D7">
      <w:pPr>
        <w:pStyle w:val="Prrafodelista"/>
        <w:numPr>
          <w:ilvl w:val="0"/>
          <w:numId w:val="6"/>
        </w:numPr>
        <w:ind w:left="426" w:hanging="426"/>
        <w:jc w:val="both"/>
        <w:rPr>
          <w:rFonts w:ascii="Candara" w:hAnsi="Candara"/>
          <w:sz w:val="24"/>
          <w:szCs w:val="24"/>
        </w:rPr>
      </w:pPr>
      <w:r w:rsidRPr="00816EAF">
        <w:rPr>
          <w:rFonts w:ascii="Candara" w:hAnsi="Candara"/>
          <w:b/>
          <w:color w:val="943634" w:themeColor="accent2" w:themeShade="BF"/>
          <w:sz w:val="28"/>
          <w:szCs w:val="28"/>
        </w:rPr>
        <w:lastRenderedPageBreak/>
        <w:t>Acciones para conmemorar el Día Mundial sin Tabaco</w:t>
      </w:r>
      <w:r>
        <w:rPr>
          <w:rFonts w:ascii="Candara" w:hAnsi="Candara"/>
          <w:b/>
          <w:color w:val="943634" w:themeColor="accent2" w:themeShade="BF"/>
          <w:sz w:val="28"/>
          <w:szCs w:val="28"/>
        </w:rPr>
        <w:t xml:space="preserve">: </w:t>
      </w:r>
      <w:r>
        <w:rPr>
          <w:rFonts w:ascii="Candara" w:hAnsi="Candara"/>
          <w:sz w:val="24"/>
          <w:szCs w:val="24"/>
        </w:rPr>
        <w:t>En concordancia con el calendario establecido por la Organización Mundial de la Salud y la Secretaría de Salud:</w:t>
      </w:r>
    </w:p>
    <w:p w14:paraId="0AAD932D" w14:textId="77777777" w:rsidR="00463B67" w:rsidRPr="00D239E3" w:rsidRDefault="00463B67" w:rsidP="00463B67">
      <w:pPr>
        <w:pStyle w:val="Prrafodelista"/>
        <w:ind w:left="426"/>
        <w:rPr>
          <w:rFonts w:ascii="Candara" w:hAnsi="Candara"/>
          <w:sz w:val="24"/>
          <w:szCs w:val="24"/>
        </w:rPr>
      </w:pPr>
    </w:p>
    <w:p w14:paraId="3FF3D9B9" w14:textId="77777777" w:rsidR="00463B67" w:rsidRPr="00DA1F57" w:rsidRDefault="00463B67" w:rsidP="004C41D7">
      <w:pPr>
        <w:pStyle w:val="Prrafodelista"/>
        <w:numPr>
          <w:ilvl w:val="0"/>
          <w:numId w:val="12"/>
        </w:numPr>
        <w:spacing w:after="0"/>
        <w:jc w:val="both"/>
        <w:rPr>
          <w:rFonts w:ascii="Candara" w:hAnsi="Candara"/>
          <w:sz w:val="24"/>
        </w:rPr>
      </w:pPr>
      <w:r w:rsidRPr="00DA1F57">
        <w:rPr>
          <w:rFonts w:ascii="Candara" w:hAnsi="Candara"/>
          <w:b/>
          <w:sz w:val="24"/>
        </w:rPr>
        <w:t>El 31 de mayo</w:t>
      </w:r>
      <w:r w:rsidRPr="00DA1F57">
        <w:rPr>
          <w:rFonts w:ascii="Candara" w:hAnsi="Candara"/>
          <w:sz w:val="24"/>
        </w:rPr>
        <w:t xml:space="preserve"> de cada año se realizará un evento comunitario para conmemorar el Día Mundial sin Tabaco con el fin de enfatizar los riesgos asociados al tabaquismo activo y pasivo. </w:t>
      </w:r>
    </w:p>
    <w:p w14:paraId="08F466C7" w14:textId="24E58B13" w:rsidR="00463B67" w:rsidRPr="00DA1F57" w:rsidRDefault="00463B67" w:rsidP="004C41D7">
      <w:pPr>
        <w:pStyle w:val="Prrafodelista"/>
        <w:numPr>
          <w:ilvl w:val="0"/>
          <w:numId w:val="12"/>
        </w:numPr>
        <w:tabs>
          <w:tab w:val="left" w:pos="284"/>
        </w:tabs>
        <w:spacing w:after="0"/>
        <w:jc w:val="both"/>
        <w:rPr>
          <w:rFonts w:ascii="Candara" w:hAnsi="Candara"/>
          <w:sz w:val="24"/>
        </w:rPr>
      </w:pPr>
      <w:r w:rsidRPr="00DA1F57">
        <w:rPr>
          <w:rFonts w:ascii="Candara" w:hAnsi="Candara"/>
          <w:sz w:val="24"/>
        </w:rPr>
        <w:t xml:space="preserve">Se realizará una jornada de salud anual con </w:t>
      </w:r>
      <w:r w:rsidR="00DA1F57">
        <w:rPr>
          <w:rFonts w:ascii="Candara" w:hAnsi="Candara"/>
          <w:sz w:val="24"/>
        </w:rPr>
        <w:t xml:space="preserve">el </w:t>
      </w:r>
      <w:r w:rsidRPr="00DA1F57">
        <w:rPr>
          <w:rFonts w:ascii="Candara" w:hAnsi="Candara"/>
          <w:sz w:val="24"/>
        </w:rPr>
        <w:t>tema del tabaquismo para el personal de las instalaciones de</w:t>
      </w:r>
      <w:r w:rsidR="00DA1F57">
        <w:rPr>
          <w:rFonts w:ascii="Candara" w:hAnsi="Candara"/>
          <w:sz w:val="24"/>
        </w:rPr>
        <w:t>l</w:t>
      </w:r>
      <w:r w:rsidRPr="00DA1F57">
        <w:rPr>
          <w:rFonts w:ascii="Candara" w:hAnsi="Candara"/>
          <w:sz w:val="24"/>
        </w:rPr>
        <w:t xml:space="preserve"> Centro de Atención y Cuidado Infantil y los trabajadores de la Alcaldía y público en general donde se ofertará diagnóstico sobre el consumo de tabaco, consejo breve y referencia a tratamiento, acciones para la reducción o cesación del consumo de tabaco. </w:t>
      </w:r>
    </w:p>
    <w:p w14:paraId="2317883B" w14:textId="77777777" w:rsidR="00463B67" w:rsidRDefault="00463B67" w:rsidP="00463B67">
      <w:pPr>
        <w:tabs>
          <w:tab w:val="left" w:pos="426"/>
        </w:tabs>
        <w:jc w:val="both"/>
        <w:rPr>
          <w:rFonts w:ascii="Candara" w:hAnsi="Candara"/>
          <w:b/>
          <w:color w:val="943634" w:themeColor="accent2" w:themeShade="BF"/>
          <w:sz w:val="28"/>
          <w:szCs w:val="28"/>
        </w:rPr>
      </w:pPr>
    </w:p>
    <w:p w14:paraId="58D21227" w14:textId="3F2D86D5" w:rsidR="00463B67" w:rsidRPr="00DA1F57" w:rsidRDefault="00463B67" w:rsidP="004C41D7">
      <w:pPr>
        <w:pStyle w:val="Prrafodelista"/>
        <w:numPr>
          <w:ilvl w:val="0"/>
          <w:numId w:val="6"/>
        </w:numPr>
        <w:tabs>
          <w:tab w:val="left" w:pos="426"/>
        </w:tabs>
        <w:ind w:left="426" w:hanging="426"/>
        <w:jc w:val="both"/>
        <w:rPr>
          <w:rFonts w:ascii="Candara" w:hAnsi="Candara"/>
          <w:color w:val="000000" w:themeColor="text1"/>
          <w:sz w:val="24"/>
        </w:rPr>
      </w:pPr>
      <w:r>
        <w:rPr>
          <w:rFonts w:ascii="Candara" w:hAnsi="Candara"/>
          <w:b/>
          <w:color w:val="943634" w:themeColor="accent2" w:themeShade="BF"/>
          <w:sz w:val="28"/>
          <w:szCs w:val="28"/>
        </w:rPr>
        <w:t>Señalización</w:t>
      </w:r>
      <w:r w:rsidRPr="00D239E3">
        <w:rPr>
          <w:rFonts w:ascii="Candara" w:hAnsi="Candara"/>
          <w:b/>
          <w:color w:val="943634" w:themeColor="accent2" w:themeShade="BF"/>
          <w:sz w:val="28"/>
          <w:szCs w:val="28"/>
        </w:rPr>
        <w:t xml:space="preserve">: </w:t>
      </w:r>
      <w:r w:rsidRPr="00DA1F57">
        <w:rPr>
          <w:rFonts w:ascii="Candara" w:hAnsi="Candara"/>
          <w:color w:val="000000" w:themeColor="text1"/>
          <w:sz w:val="24"/>
        </w:rPr>
        <w:t xml:space="preserve">Se colocarán señalamientos en las instalaciones de los Centros de Atención y Cuidado Infantil CACI </w:t>
      </w:r>
      <w:r w:rsidR="00DA1F57">
        <w:rPr>
          <w:rFonts w:ascii="Candara" w:hAnsi="Candara"/>
          <w:color w:val="000000" w:themeColor="text1"/>
          <w:sz w:val="24"/>
        </w:rPr>
        <w:t xml:space="preserve">“La Conchita” </w:t>
      </w:r>
      <w:r w:rsidRPr="00DA1F57">
        <w:rPr>
          <w:rFonts w:ascii="Candara" w:hAnsi="Candara"/>
          <w:color w:val="000000" w:themeColor="text1"/>
          <w:sz w:val="24"/>
        </w:rPr>
        <w:t>de la Alcaldía para que trabajadores, asociaciones de familia, padres de familia en general y visitantes estén en conocimiento de la prohibición de fumar en sus instalaciones:</w:t>
      </w:r>
    </w:p>
    <w:p w14:paraId="0E0F5064" w14:textId="77777777" w:rsidR="00463B67" w:rsidRPr="00DA1F57" w:rsidRDefault="00463B67" w:rsidP="00463B67">
      <w:pPr>
        <w:pStyle w:val="Prrafodelista"/>
        <w:tabs>
          <w:tab w:val="left" w:pos="426"/>
        </w:tabs>
        <w:ind w:left="426"/>
        <w:jc w:val="both"/>
        <w:rPr>
          <w:rFonts w:ascii="Candara" w:hAnsi="Candara"/>
          <w:color w:val="000000" w:themeColor="text1"/>
          <w:sz w:val="24"/>
        </w:rPr>
      </w:pPr>
    </w:p>
    <w:p w14:paraId="7C8BC738" w14:textId="77777777" w:rsidR="00463B67" w:rsidRPr="00DA1F57" w:rsidRDefault="00463B67" w:rsidP="004C41D7">
      <w:pPr>
        <w:pStyle w:val="Prrafodelista"/>
        <w:numPr>
          <w:ilvl w:val="0"/>
          <w:numId w:val="9"/>
        </w:numPr>
        <w:tabs>
          <w:tab w:val="left" w:pos="426"/>
        </w:tabs>
        <w:jc w:val="both"/>
        <w:rPr>
          <w:rFonts w:ascii="Candara" w:hAnsi="Candara"/>
          <w:color w:val="000000" w:themeColor="text1"/>
          <w:sz w:val="24"/>
        </w:rPr>
      </w:pPr>
      <w:r w:rsidRPr="00DA1F57">
        <w:rPr>
          <w:rFonts w:ascii="Candara" w:hAnsi="Candara"/>
          <w:color w:val="000000" w:themeColor="text1"/>
          <w:sz w:val="24"/>
        </w:rPr>
        <w:t>Se retirarán todos los ceniceros en forma definitiva, incluyendo los personales en el interior del centro de trabajo.</w:t>
      </w:r>
    </w:p>
    <w:p w14:paraId="1966A6B5" w14:textId="09DA975A" w:rsidR="00463B67" w:rsidRPr="00DA1F57" w:rsidRDefault="00463B67" w:rsidP="004C41D7">
      <w:pPr>
        <w:pStyle w:val="Prrafodelista"/>
        <w:numPr>
          <w:ilvl w:val="0"/>
          <w:numId w:val="9"/>
        </w:numPr>
        <w:tabs>
          <w:tab w:val="left" w:pos="426"/>
        </w:tabs>
        <w:jc w:val="both"/>
        <w:rPr>
          <w:rFonts w:ascii="Candara" w:hAnsi="Candara"/>
          <w:sz w:val="24"/>
        </w:rPr>
      </w:pPr>
      <w:r w:rsidRPr="00DA1F57">
        <w:rPr>
          <w:rFonts w:ascii="Candara" w:hAnsi="Candara"/>
          <w:color w:val="000000" w:themeColor="text1"/>
          <w:sz w:val="24"/>
        </w:rPr>
        <w:t xml:space="preserve">Se implementaran campañas intensivas de limpieza, para que no existan restos de colillas, olor o cenizas de tabaco en el </w:t>
      </w:r>
      <w:r w:rsidR="00DA1F57">
        <w:rPr>
          <w:rFonts w:ascii="Candara" w:hAnsi="Candara"/>
          <w:color w:val="000000" w:themeColor="text1"/>
          <w:sz w:val="24"/>
        </w:rPr>
        <w:t xml:space="preserve">interior del Centro de </w:t>
      </w:r>
      <w:r w:rsidR="00DA1F57" w:rsidRPr="00DA1F57">
        <w:rPr>
          <w:rFonts w:ascii="Candara" w:hAnsi="Candara"/>
          <w:color w:val="000000" w:themeColor="text1"/>
          <w:sz w:val="24"/>
        </w:rPr>
        <w:t xml:space="preserve">Atención y Cuidado Infantil CACI </w:t>
      </w:r>
      <w:r w:rsidR="00DA1F57">
        <w:rPr>
          <w:rFonts w:ascii="Candara" w:hAnsi="Candara"/>
          <w:color w:val="000000" w:themeColor="text1"/>
          <w:sz w:val="24"/>
        </w:rPr>
        <w:t xml:space="preserve">“La Conchita” </w:t>
      </w:r>
      <w:r w:rsidR="00DA1F57" w:rsidRPr="00DA1F57">
        <w:rPr>
          <w:rFonts w:ascii="Candara" w:hAnsi="Candara"/>
          <w:color w:val="000000" w:themeColor="text1"/>
          <w:sz w:val="24"/>
        </w:rPr>
        <w:t>de la Alcaldía</w:t>
      </w:r>
      <w:r w:rsidRPr="00DA1F57">
        <w:rPr>
          <w:rFonts w:ascii="Candara" w:hAnsi="Candara"/>
          <w:color w:val="000000" w:themeColor="text1"/>
          <w:sz w:val="24"/>
        </w:rPr>
        <w:t>.</w:t>
      </w:r>
    </w:p>
    <w:p w14:paraId="12162EDF" w14:textId="7A2E5AD0" w:rsidR="00463B67" w:rsidRPr="00DA1F57" w:rsidRDefault="00463B67" w:rsidP="004C41D7">
      <w:pPr>
        <w:pStyle w:val="Prrafodelista"/>
        <w:numPr>
          <w:ilvl w:val="0"/>
          <w:numId w:val="9"/>
        </w:numPr>
        <w:tabs>
          <w:tab w:val="left" w:pos="426"/>
        </w:tabs>
        <w:jc w:val="both"/>
        <w:rPr>
          <w:rFonts w:ascii="Candara" w:hAnsi="Candara"/>
          <w:sz w:val="24"/>
        </w:rPr>
      </w:pPr>
      <w:r w:rsidRPr="00DA1F57">
        <w:rPr>
          <w:rFonts w:ascii="Candara" w:hAnsi="Candara"/>
          <w:sz w:val="24"/>
        </w:rPr>
        <w:t xml:space="preserve">Se colocarán en lugares visibles de: accesos principales a la instalación, pasos obligados, patios, áreas verdes, pasillos, aulas de clase, áreas comunes de trabajo, etc. letreros y símbolos que comuniquen claramente la </w:t>
      </w:r>
      <w:r w:rsidRPr="00DA1F57">
        <w:rPr>
          <w:rFonts w:ascii="Candara" w:hAnsi="Candara"/>
          <w:b/>
          <w:sz w:val="24"/>
        </w:rPr>
        <w:t>prohibición de fumar</w:t>
      </w:r>
      <w:r w:rsidRPr="00DA1F57">
        <w:rPr>
          <w:rFonts w:ascii="Candara" w:hAnsi="Candara"/>
          <w:sz w:val="24"/>
        </w:rPr>
        <w:t xml:space="preserve"> en las instalaciones </w:t>
      </w:r>
      <w:r w:rsidR="00846375" w:rsidRPr="00DA1F57">
        <w:rPr>
          <w:rFonts w:ascii="Candara" w:hAnsi="Candara"/>
          <w:sz w:val="24"/>
        </w:rPr>
        <w:t xml:space="preserve">del Centro de Atención </w:t>
      </w:r>
      <w:r w:rsidR="00DA1F57" w:rsidRPr="00DA1F57">
        <w:rPr>
          <w:rFonts w:ascii="Candara" w:hAnsi="Candara"/>
          <w:color w:val="000000" w:themeColor="text1"/>
          <w:sz w:val="24"/>
        </w:rPr>
        <w:t xml:space="preserve">y Cuidado Infantil </w:t>
      </w:r>
      <w:r w:rsidR="00846375" w:rsidRPr="00DA1F57">
        <w:rPr>
          <w:rFonts w:ascii="Candara" w:hAnsi="Candara"/>
          <w:sz w:val="24"/>
        </w:rPr>
        <w:t xml:space="preserve">CACI de la </w:t>
      </w:r>
      <w:r w:rsidRPr="00DA1F57">
        <w:rPr>
          <w:rFonts w:ascii="Candara" w:hAnsi="Candara"/>
          <w:sz w:val="24"/>
        </w:rPr>
        <w:t>Alcaldía Álvaro, así como en todos los inmuebles de la misma.</w:t>
      </w:r>
    </w:p>
    <w:p w14:paraId="7810CE91" w14:textId="7245507B" w:rsidR="00463B67" w:rsidRPr="00DA1F57" w:rsidRDefault="00463B67" w:rsidP="004C41D7">
      <w:pPr>
        <w:pStyle w:val="Prrafodelista"/>
        <w:numPr>
          <w:ilvl w:val="0"/>
          <w:numId w:val="9"/>
        </w:numPr>
        <w:tabs>
          <w:tab w:val="left" w:pos="426"/>
        </w:tabs>
        <w:jc w:val="both"/>
        <w:rPr>
          <w:rFonts w:ascii="Candara" w:hAnsi="Candara"/>
          <w:sz w:val="24"/>
        </w:rPr>
      </w:pPr>
      <w:r w:rsidRPr="00DA1F57">
        <w:rPr>
          <w:rFonts w:ascii="Candara" w:hAnsi="Candara"/>
          <w:sz w:val="24"/>
        </w:rPr>
        <w:t xml:space="preserve">En la entrada o entradas a la Alcaldía se colocará un cenicero </w:t>
      </w:r>
      <w:r w:rsidR="00846375" w:rsidRPr="00DA1F57">
        <w:rPr>
          <w:rFonts w:ascii="Candara" w:hAnsi="Candara"/>
          <w:sz w:val="24"/>
        </w:rPr>
        <w:t xml:space="preserve">provicional </w:t>
      </w:r>
      <w:r w:rsidRPr="00DA1F57">
        <w:rPr>
          <w:rFonts w:ascii="Candara" w:hAnsi="Candara"/>
          <w:sz w:val="24"/>
        </w:rPr>
        <w:t xml:space="preserve">de piso con las siguientes leyendas: "Por favor apague su cigarro antes de entrar”; “En este </w:t>
      </w:r>
      <w:r w:rsidR="00846375" w:rsidRPr="00DA1F57">
        <w:rPr>
          <w:rFonts w:ascii="Candara" w:hAnsi="Candara"/>
          <w:sz w:val="24"/>
        </w:rPr>
        <w:t>inmueble</w:t>
      </w:r>
      <w:r w:rsidRPr="00DA1F57">
        <w:rPr>
          <w:rFonts w:ascii="Candara" w:hAnsi="Candara"/>
          <w:sz w:val="24"/>
        </w:rPr>
        <w:t xml:space="preserve"> NO está permitido fumar en protección a la salud de los no fumadores” o cualquier otra similar.</w:t>
      </w:r>
    </w:p>
    <w:p w14:paraId="37D17B4D" w14:textId="77777777" w:rsidR="00463B67" w:rsidRDefault="00463B67" w:rsidP="00463B67">
      <w:pPr>
        <w:pStyle w:val="Prrafodelista"/>
        <w:tabs>
          <w:tab w:val="left" w:pos="426"/>
        </w:tabs>
        <w:jc w:val="both"/>
        <w:rPr>
          <w:rFonts w:ascii="Candara" w:hAnsi="Candara"/>
        </w:rPr>
      </w:pPr>
    </w:p>
    <w:p w14:paraId="63120FFC" w14:textId="77777777" w:rsidR="00F62693" w:rsidRDefault="00F62693" w:rsidP="00463B67">
      <w:pPr>
        <w:pStyle w:val="Prrafodelista"/>
        <w:tabs>
          <w:tab w:val="left" w:pos="426"/>
        </w:tabs>
        <w:jc w:val="both"/>
        <w:rPr>
          <w:rFonts w:ascii="Candara" w:hAnsi="Candara"/>
        </w:rPr>
      </w:pPr>
      <w:bookmarkStart w:id="32" w:name="_GoBack"/>
      <w:bookmarkEnd w:id="32"/>
    </w:p>
    <w:p w14:paraId="7BA8F5CF" w14:textId="77777777" w:rsidR="00D239E3" w:rsidRDefault="00D239E3" w:rsidP="00D239E3">
      <w:pPr>
        <w:pStyle w:val="Prrafodelista"/>
        <w:tabs>
          <w:tab w:val="left" w:pos="426"/>
        </w:tabs>
        <w:jc w:val="both"/>
        <w:rPr>
          <w:rFonts w:ascii="Candara" w:hAnsi="Candara"/>
        </w:rPr>
      </w:pPr>
    </w:p>
    <w:p w14:paraId="1BEAF59F" w14:textId="3F15FF74" w:rsidR="00D239E3" w:rsidRPr="00A877B4" w:rsidRDefault="00D239E3" w:rsidP="004C41D7">
      <w:pPr>
        <w:pStyle w:val="Prrafodelista"/>
        <w:numPr>
          <w:ilvl w:val="0"/>
          <w:numId w:val="6"/>
        </w:numPr>
        <w:tabs>
          <w:tab w:val="left" w:pos="426"/>
        </w:tabs>
        <w:ind w:left="426" w:hanging="426"/>
        <w:jc w:val="both"/>
        <w:rPr>
          <w:rFonts w:ascii="Candara" w:hAnsi="Candara"/>
          <w:sz w:val="24"/>
        </w:rPr>
      </w:pPr>
      <w:r w:rsidRPr="00D239E3">
        <w:rPr>
          <w:rFonts w:ascii="Candara" w:hAnsi="Candara"/>
          <w:b/>
          <w:color w:val="943634" w:themeColor="accent2" w:themeShade="BF"/>
          <w:sz w:val="28"/>
          <w:szCs w:val="28"/>
        </w:rPr>
        <w:lastRenderedPageBreak/>
        <w:t>Monitoreo del Espacio 100%  Libre de Humo de Tabaco</w:t>
      </w:r>
      <w:r>
        <w:rPr>
          <w:rFonts w:ascii="Candara" w:hAnsi="Candara"/>
          <w:b/>
          <w:color w:val="943634" w:themeColor="accent2" w:themeShade="BF"/>
          <w:sz w:val="28"/>
          <w:szCs w:val="28"/>
        </w:rPr>
        <w:t xml:space="preserve">: </w:t>
      </w:r>
      <w:r w:rsidRPr="00A877B4">
        <w:rPr>
          <w:rFonts w:ascii="Candara" w:hAnsi="Candara"/>
          <w:sz w:val="24"/>
        </w:rPr>
        <w:t>Será responsabilidad de todo el personal de</w:t>
      </w:r>
      <w:r w:rsidR="00A877B4" w:rsidRPr="00A877B4">
        <w:rPr>
          <w:rFonts w:ascii="Candara" w:hAnsi="Candara"/>
          <w:sz w:val="24"/>
        </w:rPr>
        <w:t>l inmuble del CACI de</w:t>
      </w:r>
      <w:r w:rsidRPr="00A877B4">
        <w:rPr>
          <w:rFonts w:ascii="Candara" w:hAnsi="Candara"/>
          <w:sz w:val="24"/>
        </w:rPr>
        <w:t xml:space="preserve"> la </w:t>
      </w:r>
      <w:r w:rsidR="00A877B4" w:rsidRPr="00A877B4">
        <w:rPr>
          <w:rFonts w:ascii="Candara" w:hAnsi="Candara"/>
          <w:sz w:val="24"/>
        </w:rPr>
        <w:t xml:space="preserve">Territorial Tolteca y Jalalpa de la </w:t>
      </w:r>
      <w:r w:rsidRPr="00A877B4">
        <w:rPr>
          <w:rFonts w:ascii="Candara" w:hAnsi="Candara"/>
          <w:sz w:val="24"/>
        </w:rPr>
        <w:t xml:space="preserve">Alcaldía Álvaro Obregón monitorear el cumplimiento del presente programa: </w:t>
      </w:r>
    </w:p>
    <w:p w14:paraId="1FDD8C23" w14:textId="77777777" w:rsidR="00D239E3" w:rsidRPr="00E20E65" w:rsidRDefault="00D239E3" w:rsidP="00D239E3">
      <w:pPr>
        <w:pStyle w:val="Prrafodelista"/>
        <w:tabs>
          <w:tab w:val="left" w:pos="426"/>
        </w:tabs>
        <w:ind w:left="426" w:hanging="426"/>
        <w:jc w:val="both"/>
        <w:rPr>
          <w:rFonts w:ascii="Candara" w:hAnsi="Candara"/>
          <w:b/>
          <w:color w:val="943634" w:themeColor="accent2" w:themeShade="BF"/>
        </w:rPr>
      </w:pPr>
    </w:p>
    <w:p w14:paraId="1155D71C" w14:textId="6FF896A3" w:rsidR="00623FDD" w:rsidRPr="00DA1F57" w:rsidRDefault="00623FDD" w:rsidP="004C41D7">
      <w:pPr>
        <w:pStyle w:val="Prrafodelista"/>
        <w:numPr>
          <w:ilvl w:val="0"/>
          <w:numId w:val="15"/>
        </w:numPr>
        <w:tabs>
          <w:tab w:val="left" w:pos="426"/>
        </w:tabs>
        <w:jc w:val="both"/>
        <w:rPr>
          <w:rFonts w:ascii="Candara" w:hAnsi="Candara"/>
          <w:sz w:val="24"/>
        </w:rPr>
      </w:pPr>
      <w:r w:rsidRPr="00DA1F57">
        <w:rPr>
          <w:rFonts w:ascii="Candara" w:hAnsi="Candara"/>
          <w:sz w:val="24"/>
        </w:rPr>
        <w:t>Cuando algún trabajador advierta que alguna persona está fum</w:t>
      </w:r>
      <w:r w:rsidR="00226CFE" w:rsidRPr="00DA1F57">
        <w:rPr>
          <w:rFonts w:ascii="Candara" w:hAnsi="Candara"/>
          <w:sz w:val="24"/>
        </w:rPr>
        <w:t>ando en las instalaciones del centro CACI</w:t>
      </w:r>
      <w:r w:rsidRPr="00DA1F57">
        <w:rPr>
          <w:rFonts w:ascii="Candara" w:hAnsi="Candara"/>
          <w:sz w:val="24"/>
        </w:rPr>
        <w:t xml:space="preserve"> deberá exhortarla a dejar de fumar o a salir del inmueble para realizarlo. </w:t>
      </w:r>
    </w:p>
    <w:p w14:paraId="252A1016" w14:textId="3631E951" w:rsidR="00623FDD" w:rsidRPr="00DA1F57" w:rsidRDefault="00623FDD" w:rsidP="004C41D7">
      <w:pPr>
        <w:pStyle w:val="Prrafodelista"/>
        <w:numPr>
          <w:ilvl w:val="0"/>
          <w:numId w:val="15"/>
        </w:numPr>
        <w:tabs>
          <w:tab w:val="left" w:pos="426"/>
        </w:tabs>
        <w:jc w:val="both"/>
        <w:rPr>
          <w:rFonts w:ascii="Candara" w:hAnsi="Candara"/>
          <w:sz w:val="24"/>
        </w:rPr>
      </w:pPr>
      <w:r w:rsidRPr="00DA1F57">
        <w:rPr>
          <w:rFonts w:ascii="Candara" w:hAnsi="Candara"/>
          <w:sz w:val="24"/>
        </w:rPr>
        <w:t xml:space="preserve">Quienes sean </w:t>
      </w:r>
      <w:r w:rsidR="00226CFE" w:rsidRPr="00DA1F57">
        <w:rPr>
          <w:rFonts w:ascii="Candara" w:hAnsi="Candara"/>
          <w:sz w:val="24"/>
        </w:rPr>
        <w:t xml:space="preserve">responsables del CACI, deberán procurar el cumplimiento de la aplicación de este Programa, beneficiando el bienestar de los que ocupan y trabajan dentro del centro. </w:t>
      </w:r>
    </w:p>
    <w:p w14:paraId="59B7D756" w14:textId="77777777" w:rsidR="00623FDD" w:rsidRPr="00DA1F57" w:rsidRDefault="006B5048" w:rsidP="004C41D7">
      <w:pPr>
        <w:pStyle w:val="Prrafodelista"/>
        <w:numPr>
          <w:ilvl w:val="0"/>
          <w:numId w:val="15"/>
        </w:numPr>
        <w:tabs>
          <w:tab w:val="left" w:pos="426"/>
        </w:tabs>
        <w:jc w:val="both"/>
        <w:rPr>
          <w:rFonts w:ascii="Candara" w:hAnsi="Candara"/>
          <w:b/>
          <w:i/>
          <w:sz w:val="24"/>
        </w:rPr>
      </w:pPr>
      <w:r w:rsidRPr="00DA1F57">
        <w:rPr>
          <w:rFonts w:ascii="Candara" w:hAnsi="Candara"/>
          <w:b/>
          <w:sz w:val="24"/>
        </w:rPr>
        <w:t>Sanciones:</w:t>
      </w:r>
      <w:r w:rsidR="00D239E3" w:rsidRPr="00DA1F57">
        <w:rPr>
          <w:rFonts w:ascii="Candara" w:hAnsi="Candara"/>
          <w:b/>
          <w:sz w:val="24"/>
        </w:rPr>
        <w:t xml:space="preserve"> </w:t>
      </w:r>
      <w:r w:rsidR="00623FDD" w:rsidRPr="00DA1F57">
        <w:rPr>
          <w:rFonts w:ascii="Candara" w:hAnsi="Candara"/>
          <w:sz w:val="24"/>
        </w:rPr>
        <w:t xml:space="preserve">La inobservancia a lo dispuesto en este Programa, será sancionada con amonestación, apercibimiento y, cuando se trate de reincidencia, se procederá </w:t>
      </w:r>
      <w:r w:rsidRPr="00DA1F57">
        <w:rPr>
          <w:rFonts w:ascii="Candara" w:hAnsi="Candara"/>
          <w:sz w:val="24"/>
        </w:rPr>
        <w:t xml:space="preserve">a multar </w:t>
      </w:r>
      <w:r w:rsidR="00623FDD" w:rsidRPr="00DA1F57">
        <w:rPr>
          <w:rFonts w:ascii="Candara" w:hAnsi="Candara"/>
          <w:sz w:val="24"/>
        </w:rPr>
        <w:t>conforme a lo dispuesto en el título cuarto, Capítulo segundo, artículo 30 del Reglamento de la Ley de Protección a la Salud de los no Fumadores</w:t>
      </w:r>
      <w:r w:rsidRPr="00DA1F57">
        <w:rPr>
          <w:rFonts w:ascii="Candara" w:hAnsi="Candara"/>
          <w:sz w:val="24"/>
        </w:rPr>
        <w:t xml:space="preserve"> que indica: “</w:t>
      </w:r>
      <w:r w:rsidRPr="00DA1F57">
        <w:rPr>
          <w:rFonts w:ascii="Candara" w:hAnsi="Candara"/>
          <w:b/>
          <w:i/>
          <w:sz w:val="24"/>
        </w:rPr>
        <w:t>Se sancionará con multa equivalente de diez a treinta veces la Unidad de Cuenta de la Ciudad de México vigente, a las personas que fumen en los lugares que prohíbe el presente ordenamiento; la multa será impuesta por el Juez Cívico correspondiente, y será puesto a disposición de éste, por cualquier policía del Distrito Federal”.</w:t>
      </w:r>
    </w:p>
    <w:p w14:paraId="7CCCD2AF" w14:textId="77777777" w:rsidR="00D239E3" w:rsidRPr="00D239E3" w:rsidRDefault="00D239E3" w:rsidP="00D239E3">
      <w:pPr>
        <w:pStyle w:val="Prrafodelista"/>
        <w:tabs>
          <w:tab w:val="left" w:pos="851"/>
        </w:tabs>
        <w:jc w:val="both"/>
        <w:rPr>
          <w:rFonts w:ascii="Candara" w:hAnsi="Candara"/>
          <w:color w:val="000000" w:themeColor="text1"/>
        </w:rPr>
      </w:pPr>
    </w:p>
    <w:p w14:paraId="58BB789C" w14:textId="77777777" w:rsidR="00623FDD" w:rsidRPr="00DA1F57" w:rsidRDefault="00072BB6" w:rsidP="004C41D7">
      <w:pPr>
        <w:pStyle w:val="Prrafodelista"/>
        <w:numPr>
          <w:ilvl w:val="0"/>
          <w:numId w:val="6"/>
        </w:numPr>
        <w:ind w:left="426" w:hanging="426"/>
        <w:jc w:val="both"/>
        <w:rPr>
          <w:rFonts w:ascii="Candara" w:hAnsi="Candara"/>
          <w:sz w:val="24"/>
        </w:rPr>
      </w:pPr>
      <w:r w:rsidRPr="00072BB6">
        <w:rPr>
          <w:rFonts w:ascii="Candara" w:hAnsi="Candara"/>
          <w:b/>
          <w:color w:val="943634" w:themeColor="accent2" w:themeShade="BF"/>
          <w:sz w:val="28"/>
          <w:szCs w:val="28"/>
        </w:rPr>
        <w:t>Seguimiento:</w:t>
      </w:r>
      <w:r w:rsidR="00C63578" w:rsidRPr="00072BB6">
        <w:rPr>
          <w:rFonts w:ascii="Candara" w:hAnsi="Candara"/>
          <w:b/>
          <w:color w:val="943634" w:themeColor="accent2" w:themeShade="BF"/>
          <w:sz w:val="28"/>
          <w:szCs w:val="28"/>
        </w:rPr>
        <w:t xml:space="preserve"> </w:t>
      </w:r>
      <w:r w:rsidR="00C63578" w:rsidRPr="00DA1F57">
        <w:rPr>
          <w:rFonts w:ascii="Candara" w:hAnsi="Candara"/>
          <w:color w:val="000000" w:themeColor="text1"/>
          <w:sz w:val="24"/>
        </w:rPr>
        <w:t xml:space="preserve">Se </w:t>
      </w:r>
      <w:r w:rsidRPr="00DA1F57">
        <w:rPr>
          <w:rFonts w:ascii="Candara" w:hAnsi="Candara"/>
          <w:color w:val="000000" w:themeColor="text1"/>
          <w:sz w:val="24"/>
        </w:rPr>
        <w:t>mantendrán acciones de seguimiento al presente programa para asegurar s</w:t>
      </w:r>
      <w:r w:rsidR="00AD6C41" w:rsidRPr="00DA1F57">
        <w:rPr>
          <w:rFonts w:ascii="Candara" w:hAnsi="Candara"/>
          <w:color w:val="000000" w:themeColor="text1"/>
          <w:sz w:val="24"/>
        </w:rPr>
        <w:t>u cumplimiento permanente:</w:t>
      </w:r>
    </w:p>
    <w:p w14:paraId="2B0EEE63" w14:textId="77777777" w:rsidR="00AD6C41" w:rsidRPr="00DA1F57" w:rsidRDefault="00AD6C41" w:rsidP="00AD6C41">
      <w:pPr>
        <w:pStyle w:val="Prrafodelista"/>
        <w:ind w:left="426"/>
        <w:jc w:val="both"/>
        <w:rPr>
          <w:rFonts w:ascii="Candara" w:hAnsi="Candara"/>
          <w:sz w:val="24"/>
        </w:rPr>
      </w:pPr>
    </w:p>
    <w:p w14:paraId="76DC0D26" w14:textId="73345EAC" w:rsidR="00AD6C41" w:rsidRPr="00DA1F57" w:rsidRDefault="00AD6C41" w:rsidP="004C41D7">
      <w:pPr>
        <w:pStyle w:val="Prrafodelista"/>
        <w:numPr>
          <w:ilvl w:val="0"/>
          <w:numId w:val="14"/>
        </w:numPr>
        <w:jc w:val="both"/>
        <w:rPr>
          <w:rFonts w:ascii="Candara" w:hAnsi="Candara"/>
          <w:sz w:val="24"/>
        </w:rPr>
      </w:pPr>
      <w:r w:rsidRPr="00DA1F57">
        <w:rPr>
          <w:rFonts w:ascii="Candara" w:hAnsi="Candara"/>
          <w:sz w:val="24"/>
        </w:rPr>
        <w:t xml:space="preserve">Difusión constante </w:t>
      </w:r>
      <w:r w:rsidR="00FF2422" w:rsidRPr="00DA1F57">
        <w:rPr>
          <w:rFonts w:ascii="Candara" w:hAnsi="Candara"/>
          <w:sz w:val="24"/>
        </w:rPr>
        <w:t>con dipticos, ca</w:t>
      </w:r>
      <w:r w:rsidR="00E42878" w:rsidRPr="00DA1F57">
        <w:rPr>
          <w:rFonts w:ascii="Candara" w:hAnsi="Candara"/>
          <w:sz w:val="24"/>
        </w:rPr>
        <w:t>rteles en todas las áreas de los inmuebles del Centro de Atención y Cuidado Infantil CACI de la</w:t>
      </w:r>
      <w:r w:rsidRPr="00DA1F57">
        <w:rPr>
          <w:rFonts w:ascii="Candara" w:hAnsi="Candara"/>
          <w:sz w:val="24"/>
        </w:rPr>
        <w:t xml:space="preserve"> Alcaldía referentes al programa de Protección contra la Exposición al Humo de Tabaco.</w:t>
      </w:r>
    </w:p>
    <w:p w14:paraId="72F16C0E" w14:textId="301A4DCD" w:rsidR="00AD6C41" w:rsidRPr="00DA1F57" w:rsidRDefault="00E42878" w:rsidP="004C41D7">
      <w:pPr>
        <w:pStyle w:val="Prrafodelista"/>
        <w:numPr>
          <w:ilvl w:val="0"/>
          <w:numId w:val="14"/>
        </w:numPr>
        <w:jc w:val="both"/>
        <w:rPr>
          <w:rFonts w:ascii="Candara" w:hAnsi="Candara"/>
          <w:sz w:val="24"/>
        </w:rPr>
      </w:pPr>
      <w:r w:rsidRPr="00DA1F57">
        <w:rPr>
          <w:rFonts w:ascii="Candara" w:hAnsi="Candara"/>
          <w:sz w:val="24"/>
        </w:rPr>
        <w:t>Reemplazo de señalética, para la indentificación y continuo referente de un Espacio 100% libre de humo de Tabaco.</w:t>
      </w:r>
    </w:p>
    <w:p w14:paraId="32CB3BAA" w14:textId="139413B0" w:rsidR="00AD6C41" w:rsidRPr="00DA1F57" w:rsidRDefault="00AD6C41" w:rsidP="004C41D7">
      <w:pPr>
        <w:pStyle w:val="Prrafodelista"/>
        <w:numPr>
          <w:ilvl w:val="0"/>
          <w:numId w:val="14"/>
        </w:numPr>
        <w:jc w:val="both"/>
        <w:rPr>
          <w:rFonts w:ascii="Candara" w:hAnsi="Candara"/>
          <w:sz w:val="24"/>
        </w:rPr>
      </w:pPr>
      <w:r w:rsidRPr="00DA1F57">
        <w:rPr>
          <w:rFonts w:ascii="Candara" w:hAnsi="Candara"/>
          <w:sz w:val="24"/>
        </w:rPr>
        <w:t xml:space="preserve">Servicio de consejo breve y </w:t>
      </w:r>
      <w:r w:rsidR="00E42878" w:rsidRPr="00DA1F57">
        <w:rPr>
          <w:rFonts w:ascii="Candara" w:hAnsi="Candara"/>
          <w:sz w:val="24"/>
        </w:rPr>
        <w:t>referencia a centros especializados en adicciones</w:t>
      </w:r>
      <w:r w:rsidRPr="00DA1F57">
        <w:rPr>
          <w:rFonts w:ascii="Candara" w:hAnsi="Candara"/>
          <w:sz w:val="24"/>
        </w:rPr>
        <w:t xml:space="preserve"> para quienes deseen cesar el consumo de tabaco.</w:t>
      </w:r>
    </w:p>
    <w:p w14:paraId="39BCB5DC" w14:textId="54289B0E" w:rsidR="00AD6C41" w:rsidRPr="00DA1F57" w:rsidRDefault="00AD6C41" w:rsidP="004C41D7">
      <w:pPr>
        <w:pStyle w:val="Prrafodelista"/>
        <w:numPr>
          <w:ilvl w:val="0"/>
          <w:numId w:val="14"/>
        </w:numPr>
        <w:jc w:val="both"/>
        <w:rPr>
          <w:rFonts w:ascii="Candara" w:hAnsi="Candara"/>
          <w:sz w:val="24"/>
        </w:rPr>
      </w:pPr>
      <w:r w:rsidRPr="00DA1F57">
        <w:rPr>
          <w:rFonts w:ascii="Candara" w:hAnsi="Candara"/>
          <w:sz w:val="24"/>
        </w:rPr>
        <w:t>Aplicación de Cédula de Autoevaluación en las instalaciones de</w:t>
      </w:r>
      <w:r w:rsidR="00E42878" w:rsidRPr="00DA1F57">
        <w:rPr>
          <w:rFonts w:ascii="Candara" w:hAnsi="Candara"/>
          <w:sz w:val="24"/>
        </w:rPr>
        <w:t xml:space="preserve">l centro </w:t>
      </w:r>
      <w:proofErr w:type="spellStart"/>
      <w:r w:rsidR="00E42878" w:rsidRPr="00DA1F57">
        <w:rPr>
          <w:rFonts w:ascii="Candara" w:hAnsi="Candara"/>
          <w:sz w:val="24"/>
        </w:rPr>
        <w:t>CACI</w:t>
      </w:r>
      <w:proofErr w:type="spellEnd"/>
      <w:r w:rsidR="00E42878" w:rsidRPr="00DA1F57">
        <w:rPr>
          <w:rFonts w:ascii="Candara" w:hAnsi="Candara"/>
          <w:sz w:val="24"/>
        </w:rPr>
        <w:t xml:space="preserve"> de </w:t>
      </w:r>
      <w:r w:rsidRPr="00DA1F57">
        <w:rPr>
          <w:rFonts w:ascii="Candara" w:hAnsi="Candara"/>
          <w:sz w:val="24"/>
        </w:rPr>
        <w:t xml:space="preserve">la </w:t>
      </w:r>
      <w:r w:rsidR="00076CA5" w:rsidRPr="00DA1F57">
        <w:rPr>
          <w:rFonts w:ascii="Candara" w:hAnsi="Candara"/>
          <w:sz w:val="24"/>
        </w:rPr>
        <w:t>Alcaldía cada</w:t>
      </w:r>
      <w:r w:rsidRPr="00DA1F57">
        <w:rPr>
          <w:rFonts w:ascii="Candara" w:hAnsi="Candara"/>
          <w:sz w:val="24"/>
        </w:rPr>
        <w:t xml:space="preserve"> 3 meses.</w:t>
      </w:r>
    </w:p>
    <w:p w14:paraId="17998F3E" w14:textId="77777777" w:rsidR="008E19E6" w:rsidRPr="00DA1F57" w:rsidRDefault="008E19E6" w:rsidP="004C41D7">
      <w:pPr>
        <w:pStyle w:val="Prrafodelista"/>
        <w:numPr>
          <w:ilvl w:val="0"/>
          <w:numId w:val="14"/>
        </w:numPr>
        <w:jc w:val="both"/>
        <w:rPr>
          <w:rFonts w:ascii="Candara" w:hAnsi="Candara"/>
          <w:sz w:val="24"/>
        </w:rPr>
      </w:pPr>
      <w:r w:rsidRPr="00DA1F57">
        <w:rPr>
          <w:rFonts w:ascii="Candara" w:hAnsi="Candara"/>
          <w:sz w:val="24"/>
        </w:rPr>
        <w:t>Esclarecimiento de dudas sobre el programa.</w:t>
      </w:r>
    </w:p>
    <w:p w14:paraId="53A60CBA" w14:textId="0E24A531" w:rsidR="008E19E6" w:rsidRPr="00076CA5" w:rsidRDefault="00AD6C41" w:rsidP="00CF7AF1">
      <w:pPr>
        <w:pStyle w:val="Prrafodelista"/>
        <w:numPr>
          <w:ilvl w:val="0"/>
          <w:numId w:val="14"/>
        </w:numPr>
        <w:jc w:val="both"/>
        <w:rPr>
          <w:rFonts w:ascii="Candara" w:hAnsi="Candara"/>
          <w:sz w:val="24"/>
        </w:rPr>
      </w:pPr>
      <w:r w:rsidRPr="00DA1F57">
        <w:rPr>
          <w:rFonts w:ascii="Candara" w:hAnsi="Candara"/>
          <w:sz w:val="24"/>
        </w:rPr>
        <w:t xml:space="preserve">Solicitud de visitas aleatorias de la Secretaría de Salud de la Ciudad de México para asegurar el cumplimiento del Programa. </w:t>
      </w:r>
    </w:p>
    <w:sectPr w:rsidR="008E19E6" w:rsidRPr="00076CA5" w:rsidSect="00076CA5">
      <w:headerReference w:type="default" r:id="rId14"/>
      <w:footerReference w:type="first" r:id="rId15"/>
      <w:pgSz w:w="12240" w:h="15840"/>
      <w:pgMar w:top="1843" w:right="1701"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06C5C" w14:textId="77777777" w:rsidR="003643BB" w:rsidRDefault="003643BB" w:rsidP="00427CE6">
      <w:pPr>
        <w:spacing w:after="0" w:line="240" w:lineRule="auto"/>
      </w:pPr>
      <w:r>
        <w:separator/>
      </w:r>
    </w:p>
  </w:endnote>
  <w:endnote w:type="continuationSeparator" w:id="0">
    <w:p w14:paraId="7DE1E21D" w14:textId="77777777" w:rsidR="003643BB" w:rsidRDefault="003643BB" w:rsidP="004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2951"/>
      <w:docPartObj>
        <w:docPartGallery w:val="Page Numbers (Bottom of Page)"/>
        <w:docPartUnique/>
      </w:docPartObj>
    </w:sdtPr>
    <w:sdtEndPr/>
    <w:sdtContent>
      <w:p w14:paraId="043C8DFC" w14:textId="77777777" w:rsidR="0086286E" w:rsidRDefault="0086286E">
        <w:pPr>
          <w:pStyle w:val="Piedepgina"/>
          <w:jc w:val="center"/>
        </w:pPr>
        <w:r>
          <w:fldChar w:fldCharType="begin"/>
        </w:r>
        <w:r>
          <w:instrText xml:space="preserve"> PAGE   \* MERGEFORMAT </w:instrText>
        </w:r>
        <w:r>
          <w:fldChar w:fldCharType="separate"/>
        </w:r>
        <w:r w:rsidR="003A0894">
          <w:rPr>
            <w:noProof/>
          </w:rPr>
          <w:t>1</w:t>
        </w:r>
        <w:r>
          <w:rPr>
            <w:noProof/>
          </w:rPr>
          <w:fldChar w:fldCharType="end"/>
        </w:r>
      </w:p>
    </w:sdtContent>
  </w:sdt>
  <w:p w14:paraId="221FB558" w14:textId="77777777" w:rsidR="0086286E" w:rsidRDefault="008628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02FB9" w14:textId="77777777" w:rsidR="003643BB" w:rsidRDefault="003643BB" w:rsidP="00427CE6">
      <w:pPr>
        <w:spacing w:after="0" w:line="240" w:lineRule="auto"/>
      </w:pPr>
      <w:r>
        <w:separator/>
      </w:r>
    </w:p>
  </w:footnote>
  <w:footnote w:type="continuationSeparator" w:id="0">
    <w:p w14:paraId="1208C7A7" w14:textId="77777777" w:rsidR="003643BB" w:rsidRDefault="003643BB" w:rsidP="00427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E4C24" w14:textId="77777777" w:rsidR="0086286E" w:rsidRDefault="0086286E" w:rsidP="00427CE6">
    <w:pPr>
      <w:pStyle w:val="Encabezado"/>
      <w:tabs>
        <w:tab w:val="clear" w:pos="4419"/>
        <w:tab w:val="clear" w:pos="8838"/>
        <w:tab w:val="left" w:pos="3060"/>
      </w:tabs>
    </w:pPr>
    <w:r>
      <w:rPr>
        <w:noProof/>
        <w:lang w:eastAsia="es-MX"/>
      </w:rPr>
      <w:drawing>
        <wp:anchor distT="0" distB="0" distL="114300" distR="114300" simplePos="0" relativeHeight="251659264" behindDoc="0" locked="0" layoutInCell="1" allowOverlap="1" wp14:anchorId="096C9A1E" wp14:editId="266128CC">
          <wp:simplePos x="0" y="0"/>
          <wp:positionH relativeFrom="column">
            <wp:posOffset>4539615</wp:posOffset>
          </wp:positionH>
          <wp:positionV relativeFrom="paragraph">
            <wp:posOffset>-305435</wp:posOffset>
          </wp:positionV>
          <wp:extent cx="1725433" cy="970483"/>
          <wp:effectExtent l="0" t="0" r="8255"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433" cy="970483"/>
                  </a:xfrm>
                  <a:prstGeom prst="rect">
                    <a:avLst/>
                  </a:prstGeom>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F4D24"/>
    <w:multiLevelType w:val="hybridMultilevel"/>
    <w:tmpl w:val="453C938A"/>
    <w:lvl w:ilvl="0" w:tplc="6AE2DE9C">
      <w:start w:val="35"/>
      <w:numFmt w:val="bullet"/>
      <w:lvlText w:val="-"/>
      <w:lvlJc w:val="left"/>
      <w:pPr>
        <w:ind w:left="720" w:hanging="360"/>
      </w:pPr>
      <w:rPr>
        <w:rFonts w:ascii="Candara" w:eastAsiaTheme="minorHAnsi" w:hAnsi="Candar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D53F8F"/>
    <w:multiLevelType w:val="hybridMultilevel"/>
    <w:tmpl w:val="055AA44E"/>
    <w:lvl w:ilvl="0" w:tplc="F98027E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E6D28AF"/>
    <w:multiLevelType w:val="hybridMultilevel"/>
    <w:tmpl w:val="06BCD820"/>
    <w:lvl w:ilvl="0" w:tplc="E7148CE8">
      <w:start w:val="1"/>
      <w:numFmt w:val="upperRoman"/>
      <w:lvlText w:val="%1."/>
      <w:lvlJc w:val="left"/>
      <w:pPr>
        <w:ind w:left="1080" w:hanging="720"/>
      </w:pPr>
      <w:rPr>
        <w:rFonts w:hint="default"/>
        <w:b/>
        <w:color w:val="943634" w:themeColor="accent2" w:themeShade="BF"/>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786C35"/>
    <w:multiLevelType w:val="hybridMultilevel"/>
    <w:tmpl w:val="A180248E"/>
    <w:lvl w:ilvl="0" w:tplc="6B38A06E">
      <w:start w:val="1"/>
      <w:numFmt w:val="bullet"/>
      <w:lvlText w:val=""/>
      <w:lvlJc w:val="left"/>
      <w:pPr>
        <w:ind w:left="720" w:hanging="360"/>
      </w:pPr>
      <w:rPr>
        <w:rFonts w:ascii="Symbol" w:hAnsi="Symbol" w:hint="default"/>
      </w:rPr>
    </w:lvl>
    <w:lvl w:ilvl="1" w:tplc="F8FA4B28">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A11B15"/>
    <w:multiLevelType w:val="hybridMultilevel"/>
    <w:tmpl w:val="9514B7B0"/>
    <w:lvl w:ilvl="0" w:tplc="2B7A2E54">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BE19F7"/>
    <w:multiLevelType w:val="hybridMultilevel"/>
    <w:tmpl w:val="B8449ECE"/>
    <w:lvl w:ilvl="0" w:tplc="6B38A06E">
      <w:start w:val="1"/>
      <w:numFmt w:val="bullet"/>
      <w:lvlText w:val=""/>
      <w:lvlJc w:val="left"/>
      <w:pPr>
        <w:ind w:left="720" w:hanging="360"/>
      </w:pPr>
      <w:rPr>
        <w:rFonts w:ascii="Symbol" w:hAnsi="Symbol" w:hint="default"/>
      </w:rPr>
    </w:lvl>
    <w:lvl w:ilvl="1" w:tplc="F8FA4B28">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E842DD"/>
    <w:multiLevelType w:val="hybridMultilevel"/>
    <w:tmpl w:val="AD04E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320BE2"/>
    <w:multiLevelType w:val="hybridMultilevel"/>
    <w:tmpl w:val="3CE8E000"/>
    <w:lvl w:ilvl="0" w:tplc="6B38A06E">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873842"/>
    <w:multiLevelType w:val="hybridMultilevel"/>
    <w:tmpl w:val="E2B4D8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B30927"/>
    <w:multiLevelType w:val="hybridMultilevel"/>
    <w:tmpl w:val="1AF6B138"/>
    <w:lvl w:ilvl="0" w:tplc="583C6592">
      <w:start w:val="1"/>
      <w:numFmt w:val="bullet"/>
      <w:lvlText w:val=""/>
      <w:lvlJc w:val="left"/>
      <w:pPr>
        <w:ind w:left="720" w:hanging="360"/>
      </w:pPr>
      <w:rPr>
        <w:rFonts w:ascii="Symbol" w:hAnsi="Symbol" w:hint="default"/>
        <w:sz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340A6C"/>
    <w:multiLevelType w:val="hybridMultilevel"/>
    <w:tmpl w:val="93B053F6"/>
    <w:lvl w:ilvl="0" w:tplc="6AE2DE9C">
      <w:start w:val="35"/>
      <w:numFmt w:val="bullet"/>
      <w:lvlText w:val="-"/>
      <w:lvlJc w:val="left"/>
      <w:pPr>
        <w:ind w:left="720" w:hanging="360"/>
      </w:pPr>
      <w:rPr>
        <w:rFonts w:ascii="Candara" w:eastAsiaTheme="minorHAnsi" w:hAnsi="Candar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C02105"/>
    <w:multiLevelType w:val="hybridMultilevel"/>
    <w:tmpl w:val="F9AE37EC"/>
    <w:lvl w:ilvl="0" w:tplc="6B38A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9C504C"/>
    <w:multiLevelType w:val="hybridMultilevel"/>
    <w:tmpl w:val="8F981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50158D"/>
    <w:multiLevelType w:val="hybridMultilevel"/>
    <w:tmpl w:val="AD04E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A72015"/>
    <w:multiLevelType w:val="hybridMultilevel"/>
    <w:tmpl w:val="2566224A"/>
    <w:lvl w:ilvl="0" w:tplc="0B028920">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370C0667"/>
    <w:multiLevelType w:val="hybridMultilevel"/>
    <w:tmpl w:val="9566077A"/>
    <w:lvl w:ilvl="0" w:tplc="6B38A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1D54E4"/>
    <w:multiLevelType w:val="hybridMultilevel"/>
    <w:tmpl w:val="DA6029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C44F9C"/>
    <w:multiLevelType w:val="hybridMultilevel"/>
    <w:tmpl w:val="0A7A2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464ACE"/>
    <w:multiLevelType w:val="multilevel"/>
    <w:tmpl w:val="10C6F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A67E49"/>
    <w:multiLevelType w:val="hybridMultilevel"/>
    <w:tmpl w:val="01820FE0"/>
    <w:lvl w:ilvl="0" w:tplc="6B38A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47260A"/>
    <w:multiLevelType w:val="hybridMultilevel"/>
    <w:tmpl w:val="9A8A2896"/>
    <w:lvl w:ilvl="0" w:tplc="50E0FBE8">
      <w:start w:val="1"/>
      <w:numFmt w:val="decimal"/>
      <w:lvlText w:val="%1."/>
      <w:lvlJc w:val="left"/>
      <w:pPr>
        <w:ind w:left="720" w:hanging="360"/>
      </w:pPr>
      <w:rPr>
        <w:rFonts w:hint="default"/>
        <w:b/>
        <w:color w:val="943634" w:themeColor="accent2" w:themeShade="BF"/>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A76ADE"/>
    <w:multiLevelType w:val="hybridMultilevel"/>
    <w:tmpl w:val="0A3628E0"/>
    <w:lvl w:ilvl="0" w:tplc="C4BAA7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
  </w:num>
  <w:num w:numId="3">
    <w:abstractNumId w:val="15"/>
  </w:num>
  <w:num w:numId="4">
    <w:abstractNumId w:val="11"/>
  </w:num>
  <w:num w:numId="5">
    <w:abstractNumId w:val="21"/>
  </w:num>
  <w:num w:numId="6">
    <w:abstractNumId w:val="2"/>
  </w:num>
  <w:num w:numId="7">
    <w:abstractNumId w:val="16"/>
  </w:num>
  <w:num w:numId="8">
    <w:abstractNumId w:val="1"/>
  </w:num>
  <w:num w:numId="9">
    <w:abstractNumId w:val="13"/>
  </w:num>
  <w:num w:numId="10">
    <w:abstractNumId w:val="9"/>
  </w:num>
  <w:num w:numId="11">
    <w:abstractNumId w:val="5"/>
  </w:num>
  <w:num w:numId="12">
    <w:abstractNumId w:val="8"/>
  </w:num>
  <w:num w:numId="13">
    <w:abstractNumId w:val="7"/>
  </w:num>
  <w:num w:numId="14">
    <w:abstractNumId w:val="14"/>
  </w:num>
  <w:num w:numId="15">
    <w:abstractNumId w:val="6"/>
  </w:num>
  <w:num w:numId="16">
    <w:abstractNumId w:val="10"/>
  </w:num>
  <w:num w:numId="17">
    <w:abstractNumId w:val="0"/>
  </w:num>
  <w:num w:numId="18">
    <w:abstractNumId w:val="20"/>
  </w:num>
  <w:num w:numId="19">
    <w:abstractNumId w:val="18"/>
  </w:num>
  <w:num w:numId="20">
    <w:abstractNumId w:val="19"/>
  </w:num>
  <w:num w:numId="21">
    <w:abstractNumId w:val="4"/>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E6"/>
    <w:rsid w:val="00042977"/>
    <w:rsid w:val="00046D64"/>
    <w:rsid w:val="00057812"/>
    <w:rsid w:val="00067121"/>
    <w:rsid w:val="000676C8"/>
    <w:rsid w:val="00072BB6"/>
    <w:rsid w:val="00076CA5"/>
    <w:rsid w:val="000A2A70"/>
    <w:rsid w:val="000C14FD"/>
    <w:rsid w:val="000D1DCF"/>
    <w:rsid w:val="000D3A70"/>
    <w:rsid w:val="000F3F9F"/>
    <w:rsid w:val="00111B1E"/>
    <w:rsid w:val="00165AED"/>
    <w:rsid w:val="00171620"/>
    <w:rsid w:val="00180381"/>
    <w:rsid w:val="00184DB6"/>
    <w:rsid w:val="001868F2"/>
    <w:rsid w:val="00197691"/>
    <w:rsid w:val="001A1269"/>
    <w:rsid w:val="001B1C1A"/>
    <w:rsid w:val="001E22A0"/>
    <w:rsid w:val="00226CFE"/>
    <w:rsid w:val="00227B39"/>
    <w:rsid w:val="002756A6"/>
    <w:rsid w:val="002835AB"/>
    <w:rsid w:val="00291B8E"/>
    <w:rsid w:val="00294E12"/>
    <w:rsid w:val="002D2890"/>
    <w:rsid w:val="00332903"/>
    <w:rsid w:val="00347F89"/>
    <w:rsid w:val="003643BB"/>
    <w:rsid w:val="00387450"/>
    <w:rsid w:val="00395991"/>
    <w:rsid w:val="00396246"/>
    <w:rsid w:val="003A0894"/>
    <w:rsid w:val="003C4979"/>
    <w:rsid w:val="003E50D5"/>
    <w:rsid w:val="003F096C"/>
    <w:rsid w:val="003F1343"/>
    <w:rsid w:val="004073C2"/>
    <w:rsid w:val="00417A77"/>
    <w:rsid w:val="00427CE6"/>
    <w:rsid w:val="00442561"/>
    <w:rsid w:val="00455811"/>
    <w:rsid w:val="004638F6"/>
    <w:rsid w:val="00463B67"/>
    <w:rsid w:val="0048060A"/>
    <w:rsid w:val="004946D6"/>
    <w:rsid w:val="00496C68"/>
    <w:rsid w:val="004A4757"/>
    <w:rsid w:val="004B6EAC"/>
    <w:rsid w:val="004C229D"/>
    <w:rsid w:val="004C41D7"/>
    <w:rsid w:val="004C7789"/>
    <w:rsid w:val="004D3544"/>
    <w:rsid w:val="004D57B1"/>
    <w:rsid w:val="00505A2D"/>
    <w:rsid w:val="00525485"/>
    <w:rsid w:val="00536A67"/>
    <w:rsid w:val="00542628"/>
    <w:rsid w:val="00542A70"/>
    <w:rsid w:val="00546AB6"/>
    <w:rsid w:val="00554CF1"/>
    <w:rsid w:val="00567613"/>
    <w:rsid w:val="00582E3B"/>
    <w:rsid w:val="00590B8A"/>
    <w:rsid w:val="00595B12"/>
    <w:rsid w:val="005A2784"/>
    <w:rsid w:val="005B1717"/>
    <w:rsid w:val="005E4D06"/>
    <w:rsid w:val="006116DB"/>
    <w:rsid w:val="00623FDD"/>
    <w:rsid w:val="00643B4B"/>
    <w:rsid w:val="006508C0"/>
    <w:rsid w:val="00666D3E"/>
    <w:rsid w:val="00691238"/>
    <w:rsid w:val="006A1727"/>
    <w:rsid w:val="006B1229"/>
    <w:rsid w:val="006B33D3"/>
    <w:rsid w:val="006B5048"/>
    <w:rsid w:val="006B5FBE"/>
    <w:rsid w:val="006C1042"/>
    <w:rsid w:val="006C4AAA"/>
    <w:rsid w:val="006D5750"/>
    <w:rsid w:val="00702D38"/>
    <w:rsid w:val="00734DFE"/>
    <w:rsid w:val="007367A3"/>
    <w:rsid w:val="00752EF6"/>
    <w:rsid w:val="00763324"/>
    <w:rsid w:val="00764D62"/>
    <w:rsid w:val="007A39C6"/>
    <w:rsid w:val="007A4BCB"/>
    <w:rsid w:val="007A52DE"/>
    <w:rsid w:val="007F4186"/>
    <w:rsid w:val="00803351"/>
    <w:rsid w:val="0081554B"/>
    <w:rsid w:val="00816EAF"/>
    <w:rsid w:val="00846375"/>
    <w:rsid w:val="0086286E"/>
    <w:rsid w:val="0086657B"/>
    <w:rsid w:val="0088042F"/>
    <w:rsid w:val="00893BCD"/>
    <w:rsid w:val="008A35B4"/>
    <w:rsid w:val="008B11A4"/>
    <w:rsid w:val="008B5D4D"/>
    <w:rsid w:val="008E19E6"/>
    <w:rsid w:val="008F1064"/>
    <w:rsid w:val="008F4A7E"/>
    <w:rsid w:val="00955D6F"/>
    <w:rsid w:val="0098763E"/>
    <w:rsid w:val="009B5FBD"/>
    <w:rsid w:val="009E165B"/>
    <w:rsid w:val="009F7E91"/>
    <w:rsid w:val="00A338AD"/>
    <w:rsid w:val="00A5655A"/>
    <w:rsid w:val="00A62740"/>
    <w:rsid w:val="00A80626"/>
    <w:rsid w:val="00A877B4"/>
    <w:rsid w:val="00A96D37"/>
    <w:rsid w:val="00AB35C7"/>
    <w:rsid w:val="00AC239C"/>
    <w:rsid w:val="00AD6C41"/>
    <w:rsid w:val="00AF372B"/>
    <w:rsid w:val="00B067FD"/>
    <w:rsid w:val="00B214AA"/>
    <w:rsid w:val="00B34060"/>
    <w:rsid w:val="00B37437"/>
    <w:rsid w:val="00B47194"/>
    <w:rsid w:val="00B67C67"/>
    <w:rsid w:val="00B801F5"/>
    <w:rsid w:val="00BC08A8"/>
    <w:rsid w:val="00BE2A63"/>
    <w:rsid w:val="00C03774"/>
    <w:rsid w:val="00C344FD"/>
    <w:rsid w:val="00C35364"/>
    <w:rsid w:val="00C3561C"/>
    <w:rsid w:val="00C456EC"/>
    <w:rsid w:val="00C4573C"/>
    <w:rsid w:val="00C63578"/>
    <w:rsid w:val="00C955CB"/>
    <w:rsid w:val="00CA73FE"/>
    <w:rsid w:val="00CC5EB2"/>
    <w:rsid w:val="00CF1AAD"/>
    <w:rsid w:val="00CF5751"/>
    <w:rsid w:val="00CF6439"/>
    <w:rsid w:val="00CF7AF1"/>
    <w:rsid w:val="00D17ABF"/>
    <w:rsid w:val="00D239E3"/>
    <w:rsid w:val="00D51399"/>
    <w:rsid w:val="00D62765"/>
    <w:rsid w:val="00DA1F57"/>
    <w:rsid w:val="00DC66DA"/>
    <w:rsid w:val="00DF13FC"/>
    <w:rsid w:val="00DF2D37"/>
    <w:rsid w:val="00DF2F0E"/>
    <w:rsid w:val="00DF4DA8"/>
    <w:rsid w:val="00E066DC"/>
    <w:rsid w:val="00E20E65"/>
    <w:rsid w:val="00E4173E"/>
    <w:rsid w:val="00E42878"/>
    <w:rsid w:val="00E5157D"/>
    <w:rsid w:val="00E70CCE"/>
    <w:rsid w:val="00E9629E"/>
    <w:rsid w:val="00EC54F6"/>
    <w:rsid w:val="00ED3EEF"/>
    <w:rsid w:val="00F53CA1"/>
    <w:rsid w:val="00F61C87"/>
    <w:rsid w:val="00F62693"/>
    <w:rsid w:val="00F70FED"/>
    <w:rsid w:val="00F721EF"/>
    <w:rsid w:val="00FA6FB2"/>
    <w:rsid w:val="00FF242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1391"/>
  <w15:docId w15:val="{5823C1CA-158B-E648-A5BC-A45C2410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CE6"/>
  </w:style>
  <w:style w:type="paragraph" w:styleId="Ttulo1">
    <w:name w:val="heading 1"/>
    <w:basedOn w:val="Normal"/>
    <w:next w:val="Normal"/>
    <w:link w:val="Ttulo1Car"/>
    <w:uiPriority w:val="9"/>
    <w:qFormat/>
    <w:rsid w:val="00427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27C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F3F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7C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7CE6"/>
  </w:style>
  <w:style w:type="paragraph" w:styleId="Piedepgina">
    <w:name w:val="footer"/>
    <w:basedOn w:val="Normal"/>
    <w:link w:val="PiedepginaCar"/>
    <w:uiPriority w:val="99"/>
    <w:unhideWhenUsed/>
    <w:rsid w:val="00427C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7CE6"/>
  </w:style>
  <w:style w:type="character" w:customStyle="1" w:styleId="Ttulo1Car">
    <w:name w:val="Título 1 Car"/>
    <w:basedOn w:val="Fuentedeprrafopredeter"/>
    <w:link w:val="Ttulo1"/>
    <w:uiPriority w:val="9"/>
    <w:rsid w:val="00427CE6"/>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427CE6"/>
    <w:pPr>
      <w:outlineLvl w:val="9"/>
    </w:pPr>
    <w:rPr>
      <w:lang w:eastAsia="es-MX"/>
    </w:rPr>
  </w:style>
  <w:style w:type="paragraph" w:styleId="TDC2">
    <w:name w:val="toc 2"/>
    <w:basedOn w:val="Normal"/>
    <w:next w:val="Normal"/>
    <w:autoRedefine/>
    <w:uiPriority w:val="39"/>
    <w:unhideWhenUsed/>
    <w:qFormat/>
    <w:rsid w:val="00427CE6"/>
    <w:pPr>
      <w:spacing w:after="100"/>
      <w:ind w:left="220"/>
    </w:pPr>
    <w:rPr>
      <w:rFonts w:eastAsiaTheme="minorEastAsia"/>
      <w:lang w:eastAsia="es-MX"/>
    </w:rPr>
  </w:style>
  <w:style w:type="paragraph" w:styleId="TDC1">
    <w:name w:val="toc 1"/>
    <w:basedOn w:val="Normal"/>
    <w:next w:val="Normal"/>
    <w:autoRedefine/>
    <w:uiPriority w:val="39"/>
    <w:unhideWhenUsed/>
    <w:qFormat/>
    <w:rsid w:val="00427CE6"/>
    <w:pPr>
      <w:spacing w:after="100"/>
    </w:pPr>
    <w:rPr>
      <w:rFonts w:eastAsiaTheme="minorEastAsia"/>
      <w:lang w:eastAsia="es-MX"/>
    </w:rPr>
  </w:style>
  <w:style w:type="paragraph" w:styleId="TDC3">
    <w:name w:val="toc 3"/>
    <w:basedOn w:val="Normal"/>
    <w:next w:val="Normal"/>
    <w:autoRedefine/>
    <w:uiPriority w:val="39"/>
    <w:unhideWhenUsed/>
    <w:qFormat/>
    <w:rsid w:val="00427CE6"/>
    <w:pPr>
      <w:spacing w:after="100"/>
      <w:ind w:left="440"/>
    </w:pPr>
    <w:rPr>
      <w:rFonts w:eastAsiaTheme="minorEastAsia"/>
      <w:lang w:eastAsia="es-MX"/>
    </w:rPr>
  </w:style>
  <w:style w:type="paragraph" w:styleId="Textodeglobo">
    <w:name w:val="Balloon Text"/>
    <w:basedOn w:val="Normal"/>
    <w:link w:val="TextodegloboCar"/>
    <w:uiPriority w:val="99"/>
    <w:semiHidden/>
    <w:unhideWhenUsed/>
    <w:rsid w:val="00427C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7CE6"/>
    <w:rPr>
      <w:rFonts w:ascii="Tahoma" w:hAnsi="Tahoma" w:cs="Tahoma"/>
      <w:sz w:val="16"/>
      <w:szCs w:val="16"/>
    </w:rPr>
  </w:style>
  <w:style w:type="character" w:customStyle="1" w:styleId="Ttulo2Car">
    <w:name w:val="Título 2 Car"/>
    <w:basedOn w:val="Fuentedeprrafopredeter"/>
    <w:link w:val="Ttulo2"/>
    <w:uiPriority w:val="9"/>
    <w:rsid w:val="00427CE6"/>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427CE6"/>
    <w:pPr>
      <w:ind w:left="720"/>
      <w:contextualSpacing/>
    </w:pPr>
  </w:style>
  <w:style w:type="paragraph" w:customStyle="1" w:styleId="Default">
    <w:name w:val="Default"/>
    <w:rsid w:val="00427CE6"/>
    <w:pPr>
      <w:autoSpaceDE w:val="0"/>
      <w:autoSpaceDN w:val="0"/>
      <w:adjustRightInd w:val="0"/>
      <w:spacing w:after="0" w:line="240" w:lineRule="auto"/>
    </w:pPr>
    <w:rPr>
      <w:rFonts w:ascii="Candara" w:hAnsi="Candara" w:cs="Candara"/>
      <w:color w:val="000000"/>
      <w:sz w:val="24"/>
      <w:szCs w:val="24"/>
    </w:rPr>
  </w:style>
  <w:style w:type="paragraph" w:styleId="NormalWeb">
    <w:name w:val="Normal (Web)"/>
    <w:basedOn w:val="Normal"/>
    <w:uiPriority w:val="99"/>
    <w:semiHidden/>
    <w:unhideWhenUsed/>
    <w:rsid w:val="006C104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0F3F9F"/>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0F3F9F"/>
    <w:rPr>
      <w:color w:val="0000FF" w:themeColor="hyperlink"/>
      <w:u w:val="single"/>
    </w:rPr>
  </w:style>
  <w:style w:type="table" w:styleId="Cuadrculaclara-nfasis2">
    <w:name w:val="Light Grid Accent 2"/>
    <w:basedOn w:val="Tablanormal"/>
    <w:uiPriority w:val="62"/>
    <w:rsid w:val="00E5157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Textonotapie">
    <w:name w:val="footnote text"/>
    <w:basedOn w:val="Normal"/>
    <w:link w:val="TextonotapieCar"/>
    <w:uiPriority w:val="99"/>
    <w:semiHidden/>
    <w:unhideWhenUsed/>
    <w:rsid w:val="00C344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44FD"/>
    <w:rPr>
      <w:sz w:val="20"/>
      <w:szCs w:val="20"/>
    </w:rPr>
  </w:style>
  <w:style w:type="character" w:styleId="Refdenotaalpie">
    <w:name w:val="footnote reference"/>
    <w:basedOn w:val="Fuentedeprrafopredeter"/>
    <w:uiPriority w:val="99"/>
    <w:semiHidden/>
    <w:unhideWhenUsed/>
    <w:rsid w:val="00C344FD"/>
    <w:rPr>
      <w:vertAlign w:val="superscript"/>
    </w:rPr>
  </w:style>
  <w:style w:type="character" w:styleId="Refdecomentario">
    <w:name w:val="annotation reference"/>
    <w:basedOn w:val="Fuentedeprrafopredeter"/>
    <w:uiPriority w:val="99"/>
    <w:semiHidden/>
    <w:unhideWhenUsed/>
    <w:rsid w:val="004D57B1"/>
    <w:rPr>
      <w:sz w:val="16"/>
      <w:szCs w:val="16"/>
    </w:rPr>
  </w:style>
  <w:style w:type="paragraph" w:styleId="Textocomentario">
    <w:name w:val="annotation text"/>
    <w:basedOn w:val="Normal"/>
    <w:link w:val="TextocomentarioCar"/>
    <w:uiPriority w:val="99"/>
    <w:unhideWhenUsed/>
    <w:rsid w:val="004D57B1"/>
    <w:pPr>
      <w:spacing w:line="240" w:lineRule="auto"/>
    </w:pPr>
    <w:rPr>
      <w:sz w:val="20"/>
      <w:szCs w:val="20"/>
    </w:rPr>
  </w:style>
  <w:style w:type="character" w:customStyle="1" w:styleId="TextocomentarioCar">
    <w:name w:val="Texto comentario Car"/>
    <w:basedOn w:val="Fuentedeprrafopredeter"/>
    <w:link w:val="Textocomentario"/>
    <w:uiPriority w:val="99"/>
    <w:rsid w:val="004D57B1"/>
    <w:rPr>
      <w:sz w:val="20"/>
      <w:szCs w:val="20"/>
    </w:rPr>
  </w:style>
  <w:style w:type="paragraph" w:styleId="Asuntodelcomentario">
    <w:name w:val="annotation subject"/>
    <w:basedOn w:val="Textocomentario"/>
    <w:next w:val="Textocomentario"/>
    <w:link w:val="AsuntodelcomentarioCar"/>
    <w:uiPriority w:val="99"/>
    <w:semiHidden/>
    <w:unhideWhenUsed/>
    <w:rsid w:val="004D57B1"/>
    <w:rPr>
      <w:b/>
      <w:bCs/>
    </w:rPr>
  </w:style>
  <w:style w:type="character" w:customStyle="1" w:styleId="AsuntodelcomentarioCar">
    <w:name w:val="Asunto del comentario Car"/>
    <w:basedOn w:val="TextocomentarioCar"/>
    <w:link w:val="Asuntodelcomentario"/>
    <w:uiPriority w:val="99"/>
    <w:semiHidden/>
    <w:rsid w:val="004D57B1"/>
    <w:rPr>
      <w:b/>
      <w:bCs/>
      <w:sz w:val="20"/>
      <w:szCs w:val="20"/>
    </w:rPr>
  </w:style>
  <w:style w:type="character" w:styleId="nfasisintenso">
    <w:name w:val="Intense Emphasis"/>
    <w:basedOn w:val="Fuentedeprrafopredeter"/>
    <w:uiPriority w:val="21"/>
    <w:qFormat/>
    <w:rsid w:val="00CF7AF1"/>
    <w:rPr>
      <w:b/>
      <w:bCs/>
      <w:i/>
      <w:iCs/>
      <w:color w:val="4F81BD" w:themeColor="accent1"/>
    </w:rPr>
  </w:style>
  <w:style w:type="character" w:styleId="nfasissutil">
    <w:name w:val="Subtle Emphasis"/>
    <w:basedOn w:val="Fuentedeprrafopredeter"/>
    <w:uiPriority w:val="19"/>
    <w:qFormat/>
    <w:rsid w:val="00CF7AF1"/>
    <w:rPr>
      <w:i/>
      <w:iCs/>
      <w:color w:val="808080" w:themeColor="text1" w:themeTint="7F"/>
    </w:rPr>
  </w:style>
  <w:style w:type="paragraph" w:styleId="Sinespaciado">
    <w:name w:val="No Spacing"/>
    <w:uiPriority w:val="1"/>
    <w:qFormat/>
    <w:rsid w:val="00CF7AF1"/>
    <w:pPr>
      <w:spacing w:after="0" w:line="240" w:lineRule="auto"/>
    </w:pPr>
  </w:style>
  <w:style w:type="character" w:styleId="Textoennegrita">
    <w:name w:val="Strong"/>
    <w:basedOn w:val="Fuentedeprrafopredeter"/>
    <w:uiPriority w:val="22"/>
    <w:qFormat/>
    <w:rsid w:val="00CF7A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381">
      <w:bodyDiv w:val="1"/>
      <w:marLeft w:val="0"/>
      <w:marRight w:val="0"/>
      <w:marTop w:val="0"/>
      <w:marBottom w:val="0"/>
      <w:divBdr>
        <w:top w:val="none" w:sz="0" w:space="0" w:color="auto"/>
        <w:left w:val="none" w:sz="0" w:space="0" w:color="auto"/>
        <w:bottom w:val="none" w:sz="0" w:space="0" w:color="auto"/>
        <w:right w:val="none" w:sz="0" w:space="0" w:color="auto"/>
      </w:divBdr>
    </w:div>
    <w:div w:id="389614456">
      <w:bodyDiv w:val="1"/>
      <w:marLeft w:val="0"/>
      <w:marRight w:val="0"/>
      <w:marTop w:val="0"/>
      <w:marBottom w:val="0"/>
      <w:divBdr>
        <w:top w:val="none" w:sz="0" w:space="0" w:color="auto"/>
        <w:left w:val="none" w:sz="0" w:space="0" w:color="auto"/>
        <w:bottom w:val="none" w:sz="0" w:space="0" w:color="auto"/>
        <w:right w:val="none" w:sz="0" w:space="0" w:color="auto"/>
      </w:divBdr>
    </w:div>
    <w:div w:id="473107481">
      <w:bodyDiv w:val="1"/>
      <w:marLeft w:val="0"/>
      <w:marRight w:val="0"/>
      <w:marTop w:val="0"/>
      <w:marBottom w:val="0"/>
      <w:divBdr>
        <w:top w:val="none" w:sz="0" w:space="0" w:color="auto"/>
        <w:left w:val="none" w:sz="0" w:space="0" w:color="auto"/>
        <w:bottom w:val="none" w:sz="0" w:space="0" w:color="auto"/>
        <w:right w:val="none" w:sz="0" w:space="0" w:color="auto"/>
      </w:divBdr>
    </w:div>
    <w:div w:id="1153177561">
      <w:bodyDiv w:val="1"/>
      <w:marLeft w:val="0"/>
      <w:marRight w:val="0"/>
      <w:marTop w:val="0"/>
      <w:marBottom w:val="0"/>
      <w:divBdr>
        <w:top w:val="none" w:sz="0" w:space="0" w:color="auto"/>
        <w:left w:val="none" w:sz="0" w:space="0" w:color="auto"/>
        <w:bottom w:val="none" w:sz="0" w:space="0" w:color="auto"/>
        <w:right w:val="none" w:sz="0" w:space="0" w:color="auto"/>
      </w:divBdr>
    </w:div>
    <w:div w:id="1305045346">
      <w:bodyDiv w:val="1"/>
      <w:marLeft w:val="0"/>
      <w:marRight w:val="0"/>
      <w:marTop w:val="0"/>
      <w:marBottom w:val="0"/>
      <w:divBdr>
        <w:top w:val="none" w:sz="0" w:space="0" w:color="auto"/>
        <w:left w:val="none" w:sz="0" w:space="0" w:color="auto"/>
        <w:bottom w:val="none" w:sz="0" w:space="0" w:color="auto"/>
        <w:right w:val="none" w:sz="0" w:space="0" w:color="auto"/>
      </w:divBdr>
    </w:div>
    <w:div w:id="1307465253">
      <w:bodyDiv w:val="1"/>
      <w:marLeft w:val="0"/>
      <w:marRight w:val="0"/>
      <w:marTop w:val="0"/>
      <w:marBottom w:val="0"/>
      <w:divBdr>
        <w:top w:val="none" w:sz="0" w:space="0" w:color="auto"/>
        <w:left w:val="none" w:sz="0" w:space="0" w:color="auto"/>
        <w:bottom w:val="none" w:sz="0" w:space="0" w:color="auto"/>
        <w:right w:val="none" w:sz="0" w:space="0" w:color="auto"/>
      </w:divBdr>
    </w:div>
    <w:div w:id="1369139217">
      <w:bodyDiv w:val="1"/>
      <w:marLeft w:val="0"/>
      <w:marRight w:val="0"/>
      <w:marTop w:val="0"/>
      <w:marBottom w:val="0"/>
      <w:divBdr>
        <w:top w:val="none" w:sz="0" w:space="0" w:color="auto"/>
        <w:left w:val="none" w:sz="0" w:space="0" w:color="auto"/>
        <w:bottom w:val="none" w:sz="0" w:space="0" w:color="auto"/>
        <w:right w:val="none" w:sz="0" w:space="0" w:color="auto"/>
      </w:divBdr>
      <w:divsChild>
        <w:div w:id="780953422">
          <w:marLeft w:val="0"/>
          <w:marRight w:val="0"/>
          <w:marTop w:val="0"/>
          <w:marBottom w:val="0"/>
          <w:divBdr>
            <w:top w:val="none" w:sz="0" w:space="0" w:color="auto"/>
            <w:left w:val="none" w:sz="0" w:space="0" w:color="auto"/>
            <w:bottom w:val="none" w:sz="0" w:space="0" w:color="auto"/>
            <w:right w:val="none" w:sz="0" w:space="0" w:color="auto"/>
          </w:divBdr>
          <w:divsChild>
            <w:div w:id="1131484579">
              <w:marLeft w:val="0"/>
              <w:marRight w:val="0"/>
              <w:marTop w:val="0"/>
              <w:marBottom w:val="0"/>
              <w:divBdr>
                <w:top w:val="none" w:sz="0" w:space="0" w:color="auto"/>
                <w:left w:val="none" w:sz="0" w:space="0" w:color="auto"/>
                <w:bottom w:val="none" w:sz="0" w:space="0" w:color="auto"/>
                <w:right w:val="none" w:sz="0" w:space="0" w:color="auto"/>
              </w:divBdr>
              <w:divsChild>
                <w:div w:id="6007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1291">
      <w:bodyDiv w:val="1"/>
      <w:marLeft w:val="0"/>
      <w:marRight w:val="0"/>
      <w:marTop w:val="0"/>
      <w:marBottom w:val="0"/>
      <w:divBdr>
        <w:top w:val="none" w:sz="0" w:space="0" w:color="auto"/>
        <w:left w:val="none" w:sz="0" w:space="0" w:color="auto"/>
        <w:bottom w:val="none" w:sz="0" w:space="0" w:color="auto"/>
        <w:right w:val="none" w:sz="0" w:space="0" w:color="auto"/>
      </w:divBdr>
    </w:div>
    <w:div w:id="1704332051">
      <w:bodyDiv w:val="1"/>
      <w:marLeft w:val="0"/>
      <w:marRight w:val="0"/>
      <w:marTop w:val="0"/>
      <w:marBottom w:val="0"/>
      <w:divBdr>
        <w:top w:val="none" w:sz="0" w:space="0" w:color="auto"/>
        <w:left w:val="none" w:sz="0" w:space="0" w:color="auto"/>
        <w:bottom w:val="none" w:sz="0" w:space="0" w:color="auto"/>
        <w:right w:val="none" w:sz="0" w:space="0" w:color="auto"/>
      </w:divBdr>
    </w:div>
    <w:div w:id="2097625681">
      <w:bodyDiv w:val="1"/>
      <w:marLeft w:val="0"/>
      <w:marRight w:val="0"/>
      <w:marTop w:val="0"/>
      <w:marBottom w:val="0"/>
      <w:divBdr>
        <w:top w:val="none" w:sz="0" w:space="0" w:color="auto"/>
        <w:left w:val="none" w:sz="0" w:space="0" w:color="auto"/>
        <w:bottom w:val="none" w:sz="0" w:space="0" w:color="auto"/>
        <w:right w:val="none" w:sz="0" w:space="0" w:color="auto"/>
      </w:divBdr>
    </w:div>
    <w:div w:id="21264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diagrams/_rels/data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E26F6D-4044-418F-B393-17D0371971DA}" type="doc">
      <dgm:prSet loTypeId="urn:microsoft.com/office/officeart/2008/layout/PictureAccentList" loCatId="list" qsTypeId="urn:microsoft.com/office/officeart/2005/8/quickstyle/simple1" qsCatId="simple" csTypeId="urn:microsoft.com/office/officeart/2005/8/colors/colorful3" csCatId="colorful" phldr="1"/>
      <dgm:spPr/>
      <dgm:t>
        <a:bodyPr/>
        <a:lstStyle/>
        <a:p>
          <a:endParaRPr lang="es-MX"/>
        </a:p>
      </dgm:t>
    </dgm:pt>
    <dgm:pt modelId="{37772BFA-EFDF-4883-A5AC-03EDD99E5327}">
      <dgm:prSet phldrT="[Texto]"/>
      <dgm:spPr/>
      <dgm:t>
        <a:bodyPr/>
        <a:lstStyle/>
        <a:p>
          <a:r>
            <a:rPr lang="es-MX" b="1">
              <a:latin typeface="Candara" pitchFamily="34" charset="0"/>
            </a:rPr>
            <a:t>Programa de Protección contra la Exposición al Humo de Tabaco </a:t>
          </a:r>
        </a:p>
      </dgm:t>
    </dgm:pt>
    <dgm:pt modelId="{36D929AD-5F59-4F02-BA21-843D0773876A}" type="parTrans" cxnId="{52CAB8CF-495A-425B-9B22-C077E40A6806}">
      <dgm:prSet/>
      <dgm:spPr/>
      <dgm:t>
        <a:bodyPr/>
        <a:lstStyle/>
        <a:p>
          <a:endParaRPr lang="es-MX">
            <a:latin typeface="Candara" pitchFamily="34" charset="0"/>
          </a:endParaRPr>
        </a:p>
      </dgm:t>
    </dgm:pt>
    <dgm:pt modelId="{7568AAC3-D9EB-411C-9779-E88C6D0D089C}" type="sibTrans" cxnId="{52CAB8CF-495A-425B-9B22-C077E40A6806}">
      <dgm:prSet/>
      <dgm:spPr/>
      <dgm:t>
        <a:bodyPr/>
        <a:lstStyle/>
        <a:p>
          <a:endParaRPr lang="es-MX">
            <a:latin typeface="Candara" pitchFamily="34" charset="0"/>
          </a:endParaRPr>
        </a:p>
      </dgm:t>
    </dgm:pt>
    <dgm:pt modelId="{5F53A416-DC94-45A3-8C1C-310CACE6B8D5}">
      <dgm:prSet phldrT="[Texto]"/>
      <dgm:spPr/>
      <dgm:t>
        <a:bodyPr/>
        <a:lstStyle/>
        <a:p>
          <a:r>
            <a:rPr lang="es-MX">
              <a:latin typeface="Candara" pitchFamily="34" charset="0"/>
            </a:rPr>
            <a:t>Difusión</a:t>
          </a:r>
        </a:p>
      </dgm:t>
    </dgm:pt>
    <dgm:pt modelId="{9C00FFF4-B68D-4FD5-9BFD-065006216F10}" type="parTrans" cxnId="{7E971AC0-A4A0-45B8-BDCA-53958EF78169}">
      <dgm:prSet/>
      <dgm:spPr/>
      <dgm:t>
        <a:bodyPr/>
        <a:lstStyle/>
        <a:p>
          <a:endParaRPr lang="es-MX">
            <a:latin typeface="Candara" pitchFamily="34" charset="0"/>
          </a:endParaRPr>
        </a:p>
      </dgm:t>
    </dgm:pt>
    <dgm:pt modelId="{5DF184D5-FB62-4183-8CA4-5BA5DC7ABC7D}" type="sibTrans" cxnId="{7E971AC0-A4A0-45B8-BDCA-53958EF78169}">
      <dgm:prSet/>
      <dgm:spPr/>
      <dgm:t>
        <a:bodyPr/>
        <a:lstStyle/>
        <a:p>
          <a:endParaRPr lang="es-MX">
            <a:latin typeface="Candara" pitchFamily="34" charset="0"/>
          </a:endParaRPr>
        </a:p>
      </dgm:t>
    </dgm:pt>
    <dgm:pt modelId="{03A7A0DC-519B-4570-A252-40B6B27EED4B}">
      <dgm:prSet phldrT="[Texto]"/>
      <dgm:spPr/>
      <dgm:t>
        <a:bodyPr/>
        <a:lstStyle/>
        <a:p>
          <a:r>
            <a:rPr lang="es-MX">
              <a:latin typeface="Candara" pitchFamily="34" charset="0"/>
            </a:rPr>
            <a:t>Información y sensibilización</a:t>
          </a:r>
        </a:p>
      </dgm:t>
    </dgm:pt>
    <dgm:pt modelId="{D54F25B2-D86D-4474-942D-BD74872D1477}" type="parTrans" cxnId="{E30C8D60-476B-4A6E-BE03-5F4698F8655C}">
      <dgm:prSet/>
      <dgm:spPr/>
      <dgm:t>
        <a:bodyPr/>
        <a:lstStyle/>
        <a:p>
          <a:endParaRPr lang="es-MX"/>
        </a:p>
      </dgm:t>
    </dgm:pt>
    <dgm:pt modelId="{500BCCA2-25A8-4611-8D8F-2753C70D2D12}" type="sibTrans" cxnId="{E30C8D60-476B-4A6E-BE03-5F4698F8655C}">
      <dgm:prSet/>
      <dgm:spPr/>
      <dgm:t>
        <a:bodyPr/>
        <a:lstStyle/>
        <a:p>
          <a:endParaRPr lang="es-MX"/>
        </a:p>
      </dgm:t>
    </dgm:pt>
    <dgm:pt modelId="{F2215A9B-5F0F-4F4E-9C5E-A55CEA3C918C}">
      <dgm:prSet phldrT="[Texto]"/>
      <dgm:spPr/>
      <dgm:t>
        <a:bodyPr/>
        <a:lstStyle/>
        <a:p>
          <a:r>
            <a:rPr lang="es-MX">
              <a:latin typeface="Candara" pitchFamily="34" charset="0"/>
            </a:rPr>
            <a:t>Señalización</a:t>
          </a:r>
        </a:p>
      </dgm:t>
    </dgm:pt>
    <dgm:pt modelId="{79459ABA-A6AB-4BF5-9204-41D48CEB1836}" type="parTrans" cxnId="{282766A0-CA80-4869-BA54-C5ECC27D158C}">
      <dgm:prSet/>
      <dgm:spPr/>
      <dgm:t>
        <a:bodyPr/>
        <a:lstStyle/>
        <a:p>
          <a:endParaRPr lang="es-MX"/>
        </a:p>
      </dgm:t>
    </dgm:pt>
    <dgm:pt modelId="{52878307-9B90-4B26-9E56-8636FABB9EE7}" type="sibTrans" cxnId="{282766A0-CA80-4869-BA54-C5ECC27D158C}">
      <dgm:prSet/>
      <dgm:spPr/>
      <dgm:t>
        <a:bodyPr/>
        <a:lstStyle/>
        <a:p>
          <a:endParaRPr lang="es-MX"/>
        </a:p>
      </dgm:t>
    </dgm:pt>
    <dgm:pt modelId="{664D5971-F7EB-48B5-8E8D-67300CCE9D80}">
      <dgm:prSet phldrT="[Texto]"/>
      <dgm:spPr/>
      <dgm:t>
        <a:bodyPr/>
        <a:lstStyle/>
        <a:p>
          <a:r>
            <a:rPr lang="es-MX">
              <a:latin typeface="Candara" pitchFamily="34" charset="0"/>
            </a:rPr>
            <a:t>Monitoreo del Espacio 100% Libre de Humo de Tabaco</a:t>
          </a:r>
        </a:p>
      </dgm:t>
    </dgm:pt>
    <dgm:pt modelId="{7F98E9CB-E9AE-4BA6-B326-11BA6F949337}" type="parTrans" cxnId="{140928C8-F648-42D5-AD96-7990C29D1766}">
      <dgm:prSet/>
      <dgm:spPr/>
      <dgm:t>
        <a:bodyPr/>
        <a:lstStyle/>
        <a:p>
          <a:endParaRPr lang="es-MX"/>
        </a:p>
      </dgm:t>
    </dgm:pt>
    <dgm:pt modelId="{A7CB8D76-FAFA-4DAF-B8F5-7D2553A5C17D}" type="sibTrans" cxnId="{140928C8-F648-42D5-AD96-7990C29D1766}">
      <dgm:prSet/>
      <dgm:spPr/>
      <dgm:t>
        <a:bodyPr/>
        <a:lstStyle/>
        <a:p>
          <a:endParaRPr lang="es-MX"/>
        </a:p>
      </dgm:t>
    </dgm:pt>
    <dgm:pt modelId="{D69DF48B-8196-4EE0-BEE6-D277543128DA}">
      <dgm:prSet phldrT="[Texto]"/>
      <dgm:spPr/>
      <dgm:t>
        <a:bodyPr/>
        <a:lstStyle/>
        <a:p>
          <a:r>
            <a:rPr lang="es-MX">
              <a:latin typeface="Candara" pitchFamily="34" charset="0"/>
            </a:rPr>
            <a:t>Acciones para conmemorar en Día Mundial sin Tabaco</a:t>
          </a:r>
        </a:p>
      </dgm:t>
    </dgm:pt>
    <dgm:pt modelId="{2224EFDB-5371-41AF-942F-484C488E5E08}" type="parTrans" cxnId="{5E49BF9D-2A0E-49F3-B906-1FCD8688ED77}">
      <dgm:prSet/>
      <dgm:spPr/>
      <dgm:t>
        <a:bodyPr/>
        <a:lstStyle/>
        <a:p>
          <a:endParaRPr lang="es-MX"/>
        </a:p>
      </dgm:t>
    </dgm:pt>
    <dgm:pt modelId="{AF096701-BB96-44B4-A4F1-8513B39E38A7}" type="sibTrans" cxnId="{5E49BF9D-2A0E-49F3-B906-1FCD8688ED77}">
      <dgm:prSet/>
      <dgm:spPr/>
      <dgm:t>
        <a:bodyPr/>
        <a:lstStyle/>
        <a:p>
          <a:endParaRPr lang="es-MX"/>
        </a:p>
      </dgm:t>
    </dgm:pt>
    <dgm:pt modelId="{467EE30A-A24F-4649-B559-2EA41EAF2368}">
      <dgm:prSet phldrT="[Texto]"/>
      <dgm:spPr/>
      <dgm:t>
        <a:bodyPr/>
        <a:lstStyle/>
        <a:p>
          <a:r>
            <a:rPr lang="es-MX">
              <a:latin typeface="Candara" pitchFamily="34" charset="0"/>
            </a:rPr>
            <a:t>Seguimiento</a:t>
          </a:r>
        </a:p>
      </dgm:t>
    </dgm:pt>
    <dgm:pt modelId="{A08DC00C-BB68-4A90-B47B-F344AEDC6716}" type="parTrans" cxnId="{45BECA4D-D312-4C8E-B971-3CC6EF14EC82}">
      <dgm:prSet/>
      <dgm:spPr/>
      <dgm:t>
        <a:bodyPr/>
        <a:lstStyle/>
        <a:p>
          <a:endParaRPr lang="es-MX"/>
        </a:p>
      </dgm:t>
    </dgm:pt>
    <dgm:pt modelId="{33F0CE52-C7A2-44CF-813F-09A0005EA1B1}" type="sibTrans" cxnId="{45BECA4D-D312-4C8E-B971-3CC6EF14EC82}">
      <dgm:prSet/>
      <dgm:spPr/>
      <dgm:t>
        <a:bodyPr/>
        <a:lstStyle/>
        <a:p>
          <a:endParaRPr lang="es-MX"/>
        </a:p>
      </dgm:t>
    </dgm:pt>
    <dgm:pt modelId="{8A46A887-1A94-45A4-9F41-89E4D3AFDEAB}" type="pres">
      <dgm:prSet presAssocID="{E3E26F6D-4044-418F-B393-17D0371971DA}" presName="layout" presStyleCnt="0">
        <dgm:presLayoutVars>
          <dgm:chMax/>
          <dgm:chPref/>
          <dgm:dir/>
          <dgm:animOne val="branch"/>
          <dgm:animLvl val="lvl"/>
          <dgm:resizeHandles/>
        </dgm:presLayoutVars>
      </dgm:prSet>
      <dgm:spPr/>
      <dgm:t>
        <a:bodyPr/>
        <a:lstStyle/>
        <a:p>
          <a:endParaRPr lang="es-MX"/>
        </a:p>
      </dgm:t>
    </dgm:pt>
    <dgm:pt modelId="{AED6A52A-7D1A-4917-8B73-632438997C7C}" type="pres">
      <dgm:prSet presAssocID="{37772BFA-EFDF-4883-A5AC-03EDD99E5327}" presName="root" presStyleCnt="0">
        <dgm:presLayoutVars>
          <dgm:chMax/>
          <dgm:chPref val="4"/>
        </dgm:presLayoutVars>
      </dgm:prSet>
      <dgm:spPr/>
    </dgm:pt>
    <dgm:pt modelId="{C96E4B8C-9FBA-42FC-901A-23F3577AA7E7}" type="pres">
      <dgm:prSet presAssocID="{37772BFA-EFDF-4883-A5AC-03EDD99E5327}" presName="rootComposite" presStyleCnt="0">
        <dgm:presLayoutVars/>
      </dgm:prSet>
      <dgm:spPr/>
    </dgm:pt>
    <dgm:pt modelId="{B3CD6964-8A14-4D77-87D7-BEB891BEF18F}" type="pres">
      <dgm:prSet presAssocID="{37772BFA-EFDF-4883-A5AC-03EDD99E5327}" presName="rootText" presStyleLbl="node0" presStyleIdx="0" presStyleCnt="1">
        <dgm:presLayoutVars>
          <dgm:chMax/>
          <dgm:chPref val="4"/>
        </dgm:presLayoutVars>
      </dgm:prSet>
      <dgm:spPr/>
      <dgm:t>
        <a:bodyPr/>
        <a:lstStyle/>
        <a:p>
          <a:endParaRPr lang="es-MX"/>
        </a:p>
      </dgm:t>
    </dgm:pt>
    <dgm:pt modelId="{A12683DB-59EE-43BF-81E5-4C8FBFAFD388}" type="pres">
      <dgm:prSet presAssocID="{37772BFA-EFDF-4883-A5AC-03EDD99E5327}" presName="childShape" presStyleCnt="0">
        <dgm:presLayoutVars>
          <dgm:chMax val="0"/>
          <dgm:chPref val="0"/>
        </dgm:presLayoutVars>
      </dgm:prSet>
      <dgm:spPr/>
    </dgm:pt>
    <dgm:pt modelId="{637D9FA1-93A1-42A9-A148-7CECBBE4D82E}" type="pres">
      <dgm:prSet presAssocID="{5F53A416-DC94-45A3-8C1C-310CACE6B8D5}" presName="childComposite" presStyleCnt="0">
        <dgm:presLayoutVars>
          <dgm:chMax val="0"/>
          <dgm:chPref val="0"/>
        </dgm:presLayoutVars>
      </dgm:prSet>
      <dgm:spPr/>
    </dgm:pt>
    <dgm:pt modelId="{039FD366-AC2A-4DAE-BD68-04DF268D33C1}" type="pres">
      <dgm:prSet presAssocID="{5F53A416-DC94-45A3-8C1C-310CACE6B8D5}" presName="Image" presStyleLbl="node1" presStyleIdx="0" presStyleCnt="6"/>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dgm:spPr>
    </dgm:pt>
    <dgm:pt modelId="{B9868963-6E45-46EE-93AC-46FD1AD7E426}" type="pres">
      <dgm:prSet presAssocID="{5F53A416-DC94-45A3-8C1C-310CACE6B8D5}" presName="childText" presStyleLbl="lnNode1" presStyleIdx="0" presStyleCnt="6">
        <dgm:presLayoutVars>
          <dgm:chMax val="0"/>
          <dgm:chPref val="0"/>
          <dgm:bulletEnabled val="1"/>
        </dgm:presLayoutVars>
      </dgm:prSet>
      <dgm:spPr/>
      <dgm:t>
        <a:bodyPr/>
        <a:lstStyle/>
        <a:p>
          <a:endParaRPr lang="es-MX"/>
        </a:p>
      </dgm:t>
    </dgm:pt>
    <dgm:pt modelId="{0C71FC0A-B977-4ED2-B72D-1275B17C0CE9}" type="pres">
      <dgm:prSet presAssocID="{03A7A0DC-519B-4570-A252-40B6B27EED4B}" presName="childComposite" presStyleCnt="0">
        <dgm:presLayoutVars>
          <dgm:chMax val="0"/>
          <dgm:chPref val="0"/>
        </dgm:presLayoutVars>
      </dgm:prSet>
      <dgm:spPr/>
    </dgm:pt>
    <dgm:pt modelId="{BB55ABF2-797C-445D-9BBD-E96863C6A9CC}" type="pres">
      <dgm:prSet presAssocID="{03A7A0DC-519B-4570-A252-40B6B27EED4B}" presName="Image" presStyleLbl="node1" presStyleIdx="1" presStyleCnt="6"/>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dgm:spPr>
    </dgm:pt>
    <dgm:pt modelId="{F31DF6D9-9B1A-41D9-A144-EFFB7BFD12C5}" type="pres">
      <dgm:prSet presAssocID="{03A7A0DC-519B-4570-A252-40B6B27EED4B}" presName="childText" presStyleLbl="lnNode1" presStyleIdx="1" presStyleCnt="6">
        <dgm:presLayoutVars>
          <dgm:chMax val="0"/>
          <dgm:chPref val="0"/>
          <dgm:bulletEnabled val="1"/>
        </dgm:presLayoutVars>
      </dgm:prSet>
      <dgm:spPr/>
      <dgm:t>
        <a:bodyPr/>
        <a:lstStyle/>
        <a:p>
          <a:endParaRPr lang="es-MX"/>
        </a:p>
      </dgm:t>
    </dgm:pt>
    <dgm:pt modelId="{1BE1C8E2-5781-4630-AF00-149A9D0033EF}" type="pres">
      <dgm:prSet presAssocID="{D69DF48B-8196-4EE0-BEE6-D277543128DA}" presName="childComposite" presStyleCnt="0">
        <dgm:presLayoutVars>
          <dgm:chMax val="0"/>
          <dgm:chPref val="0"/>
        </dgm:presLayoutVars>
      </dgm:prSet>
      <dgm:spPr/>
    </dgm:pt>
    <dgm:pt modelId="{E26EDFE8-A8C7-4EEE-93DE-4E3B26546F94}" type="pres">
      <dgm:prSet presAssocID="{D69DF48B-8196-4EE0-BEE6-D277543128DA}" presName="Image" presStyleLbl="node1" presStyleIdx="2" presStyleCnt="6"/>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dgm:spPr>
    </dgm:pt>
    <dgm:pt modelId="{D7C21E7A-02EB-4EF9-A789-56390026306E}" type="pres">
      <dgm:prSet presAssocID="{D69DF48B-8196-4EE0-BEE6-D277543128DA}" presName="childText" presStyleLbl="lnNode1" presStyleIdx="2" presStyleCnt="6">
        <dgm:presLayoutVars>
          <dgm:chMax val="0"/>
          <dgm:chPref val="0"/>
          <dgm:bulletEnabled val="1"/>
        </dgm:presLayoutVars>
      </dgm:prSet>
      <dgm:spPr/>
      <dgm:t>
        <a:bodyPr/>
        <a:lstStyle/>
        <a:p>
          <a:endParaRPr lang="es-MX"/>
        </a:p>
      </dgm:t>
    </dgm:pt>
    <dgm:pt modelId="{4325262A-B455-4B6D-BF0D-C387CC5A4304}" type="pres">
      <dgm:prSet presAssocID="{F2215A9B-5F0F-4F4E-9C5E-A55CEA3C918C}" presName="childComposite" presStyleCnt="0">
        <dgm:presLayoutVars>
          <dgm:chMax val="0"/>
          <dgm:chPref val="0"/>
        </dgm:presLayoutVars>
      </dgm:prSet>
      <dgm:spPr/>
    </dgm:pt>
    <dgm:pt modelId="{C9CDF3C8-0825-4518-A2B4-8014F2D6904C}" type="pres">
      <dgm:prSet presAssocID="{F2215A9B-5F0F-4F4E-9C5E-A55CEA3C918C}" presName="Image" presStyleLbl="node1" presStyleIdx="3" presStyleCnt="6"/>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dgm:spPr>
    </dgm:pt>
    <dgm:pt modelId="{A4D26432-43BB-4423-9ED7-AB904CFA34FD}" type="pres">
      <dgm:prSet presAssocID="{F2215A9B-5F0F-4F4E-9C5E-A55CEA3C918C}" presName="childText" presStyleLbl="lnNode1" presStyleIdx="3" presStyleCnt="6">
        <dgm:presLayoutVars>
          <dgm:chMax val="0"/>
          <dgm:chPref val="0"/>
          <dgm:bulletEnabled val="1"/>
        </dgm:presLayoutVars>
      </dgm:prSet>
      <dgm:spPr/>
      <dgm:t>
        <a:bodyPr/>
        <a:lstStyle/>
        <a:p>
          <a:endParaRPr lang="es-MX"/>
        </a:p>
      </dgm:t>
    </dgm:pt>
    <dgm:pt modelId="{7E554506-CC21-45B1-B49A-9E9CA0E14A41}" type="pres">
      <dgm:prSet presAssocID="{664D5971-F7EB-48B5-8E8D-67300CCE9D80}" presName="childComposite" presStyleCnt="0">
        <dgm:presLayoutVars>
          <dgm:chMax val="0"/>
          <dgm:chPref val="0"/>
        </dgm:presLayoutVars>
      </dgm:prSet>
      <dgm:spPr/>
    </dgm:pt>
    <dgm:pt modelId="{4512B3A3-C7FA-4787-B625-FC160DADED54}" type="pres">
      <dgm:prSet presAssocID="{664D5971-F7EB-48B5-8E8D-67300CCE9D80}" presName="Image" presStyleLbl="node1" presStyleIdx="4" presStyleCnt="6"/>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dgm:spPr>
    </dgm:pt>
    <dgm:pt modelId="{8DC87A68-01A6-4686-9780-F80BFD8E8F57}" type="pres">
      <dgm:prSet presAssocID="{664D5971-F7EB-48B5-8E8D-67300CCE9D80}" presName="childText" presStyleLbl="lnNode1" presStyleIdx="4" presStyleCnt="6">
        <dgm:presLayoutVars>
          <dgm:chMax val="0"/>
          <dgm:chPref val="0"/>
          <dgm:bulletEnabled val="1"/>
        </dgm:presLayoutVars>
      </dgm:prSet>
      <dgm:spPr/>
      <dgm:t>
        <a:bodyPr/>
        <a:lstStyle/>
        <a:p>
          <a:endParaRPr lang="es-MX"/>
        </a:p>
      </dgm:t>
    </dgm:pt>
    <dgm:pt modelId="{8E05E9D8-5C8E-44A5-9E42-7F58040E3247}" type="pres">
      <dgm:prSet presAssocID="{467EE30A-A24F-4649-B559-2EA41EAF2368}" presName="childComposite" presStyleCnt="0">
        <dgm:presLayoutVars>
          <dgm:chMax val="0"/>
          <dgm:chPref val="0"/>
        </dgm:presLayoutVars>
      </dgm:prSet>
      <dgm:spPr/>
    </dgm:pt>
    <dgm:pt modelId="{8B4AF87E-7327-4DB5-94D4-40FEBD99A024}" type="pres">
      <dgm:prSet presAssocID="{467EE30A-A24F-4649-B559-2EA41EAF2368}" presName="Image" presStyleLbl="node1" presStyleIdx="5" presStyleCnt="6"/>
      <dgm:spPr>
        <a:blipFill rotWithShape="1">
          <a:blip xmlns:r="http://schemas.openxmlformats.org/officeDocument/2006/relationships" r:embed="rId2"/>
          <a:stretch>
            <a:fillRect/>
          </a:stretch>
        </a:blipFill>
      </dgm:spPr>
    </dgm:pt>
    <dgm:pt modelId="{79676267-A4C1-4305-B164-BEFEE2F5646E}" type="pres">
      <dgm:prSet presAssocID="{467EE30A-A24F-4649-B559-2EA41EAF2368}" presName="childText" presStyleLbl="lnNode1" presStyleIdx="5" presStyleCnt="6">
        <dgm:presLayoutVars>
          <dgm:chMax val="0"/>
          <dgm:chPref val="0"/>
          <dgm:bulletEnabled val="1"/>
        </dgm:presLayoutVars>
      </dgm:prSet>
      <dgm:spPr/>
      <dgm:t>
        <a:bodyPr/>
        <a:lstStyle/>
        <a:p>
          <a:endParaRPr lang="es-MX"/>
        </a:p>
      </dgm:t>
    </dgm:pt>
  </dgm:ptLst>
  <dgm:cxnLst>
    <dgm:cxn modelId="{5E49BF9D-2A0E-49F3-B906-1FCD8688ED77}" srcId="{37772BFA-EFDF-4883-A5AC-03EDD99E5327}" destId="{D69DF48B-8196-4EE0-BEE6-D277543128DA}" srcOrd="2" destOrd="0" parTransId="{2224EFDB-5371-41AF-942F-484C488E5E08}" sibTransId="{AF096701-BB96-44B4-A4F1-8513B39E38A7}"/>
    <dgm:cxn modelId="{282766A0-CA80-4869-BA54-C5ECC27D158C}" srcId="{37772BFA-EFDF-4883-A5AC-03EDD99E5327}" destId="{F2215A9B-5F0F-4F4E-9C5E-A55CEA3C918C}" srcOrd="3" destOrd="0" parTransId="{79459ABA-A6AB-4BF5-9204-41D48CEB1836}" sibTransId="{52878307-9B90-4B26-9E56-8636FABB9EE7}"/>
    <dgm:cxn modelId="{8F233784-068E-452E-80EF-22BFDEED10F6}" type="presOf" srcId="{5F53A416-DC94-45A3-8C1C-310CACE6B8D5}" destId="{B9868963-6E45-46EE-93AC-46FD1AD7E426}" srcOrd="0" destOrd="0" presId="urn:microsoft.com/office/officeart/2008/layout/PictureAccentList"/>
    <dgm:cxn modelId="{11CEA3F9-743C-49D7-B0F0-5B46BC2D1613}" type="presOf" srcId="{664D5971-F7EB-48B5-8E8D-67300CCE9D80}" destId="{8DC87A68-01A6-4686-9780-F80BFD8E8F57}" srcOrd="0" destOrd="0" presId="urn:microsoft.com/office/officeart/2008/layout/PictureAccentList"/>
    <dgm:cxn modelId="{45BECA4D-D312-4C8E-B971-3CC6EF14EC82}" srcId="{37772BFA-EFDF-4883-A5AC-03EDD99E5327}" destId="{467EE30A-A24F-4649-B559-2EA41EAF2368}" srcOrd="5" destOrd="0" parTransId="{A08DC00C-BB68-4A90-B47B-F344AEDC6716}" sibTransId="{33F0CE52-C7A2-44CF-813F-09A0005EA1B1}"/>
    <dgm:cxn modelId="{089A8341-A1CC-4F78-A611-A7178E613AED}" type="presOf" srcId="{467EE30A-A24F-4649-B559-2EA41EAF2368}" destId="{79676267-A4C1-4305-B164-BEFEE2F5646E}" srcOrd="0" destOrd="0" presId="urn:microsoft.com/office/officeart/2008/layout/PictureAccentList"/>
    <dgm:cxn modelId="{80CD0D7B-1755-4D8C-8B09-8CD0ABFF21CE}" type="presOf" srcId="{37772BFA-EFDF-4883-A5AC-03EDD99E5327}" destId="{B3CD6964-8A14-4D77-87D7-BEB891BEF18F}" srcOrd="0" destOrd="0" presId="urn:microsoft.com/office/officeart/2008/layout/PictureAccentList"/>
    <dgm:cxn modelId="{E30C8D60-476B-4A6E-BE03-5F4698F8655C}" srcId="{37772BFA-EFDF-4883-A5AC-03EDD99E5327}" destId="{03A7A0DC-519B-4570-A252-40B6B27EED4B}" srcOrd="1" destOrd="0" parTransId="{D54F25B2-D86D-4474-942D-BD74872D1477}" sibTransId="{500BCCA2-25A8-4611-8D8F-2753C70D2D12}"/>
    <dgm:cxn modelId="{21F1CBF8-614A-4B85-9723-DF579F7B7B26}" type="presOf" srcId="{D69DF48B-8196-4EE0-BEE6-D277543128DA}" destId="{D7C21E7A-02EB-4EF9-A789-56390026306E}" srcOrd="0" destOrd="0" presId="urn:microsoft.com/office/officeart/2008/layout/PictureAccentList"/>
    <dgm:cxn modelId="{055B9908-7FEC-437C-9054-938E33324C80}" type="presOf" srcId="{F2215A9B-5F0F-4F4E-9C5E-A55CEA3C918C}" destId="{A4D26432-43BB-4423-9ED7-AB904CFA34FD}" srcOrd="0" destOrd="0" presId="urn:microsoft.com/office/officeart/2008/layout/PictureAccentList"/>
    <dgm:cxn modelId="{52CAB8CF-495A-425B-9B22-C077E40A6806}" srcId="{E3E26F6D-4044-418F-B393-17D0371971DA}" destId="{37772BFA-EFDF-4883-A5AC-03EDD99E5327}" srcOrd="0" destOrd="0" parTransId="{36D929AD-5F59-4F02-BA21-843D0773876A}" sibTransId="{7568AAC3-D9EB-411C-9779-E88C6D0D089C}"/>
    <dgm:cxn modelId="{B14E2535-1D09-43E3-B8A2-5B510CD8EBA0}" type="presOf" srcId="{03A7A0DC-519B-4570-A252-40B6B27EED4B}" destId="{F31DF6D9-9B1A-41D9-A144-EFFB7BFD12C5}" srcOrd="0" destOrd="0" presId="urn:microsoft.com/office/officeart/2008/layout/PictureAccentList"/>
    <dgm:cxn modelId="{7E971AC0-A4A0-45B8-BDCA-53958EF78169}" srcId="{37772BFA-EFDF-4883-A5AC-03EDD99E5327}" destId="{5F53A416-DC94-45A3-8C1C-310CACE6B8D5}" srcOrd="0" destOrd="0" parTransId="{9C00FFF4-B68D-4FD5-9BFD-065006216F10}" sibTransId="{5DF184D5-FB62-4183-8CA4-5BA5DC7ABC7D}"/>
    <dgm:cxn modelId="{E60EC2BC-0A16-45BA-B776-E6F0DB4CCB55}" type="presOf" srcId="{E3E26F6D-4044-418F-B393-17D0371971DA}" destId="{8A46A887-1A94-45A4-9F41-89E4D3AFDEAB}" srcOrd="0" destOrd="0" presId="urn:microsoft.com/office/officeart/2008/layout/PictureAccentList"/>
    <dgm:cxn modelId="{140928C8-F648-42D5-AD96-7990C29D1766}" srcId="{37772BFA-EFDF-4883-A5AC-03EDD99E5327}" destId="{664D5971-F7EB-48B5-8E8D-67300CCE9D80}" srcOrd="4" destOrd="0" parTransId="{7F98E9CB-E9AE-4BA6-B326-11BA6F949337}" sibTransId="{A7CB8D76-FAFA-4DAF-B8F5-7D2553A5C17D}"/>
    <dgm:cxn modelId="{8E3F34D8-3EBD-4225-8959-2CDFE1DDD346}" type="presParOf" srcId="{8A46A887-1A94-45A4-9F41-89E4D3AFDEAB}" destId="{AED6A52A-7D1A-4917-8B73-632438997C7C}" srcOrd="0" destOrd="0" presId="urn:microsoft.com/office/officeart/2008/layout/PictureAccentList"/>
    <dgm:cxn modelId="{0F1C13AA-B1CB-4739-BA8E-208027B235EC}" type="presParOf" srcId="{AED6A52A-7D1A-4917-8B73-632438997C7C}" destId="{C96E4B8C-9FBA-42FC-901A-23F3577AA7E7}" srcOrd="0" destOrd="0" presId="urn:microsoft.com/office/officeart/2008/layout/PictureAccentList"/>
    <dgm:cxn modelId="{0708770A-12D7-4A31-AEB6-1C8AA1C3DFD6}" type="presParOf" srcId="{C96E4B8C-9FBA-42FC-901A-23F3577AA7E7}" destId="{B3CD6964-8A14-4D77-87D7-BEB891BEF18F}" srcOrd="0" destOrd="0" presId="urn:microsoft.com/office/officeart/2008/layout/PictureAccentList"/>
    <dgm:cxn modelId="{50775084-11A8-4624-AD55-6F4969C830AD}" type="presParOf" srcId="{AED6A52A-7D1A-4917-8B73-632438997C7C}" destId="{A12683DB-59EE-43BF-81E5-4C8FBFAFD388}" srcOrd="1" destOrd="0" presId="urn:microsoft.com/office/officeart/2008/layout/PictureAccentList"/>
    <dgm:cxn modelId="{8839305B-CA20-4FF0-AF9E-D50CEFE5E59B}" type="presParOf" srcId="{A12683DB-59EE-43BF-81E5-4C8FBFAFD388}" destId="{637D9FA1-93A1-42A9-A148-7CECBBE4D82E}" srcOrd="0" destOrd="0" presId="urn:microsoft.com/office/officeart/2008/layout/PictureAccentList"/>
    <dgm:cxn modelId="{5D5FAC60-DA1D-41E4-8EF2-96E85AE9D8D4}" type="presParOf" srcId="{637D9FA1-93A1-42A9-A148-7CECBBE4D82E}" destId="{039FD366-AC2A-4DAE-BD68-04DF268D33C1}" srcOrd="0" destOrd="0" presId="urn:microsoft.com/office/officeart/2008/layout/PictureAccentList"/>
    <dgm:cxn modelId="{9C483B28-67B4-4FAB-9E47-294939FD458E}" type="presParOf" srcId="{637D9FA1-93A1-42A9-A148-7CECBBE4D82E}" destId="{B9868963-6E45-46EE-93AC-46FD1AD7E426}" srcOrd="1" destOrd="0" presId="urn:microsoft.com/office/officeart/2008/layout/PictureAccentList"/>
    <dgm:cxn modelId="{A2B8A1E8-FAD6-48DD-96D6-8C01E85D9737}" type="presParOf" srcId="{A12683DB-59EE-43BF-81E5-4C8FBFAFD388}" destId="{0C71FC0A-B977-4ED2-B72D-1275B17C0CE9}" srcOrd="1" destOrd="0" presId="urn:microsoft.com/office/officeart/2008/layout/PictureAccentList"/>
    <dgm:cxn modelId="{3931D53F-E418-46F6-AB08-64BF27DF33A5}" type="presParOf" srcId="{0C71FC0A-B977-4ED2-B72D-1275B17C0CE9}" destId="{BB55ABF2-797C-445D-9BBD-E96863C6A9CC}" srcOrd="0" destOrd="0" presId="urn:microsoft.com/office/officeart/2008/layout/PictureAccentList"/>
    <dgm:cxn modelId="{F8BED081-17B5-46BA-9461-85A93EEAFC16}" type="presParOf" srcId="{0C71FC0A-B977-4ED2-B72D-1275B17C0CE9}" destId="{F31DF6D9-9B1A-41D9-A144-EFFB7BFD12C5}" srcOrd="1" destOrd="0" presId="urn:microsoft.com/office/officeart/2008/layout/PictureAccentList"/>
    <dgm:cxn modelId="{5D0801E1-D706-473F-8F68-0279B0222338}" type="presParOf" srcId="{A12683DB-59EE-43BF-81E5-4C8FBFAFD388}" destId="{1BE1C8E2-5781-4630-AF00-149A9D0033EF}" srcOrd="2" destOrd="0" presId="urn:microsoft.com/office/officeart/2008/layout/PictureAccentList"/>
    <dgm:cxn modelId="{D3611F1E-21BF-459B-A086-913DC766A938}" type="presParOf" srcId="{1BE1C8E2-5781-4630-AF00-149A9D0033EF}" destId="{E26EDFE8-A8C7-4EEE-93DE-4E3B26546F94}" srcOrd="0" destOrd="0" presId="urn:microsoft.com/office/officeart/2008/layout/PictureAccentList"/>
    <dgm:cxn modelId="{CCEACA40-F35D-4DF4-88BF-740B2117159F}" type="presParOf" srcId="{1BE1C8E2-5781-4630-AF00-149A9D0033EF}" destId="{D7C21E7A-02EB-4EF9-A789-56390026306E}" srcOrd="1" destOrd="0" presId="urn:microsoft.com/office/officeart/2008/layout/PictureAccentList"/>
    <dgm:cxn modelId="{8AC972F2-095D-45A0-82C2-29EE10E29EA4}" type="presParOf" srcId="{A12683DB-59EE-43BF-81E5-4C8FBFAFD388}" destId="{4325262A-B455-4B6D-BF0D-C387CC5A4304}" srcOrd="3" destOrd="0" presId="urn:microsoft.com/office/officeart/2008/layout/PictureAccentList"/>
    <dgm:cxn modelId="{3A35C5D1-34C2-4411-9835-01E3ED5B37EA}" type="presParOf" srcId="{4325262A-B455-4B6D-BF0D-C387CC5A4304}" destId="{C9CDF3C8-0825-4518-A2B4-8014F2D6904C}" srcOrd="0" destOrd="0" presId="urn:microsoft.com/office/officeart/2008/layout/PictureAccentList"/>
    <dgm:cxn modelId="{BACE7C9F-39D2-45DE-813B-242487B00C05}" type="presParOf" srcId="{4325262A-B455-4B6D-BF0D-C387CC5A4304}" destId="{A4D26432-43BB-4423-9ED7-AB904CFA34FD}" srcOrd="1" destOrd="0" presId="urn:microsoft.com/office/officeart/2008/layout/PictureAccentList"/>
    <dgm:cxn modelId="{EC6FDC55-294A-41CD-98C8-05B848D815B3}" type="presParOf" srcId="{A12683DB-59EE-43BF-81E5-4C8FBFAFD388}" destId="{7E554506-CC21-45B1-B49A-9E9CA0E14A41}" srcOrd="4" destOrd="0" presId="urn:microsoft.com/office/officeart/2008/layout/PictureAccentList"/>
    <dgm:cxn modelId="{43976834-F700-4178-9E21-B14218F58475}" type="presParOf" srcId="{7E554506-CC21-45B1-B49A-9E9CA0E14A41}" destId="{4512B3A3-C7FA-4787-B625-FC160DADED54}" srcOrd="0" destOrd="0" presId="urn:microsoft.com/office/officeart/2008/layout/PictureAccentList"/>
    <dgm:cxn modelId="{431500AE-EE2E-4673-9996-CFBCA2A7A39D}" type="presParOf" srcId="{7E554506-CC21-45B1-B49A-9E9CA0E14A41}" destId="{8DC87A68-01A6-4686-9780-F80BFD8E8F57}" srcOrd="1" destOrd="0" presId="urn:microsoft.com/office/officeart/2008/layout/PictureAccentList"/>
    <dgm:cxn modelId="{3E4C4EFE-443B-43E5-A526-FB589F5568A7}" type="presParOf" srcId="{A12683DB-59EE-43BF-81E5-4C8FBFAFD388}" destId="{8E05E9D8-5C8E-44A5-9E42-7F58040E3247}" srcOrd="5" destOrd="0" presId="urn:microsoft.com/office/officeart/2008/layout/PictureAccentList"/>
    <dgm:cxn modelId="{E016A510-6C8E-44CD-8793-89A591365BBC}" type="presParOf" srcId="{8E05E9D8-5C8E-44A5-9E42-7F58040E3247}" destId="{8B4AF87E-7327-4DB5-94D4-40FEBD99A024}" srcOrd="0" destOrd="0" presId="urn:microsoft.com/office/officeart/2008/layout/PictureAccentList"/>
    <dgm:cxn modelId="{CCA31B1B-D6F5-488F-AB2C-D7FE9208B2A7}" type="presParOf" srcId="{8E05E9D8-5C8E-44A5-9E42-7F58040E3247}" destId="{79676267-A4C1-4305-B164-BEFEE2F5646E}" srcOrd="1" destOrd="0" presId="urn:microsoft.com/office/officeart/2008/layout/PictureAccent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CD6964-8A14-4D77-87D7-BEB891BEF18F}">
      <dsp:nvSpPr>
        <dsp:cNvPr id="0" name=""/>
        <dsp:cNvSpPr/>
      </dsp:nvSpPr>
      <dsp:spPr>
        <a:xfrm>
          <a:off x="1687920" y="2462"/>
          <a:ext cx="3565647" cy="69638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195" tIns="24130" rIns="36195" bIns="24130" numCol="1" spcCol="1270" anchor="ctr" anchorCtr="0">
          <a:noAutofit/>
        </a:bodyPr>
        <a:lstStyle/>
        <a:p>
          <a:pPr lvl="0" algn="ctr" defTabSz="844550">
            <a:lnSpc>
              <a:spcPct val="90000"/>
            </a:lnSpc>
            <a:spcBef>
              <a:spcPct val="0"/>
            </a:spcBef>
            <a:spcAft>
              <a:spcPct val="35000"/>
            </a:spcAft>
          </a:pPr>
          <a:r>
            <a:rPr lang="es-MX" sz="1900" b="1" kern="1200">
              <a:latin typeface="Candara" pitchFamily="34" charset="0"/>
            </a:rPr>
            <a:t>Programa de Protección contra la Exposición al Humo de Tabaco </a:t>
          </a:r>
        </a:p>
      </dsp:txBody>
      <dsp:txXfrm>
        <a:off x="1708316" y="22858"/>
        <a:ext cx="3524855" cy="655591"/>
      </dsp:txXfrm>
    </dsp:sp>
    <dsp:sp modelId="{039FD366-AC2A-4DAE-BD68-04DF268D33C1}">
      <dsp:nvSpPr>
        <dsp:cNvPr id="0" name=""/>
        <dsp:cNvSpPr/>
      </dsp:nvSpPr>
      <dsp:spPr>
        <a:xfrm>
          <a:off x="1687920" y="824195"/>
          <a:ext cx="696383" cy="696383"/>
        </a:xfrm>
        <a:prstGeom prst="roundRect">
          <a:avLst>
            <a:gd name="adj" fmla="val 166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868963-6E45-46EE-93AC-46FD1AD7E426}">
      <dsp:nvSpPr>
        <dsp:cNvPr id="0" name=""/>
        <dsp:cNvSpPr/>
      </dsp:nvSpPr>
      <dsp:spPr>
        <a:xfrm>
          <a:off x="2426086" y="824195"/>
          <a:ext cx="2827480" cy="696383"/>
        </a:xfrm>
        <a:prstGeom prst="roundRect">
          <a:avLst>
            <a:gd name="adj" fmla="val 1667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MX" sz="1400" kern="1200">
              <a:latin typeface="Candara" pitchFamily="34" charset="0"/>
            </a:rPr>
            <a:t>Difusión</a:t>
          </a:r>
        </a:p>
      </dsp:txBody>
      <dsp:txXfrm>
        <a:off x="2460087" y="858196"/>
        <a:ext cx="2759478" cy="628381"/>
      </dsp:txXfrm>
    </dsp:sp>
    <dsp:sp modelId="{BB55ABF2-797C-445D-9BBD-E96863C6A9CC}">
      <dsp:nvSpPr>
        <dsp:cNvPr id="0" name=""/>
        <dsp:cNvSpPr/>
      </dsp:nvSpPr>
      <dsp:spPr>
        <a:xfrm>
          <a:off x="1687920" y="1604144"/>
          <a:ext cx="696383" cy="696383"/>
        </a:xfrm>
        <a:prstGeom prst="roundRect">
          <a:avLst>
            <a:gd name="adj" fmla="val 166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1DF6D9-9B1A-41D9-A144-EFFB7BFD12C5}">
      <dsp:nvSpPr>
        <dsp:cNvPr id="0" name=""/>
        <dsp:cNvSpPr/>
      </dsp:nvSpPr>
      <dsp:spPr>
        <a:xfrm>
          <a:off x="2426086" y="1604144"/>
          <a:ext cx="2827480" cy="696383"/>
        </a:xfrm>
        <a:prstGeom prst="roundRect">
          <a:avLst>
            <a:gd name="adj" fmla="val 1667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MX" sz="1400" kern="1200">
              <a:latin typeface="Candara" pitchFamily="34" charset="0"/>
            </a:rPr>
            <a:t>Información y sensibilización</a:t>
          </a:r>
        </a:p>
      </dsp:txBody>
      <dsp:txXfrm>
        <a:off x="2460087" y="1638145"/>
        <a:ext cx="2759478" cy="628381"/>
      </dsp:txXfrm>
    </dsp:sp>
    <dsp:sp modelId="{E26EDFE8-A8C7-4EEE-93DE-4E3B26546F94}">
      <dsp:nvSpPr>
        <dsp:cNvPr id="0" name=""/>
        <dsp:cNvSpPr/>
      </dsp:nvSpPr>
      <dsp:spPr>
        <a:xfrm>
          <a:off x="1687920" y="2384094"/>
          <a:ext cx="696383" cy="696383"/>
        </a:xfrm>
        <a:prstGeom prst="roundRect">
          <a:avLst>
            <a:gd name="adj" fmla="val 166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C21E7A-02EB-4EF9-A789-56390026306E}">
      <dsp:nvSpPr>
        <dsp:cNvPr id="0" name=""/>
        <dsp:cNvSpPr/>
      </dsp:nvSpPr>
      <dsp:spPr>
        <a:xfrm>
          <a:off x="2426086" y="2384094"/>
          <a:ext cx="2827480" cy="696383"/>
        </a:xfrm>
        <a:prstGeom prst="roundRect">
          <a:avLst>
            <a:gd name="adj" fmla="val 1667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MX" sz="1400" kern="1200">
              <a:latin typeface="Candara" pitchFamily="34" charset="0"/>
            </a:rPr>
            <a:t>Acciones para conmemorar en Día Mundial sin Tabaco</a:t>
          </a:r>
        </a:p>
      </dsp:txBody>
      <dsp:txXfrm>
        <a:off x="2460087" y="2418095"/>
        <a:ext cx="2759478" cy="628381"/>
      </dsp:txXfrm>
    </dsp:sp>
    <dsp:sp modelId="{C9CDF3C8-0825-4518-A2B4-8014F2D6904C}">
      <dsp:nvSpPr>
        <dsp:cNvPr id="0" name=""/>
        <dsp:cNvSpPr/>
      </dsp:nvSpPr>
      <dsp:spPr>
        <a:xfrm>
          <a:off x="1687920" y="3164043"/>
          <a:ext cx="696383" cy="696383"/>
        </a:xfrm>
        <a:prstGeom prst="roundRect">
          <a:avLst>
            <a:gd name="adj" fmla="val 166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D26432-43BB-4423-9ED7-AB904CFA34FD}">
      <dsp:nvSpPr>
        <dsp:cNvPr id="0" name=""/>
        <dsp:cNvSpPr/>
      </dsp:nvSpPr>
      <dsp:spPr>
        <a:xfrm>
          <a:off x="2426086" y="3164043"/>
          <a:ext cx="2827480" cy="696383"/>
        </a:xfrm>
        <a:prstGeom prst="roundRect">
          <a:avLst>
            <a:gd name="adj" fmla="val 1667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MX" sz="1400" kern="1200">
              <a:latin typeface="Candara" pitchFamily="34" charset="0"/>
            </a:rPr>
            <a:t>Señalización</a:t>
          </a:r>
        </a:p>
      </dsp:txBody>
      <dsp:txXfrm>
        <a:off x="2460087" y="3198044"/>
        <a:ext cx="2759478" cy="628381"/>
      </dsp:txXfrm>
    </dsp:sp>
    <dsp:sp modelId="{4512B3A3-C7FA-4787-B625-FC160DADED54}">
      <dsp:nvSpPr>
        <dsp:cNvPr id="0" name=""/>
        <dsp:cNvSpPr/>
      </dsp:nvSpPr>
      <dsp:spPr>
        <a:xfrm>
          <a:off x="1687920" y="3943993"/>
          <a:ext cx="696383" cy="696383"/>
        </a:xfrm>
        <a:prstGeom prst="roundRect">
          <a:avLst>
            <a:gd name="adj" fmla="val 1667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C87A68-01A6-4686-9780-F80BFD8E8F57}">
      <dsp:nvSpPr>
        <dsp:cNvPr id="0" name=""/>
        <dsp:cNvSpPr/>
      </dsp:nvSpPr>
      <dsp:spPr>
        <a:xfrm>
          <a:off x="2426086" y="3943993"/>
          <a:ext cx="2827480" cy="696383"/>
        </a:xfrm>
        <a:prstGeom prst="roundRect">
          <a:avLst>
            <a:gd name="adj" fmla="val 1667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MX" sz="1400" kern="1200">
              <a:latin typeface="Candara" pitchFamily="34" charset="0"/>
            </a:rPr>
            <a:t>Monitoreo del Espacio 100% Libre de Humo de Tabaco</a:t>
          </a:r>
        </a:p>
      </dsp:txBody>
      <dsp:txXfrm>
        <a:off x="2460087" y="3977994"/>
        <a:ext cx="2759478" cy="628381"/>
      </dsp:txXfrm>
    </dsp:sp>
    <dsp:sp modelId="{8B4AF87E-7327-4DB5-94D4-40FEBD99A024}">
      <dsp:nvSpPr>
        <dsp:cNvPr id="0" name=""/>
        <dsp:cNvSpPr/>
      </dsp:nvSpPr>
      <dsp:spPr>
        <a:xfrm>
          <a:off x="1687920" y="4723942"/>
          <a:ext cx="696383" cy="696383"/>
        </a:xfrm>
        <a:prstGeom prst="roundRect">
          <a:avLst>
            <a:gd name="adj" fmla="val 16670"/>
          </a:avLst>
        </a:prstGeom>
        <a:blipFill rotWithShape="1">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676267-A4C1-4305-B164-BEFEE2F5646E}">
      <dsp:nvSpPr>
        <dsp:cNvPr id="0" name=""/>
        <dsp:cNvSpPr/>
      </dsp:nvSpPr>
      <dsp:spPr>
        <a:xfrm>
          <a:off x="2426086" y="4723942"/>
          <a:ext cx="2827480" cy="696383"/>
        </a:xfrm>
        <a:prstGeom prst="roundRect">
          <a:avLst>
            <a:gd name="adj" fmla="val 1667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s-MX" sz="1400" kern="1200">
              <a:latin typeface="Candara" pitchFamily="34" charset="0"/>
            </a:rPr>
            <a:t>Seguimiento</a:t>
          </a:r>
        </a:p>
      </dsp:txBody>
      <dsp:txXfrm>
        <a:off x="2460087" y="4757943"/>
        <a:ext cx="2759478" cy="628381"/>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0738A-2B00-4E86-9A60-7127C2C2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5264</Words>
  <Characters>28957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Pablo Alarcon Olmedo</dc:creator>
  <cp:lastModifiedBy>Adriana Araoz Ponce</cp:lastModifiedBy>
  <cp:revision>6</cp:revision>
  <dcterms:created xsi:type="dcterms:W3CDTF">2021-02-25T15:47:00Z</dcterms:created>
  <dcterms:modified xsi:type="dcterms:W3CDTF">2021-05-06T18:32:00Z</dcterms:modified>
</cp:coreProperties>
</file>