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267" w:rsidRPr="000D5A26" w:rsidRDefault="00134267" w:rsidP="00134267">
      <w:pPr>
        <w:tabs>
          <w:tab w:val="left" w:pos="2552"/>
        </w:tabs>
        <w:ind w:left="2552" w:hanging="2552"/>
        <w:jc w:val="center"/>
        <w:rPr>
          <w:rFonts w:ascii="Source Sans Pro" w:hAnsi="Source Sans Pro" w:cs="Arial"/>
          <w:b/>
          <w:bCs/>
          <w:color w:val="538135" w:themeColor="accent6" w:themeShade="BF"/>
          <w:sz w:val="20"/>
          <w:szCs w:val="20"/>
        </w:rPr>
      </w:pPr>
      <w:bookmarkStart w:id="0" w:name="_GoBack"/>
      <w:bookmarkEnd w:id="0"/>
      <w:r w:rsidRPr="000D5A26">
        <w:rPr>
          <w:rFonts w:ascii="Source Sans Pro" w:hAnsi="Source Sans Pro" w:cs="Arial"/>
          <w:b/>
          <w:bCs/>
          <w:color w:val="538135" w:themeColor="accent6" w:themeShade="BF"/>
          <w:sz w:val="20"/>
          <w:szCs w:val="20"/>
        </w:rPr>
        <w:t>PUBLICADO EN LA GACETA OFICIAL DE LA CIUDAD DE MÉXICO</w:t>
      </w:r>
    </w:p>
    <w:p w:rsidR="00134267" w:rsidRPr="000D5A26" w:rsidRDefault="00134267" w:rsidP="00134267">
      <w:pPr>
        <w:tabs>
          <w:tab w:val="left" w:pos="2552"/>
        </w:tabs>
        <w:jc w:val="center"/>
        <w:rPr>
          <w:rFonts w:ascii="Source Sans Pro" w:hAnsi="Source Sans Pro" w:cs="Arial"/>
          <w:b/>
          <w:bCs/>
          <w:color w:val="538135" w:themeColor="accent6" w:themeShade="BF"/>
          <w:sz w:val="20"/>
          <w:szCs w:val="20"/>
        </w:rPr>
      </w:pPr>
      <w:r w:rsidRPr="000D5A26">
        <w:rPr>
          <w:rFonts w:ascii="Source Sans Pro" w:hAnsi="Source Sans Pro" w:cs="Arial"/>
          <w:b/>
          <w:bCs/>
          <w:color w:val="538135" w:themeColor="accent6" w:themeShade="BF"/>
          <w:sz w:val="20"/>
          <w:szCs w:val="20"/>
        </w:rPr>
        <w:t xml:space="preserve">EL </w:t>
      </w:r>
      <w:r w:rsidR="00A67A99" w:rsidRPr="000D5A26">
        <w:rPr>
          <w:rFonts w:ascii="Source Sans Pro" w:hAnsi="Source Sans Pro" w:cs="Arial"/>
          <w:b/>
          <w:bCs/>
          <w:color w:val="538135" w:themeColor="accent6" w:themeShade="BF"/>
          <w:sz w:val="20"/>
          <w:szCs w:val="20"/>
        </w:rPr>
        <w:t>30</w:t>
      </w:r>
      <w:r w:rsidRPr="000D5A26">
        <w:rPr>
          <w:rFonts w:ascii="Source Sans Pro" w:hAnsi="Source Sans Pro" w:cs="Arial"/>
          <w:b/>
          <w:bCs/>
          <w:color w:val="538135" w:themeColor="accent6" w:themeShade="BF"/>
          <w:sz w:val="20"/>
          <w:szCs w:val="20"/>
        </w:rPr>
        <w:t xml:space="preserve"> DE </w:t>
      </w:r>
      <w:r w:rsidR="009A7528" w:rsidRPr="000D5A26">
        <w:rPr>
          <w:rFonts w:ascii="Source Sans Pro" w:hAnsi="Source Sans Pro" w:cs="Arial"/>
          <w:b/>
          <w:bCs/>
          <w:color w:val="538135" w:themeColor="accent6" w:themeShade="BF"/>
          <w:sz w:val="20"/>
          <w:szCs w:val="20"/>
        </w:rPr>
        <w:t>DICIEMBRE</w:t>
      </w:r>
      <w:r w:rsidRPr="000D5A26">
        <w:rPr>
          <w:rFonts w:ascii="Source Sans Pro" w:hAnsi="Source Sans Pro" w:cs="Arial"/>
          <w:b/>
          <w:bCs/>
          <w:color w:val="538135" w:themeColor="accent6" w:themeShade="BF"/>
          <w:sz w:val="20"/>
          <w:szCs w:val="20"/>
        </w:rPr>
        <w:t xml:space="preserve"> DE 20</w:t>
      </w:r>
      <w:r w:rsidR="009A7528" w:rsidRPr="000D5A26">
        <w:rPr>
          <w:rFonts w:ascii="Source Sans Pro" w:hAnsi="Source Sans Pro" w:cs="Arial"/>
          <w:b/>
          <w:bCs/>
          <w:color w:val="538135" w:themeColor="accent6" w:themeShade="BF"/>
          <w:sz w:val="20"/>
          <w:szCs w:val="20"/>
        </w:rPr>
        <w:t>2</w:t>
      </w:r>
      <w:r w:rsidR="00A67A99" w:rsidRPr="000D5A26">
        <w:rPr>
          <w:rFonts w:ascii="Source Sans Pro" w:hAnsi="Source Sans Pro" w:cs="Arial"/>
          <w:b/>
          <w:bCs/>
          <w:color w:val="538135" w:themeColor="accent6" w:themeShade="BF"/>
          <w:sz w:val="20"/>
          <w:szCs w:val="20"/>
        </w:rPr>
        <w:t>1</w:t>
      </w:r>
    </w:p>
    <w:p w:rsidR="00134267" w:rsidRPr="009706F7" w:rsidRDefault="00134267" w:rsidP="00134267">
      <w:pPr>
        <w:tabs>
          <w:tab w:val="left" w:pos="2552"/>
        </w:tabs>
        <w:jc w:val="center"/>
        <w:rPr>
          <w:rFonts w:ascii="Source Sans Pro" w:hAnsi="Source Sans Pro" w:cs="Arial"/>
          <w:b/>
          <w:bCs/>
          <w:color w:val="595959" w:themeColor="text1" w:themeTint="A6"/>
          <w:sz w:val="20"/>
          <w:szCs w:val="20"/>
        </w:rPr>
      </w:pPr>
    </w:p>
    <w:p w:rsidR="00134267" w:rsidRPr="009706F7" w:rsidRDefault="00134267" w:rsidP="00134267">
      <w:pPr>
        <w:tabs>
          <w:tab w:val="left" w:pos="2552"/>
        </w:tabs>
        <w:jc w:val="center"/>
        <w:rPr>
          <w:rFonts w:ascii="Source Sans Pro" w:hAnsi="Source Sans Pro" w:cs="Arial"/>
          <w:b/>
          <w:bCs/>
          <w:color w:val="595959" w:themeColor="text1" w:themeTint="A6"/>
          <w:sz w:val="20"/>
          <w:szCs w:val="20"/>
        </w:rPr>
      </w:pPr>
      <w:r w:rsidRPr="009706F7">
        <w:rPr>
          <w:rFonts w:ascii="Source Sans Pro" w:hAnsi="Source Sans Pro" w:cs="Arial"/>
          <w:b/>
          <w:bCs/>
          <w:color w:val="595959" w:themeColor="text1" w:themeTint="A6"/>
          <w:sz w:val="20"/>
          <w:szCs w:val="20"/>
        </w:rPr>
        <w:t>TEXTO VIGENTE</w:t>
      </w:r>
    </w:p>
    <w:p w:rsidR="00CF7801" w:rsidRPr="009706F7" w:rsidRDefault="00CF7801" w:rsidP="00134267">
      <w:pPr>
        <w:tabs>
          <w:tab w:val="left" w:pos="2552"/>
        </w:tabs>
        <w:jc w:val="center"/>
        <w:rPr>
          <w:rFonts w:ascii="Source Sans Pro" w:hAnsi="Source Sans Pro" w:cs="Arial"/>
          <w:b/>
          <w:bCs/>
          <w:color w:val="595959" w:themeColor="text1" w:themeTint="A6"/>
          <w:sz w:val="20"/>
          <w:szCs w:val="20"/>
        </w:rPr>
      </w:pPr>
    </w:p>
    <w:p w:rsidR="00A67A99" w:rsidRPr="009706F7" w:rsidRDefault="00A67A99"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b/>
          <w:bCs/>
          <w:color w:val="595959" w:themeColor="text1" w:themeTint="A6"/>
          <w:sz w:val="20"/>
          <w:szCs w:val="20"/>
        </w:rPr>
        <w:t xml:space="preserve">DRA. CLAUDIA SHEINBAUM PARDO, </w:t>
      </w:r>
      <w:r w:rsidRPr="009706F7">
        <w:rPr>
          <w:rFonts w:ascii="Source Sans Pro" w:hAnsi="Source Sans Pro" w:cs="Arial"/>
          <w:color w:val="595959" w:themeColor="text1" w:themeTint="A6"/>
          <w:sz w:val="20"/>
          <w:szCs w:val="20"/>
        </w:rPr>
        <w:t xml:space="preserve">Jefa de Gobierno de la Ciudad de México, a sus habitantes sabed. </w:t>
      </w:r>
    </w:p>
    <w:p w:rsidR="00A67A99" w:rsidRPr="009706F7" w:rsidRDefault="00A67A99" w:rsidP="00A67A99">
      <w:pPr>
        <w:tabs>
          <w:tab w:val="left" w:pos="2552"/>
        </w:tabs>
        <w:jc w:val="both"/>
        <w:rPr>
          <w:rFonts w:ascii="Source Sans Pro" w:hAnsi="Source Sans Pro" w:cs="Arial"/>
          <w:color w:val="595959" w:themeColor="text1" w:themeTint="A6"/>
          <w:sz w:val="20"/>
          <w:szCs w:val="20"/>
        </w:rPr>
      </w:pPr>
    </w:p>
    <w:p w:rsidR="00A67A99" w:rsidRPr="009706F7" w:rsidRDefault="00A67A99"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Que el H. Congreso de la Ciudad de México II Legislatura, se ha servido dirigirme el siguiente: </w:t>
      </w:r>
    </w:p>
    <w:p w:rsidR="00A67A99" w:rsidRPr="009706F7" w:rsidRDefault="00A67A99" w:rsidP="00A67A99">
      <w:pPr>
        <w:tabs>
          <w:tab w:val="left" w:pos="2552"/>
        </w:tabs>
        <w:jc w:val="both"/>
        <w:rPr>
          <w:rFonts w:ascii="Source Sans Pro" w:hAnsi="Source Sans Pro" w:cs="Arial"/>
          <w:b/>
          <w:bCs/>
          <w:color w:val="595959" w:themeColor="text1" w:themeTint="A6"/>
          <w:sz w:val="20"/>
          <w:szCs w:val="20"/>
        </w:rPr>
      </w:pPr>
    </w:p>
    <w:p w:rsidR="00A67A99" w:rsidRPr="009706F7" w:rsidRDefault="00A67A99" w:rsidP="00A67A99">
      <w:pPr>
        <w:tabs>
          <w:tab w:val="left" w:pos="2552"/>
        </w:tabs>
        <w:jc w:val="center"/>
        <w:rPr>
          <w:rFonts w:ascii="Source Sans Pro" w:hAnsi="Source Sans Pro" w:cs="Arial"/>
          <w:b/>
          <w:bCs/>
          <w:color w:val="595959" w:themeColor="text1" w:themeTint="A6"/>
          <w:sz w:val="20"/>
          <w:szCs w:val="20"/>
        </w:rPr>
      </w:pPr>
      <w:r w:rsidRPr="009706F7">
        <w:rPr>
          <w:rFonts w:ascii="Source Sans Pro" w:hAnsi="Source Sans Pro" w:cs="Arial"/>
          <w:b/>
          <w:bCs/>
          <w:color w:val="595959" w:themeColor="text1" w:themeTint="A6"/>
          <w:sz w:val="20"/>
          <w:szCs w:val="20"/>
        </w:rPr>
        <w:t>D E C R E T O</w:t>
      </w:r>
    </w:p>
    <w:p w:rsidR="00A67A99" w:rsidRPr="009706F7" w:rsidRDefault="00A67A99" w:rsidP="00A67A99">
      <w:pPr>
        <w:tabs>
          <w:tab w:val="left" w:pos="2552"/>
        </w:tabs>
        <w:jc w:val="center"/>
        <w:rPr>
          <w:rFonts w:ascii="Source Sans Pro" w:hAnsi="Source Sans Pro" w:cs="Arial"/>
          <w:b/>
          <w:bCs/>
          <w:color w:val="595959" w:themeColor="text1" w:themeTint="A6"/>
          <w:sz w:val="20"/>
          <w:szCs w:val="20"/>
        </w:rPr>
      </w:pPr>
    </w:p>
    <w:p w:rsidR="00A67A99" w:rsidRPr="009706F7" w:rsidRDefault="00A67A99" w:rsidP="00A67A99">
      <w:pPr>
        <w:tabs>
          <w:tab w:val="left" w:pos="2552"/>
        </w:tabs>
        <w:jc w:val="center"/>
        <w:rPr>
          <w:rFonts w:ascii="Source Sans Pro" w:hAnsi="Source Sans Pro" w:cs="Arial"/>
          <w:b/>
          <w:bCs/>
          <w:color w:val="595959" w:themeColor="text1" w:themeTint="A6"/>
          <w:sz w:val="20"/>
          <w:szCs w:val="20"/>
        </w:rPr>
      </w:pPr>
      <w:r w:rsidRPr="009706F7">
        <w:rPr>
          <w:rFonts w:ascii="Source Sans Pro" w:hAnsi="Source Sans Pro" w:cs="Arial"/>
          <w:b/>
          <w:bCs/>
          <w:color w:val="595959" w:themeColor="text1" w:themeTint="A6"/>
          <w:sz w:val="20"/>
          <w:szCs w:val="20"/>
        </w:rPr>
        <w:t>CONGRESO DE LA CIUDAD DE MÉXICO</w:t>
      </w:r>
    </w:p>
    <w:p w:rsidR="00A67A99" w:rsidRPr="009706F7" w:rsidRDefault="00A67A99" w:rsidP="00A67A99">
      <w:pPr>
        <w:tabs>
          <w:tab w:val="left" w:pos="2552"/>
        </w:tabs>
        <w:jc w:val="center"/>
        <w:rPr>
          <w:rFonts w:ascii="Source Sans Pro" w:hAnsi="Source Sans Pro" w:cs="Arial"/>
          <w:b/>
          <w:bCs/>
          <w:color w:val="595959" w:themeColor="text1" w:themeTint="A6"/>
          <w:sz w:val="20"/>
          <w:szCs w:val="20"/>
        </w:rPr>
      </w:pPr>
    </w:p>
    <w:p w:rsidR="00A67A99" w:rsidRPr="009706F7" w:rsidRDefault="00A67A99" w:rsidP="00A67A99">
      <w:pPr>
        <w:tabs>
          <w:tab w:val="left" w:pos="2552"/>
        </w:tabs>
        <w:jc w:val="center"/>
        <w:rPr>
          <w:rFonts w:ascii="Source Sans Pro" w:hAnsi="Source Sans Pro" w:cs="Arial"/>
          <w:b/>
          <w:bCs/>
          <w:color w:val="595959" w:themeColor="text1" w:themeTint="A6"/>
          <w:sz w:val="20"/>
          <w:szCs w:val="20"/>
        </w:rPr>
      </w:pPr>
      <w:r w:rsidRPr="009706F7">
        <w:rPr>
          <w:rFonts w:ascii="Source Sans Pro" w:hAnsi="Source Sans Pro" w:cs="Arial"/>
          <w:b/>
          <w:bCs/>
          <w:color w:val="595959" w:themeColor="text1" w:themeTint="A6"/>
          <w:sz w:val="20"/>
          <w:szCs w:val="20"/>
        </w:rPr>
        <w:t>II LEGISLATURA</w:t>
      </w:r>
    </w:p>
    <w:p w:rsidR="00A67A99" w:rsidRPr="009706F7" w:rsidRDefault="00A67A99" w:rsidP="00A67A99">
      <w:pPr>
        <w:tabs>
          <w:tab w:val="left" w:pos="2552"/>
        </w:tabs>
        <w:jc w:val="center"/>
        <w:rPr>
          <w:rFonts w:ascii="Source Sans Pro" w:hAnsi="Source Sans Pro" w:cs="Arial"/>
          <w:b/>
          <w:bCs/>
          <w:color w:val="595959" w:themeColor="text1" w:themeTint="A6"/>
          <w:sz w:val="20"/>
          <w:szCs w:val="20"/>
        </w:rPr>
      </w:pPr>
    </w:p>
    <w:p w:rsidR="00A67A99" w:rsidRPr="009706F7" w:rsidRDefault="00A67A99" w:rsidP="00A67A99">
      <w:pPr>
        <w:tabs>
          <w:tab w:val="left" w:pos="2552"/>
        </w:tabs>
        <w:jc w:val="both"/>
        <w:rPr>
          <w:rFonts w:ascii="Source Sans Pro" w:hAnsi="Source Sans Pro" w:cs="Arial"/>
          <w:b/>
          <w:bCs/>
          <w:color w:val="595959" w:themeColor="text1" w:themeTint="A6"/>
          <w:sz w:val="20"/>
          <w:szCs w:val="20"/>
        </w:rPr>
      </w:pPr>
      <w:r w:rsidRPr="009706F7">
        <w:rPr>
          <w:rFonts w:ascii="Source Sans Pro" w:hAnsi="Source Sans Pro" w:cs="Arial"/>
          <w:b/>
          <w:bCs/>
          <w:color w:val="595959" w:themeColor="text1" w:themeTint="A6"/>
          <w:sz w:val="20"/>
          <w:szCs w:val="20"/>
        </w:rPr>
        <w:t>EL CONGRESO DE LA CIUDAD DE MÉXICO, DECRETA:</w:t>
      </w:r>
    </w:p>
    <w:p w:rsidR="00A67A99" w:rsidRPr="009706F7" w:rsidRDefault="00A67A99" w:rsidP="00A67A99">
      <w:pPr>
        <w:tabs>
          <w:tab w:val="left" w:pos="2552"/>
        </w:tabs>
        <w:jc w:val="both"/>
        <w:rPr>
          <w:rFonts w:ascii="Source Sans Pro" w:hAnsi="Source Sans Pro" w:cs="Arial"/>
          <w:b/>
          <w:bCs/>
          <w:color w:val="595959" w:themeColor="text1" w:themeTint="A6"/>
          <w:sz w:val="20"/>
          <w:szCs w:val="20"/>
        </w:rPr>
      </w:pPr>
    </w:p>
    <w:p w:rsidR="00A67A99" w:rsidRPr="009706F7" w:rsidRDefault="00A67A99" w:rsidP="00A67A99">
      <w:pPr>
        <w:tabs>
          <w:tab w:val="left" w:pos="2552"/>
        </w:tabs>
        <w:jc w:val="both"/>
        <w:rPr>
          <w:rFonts w:ascii="Source Sans Pro" w:hAnsi="Source Sans Pro" w:cs="Arial"/>
          <w:b/>
          <w:bCs/>
          <w:color w:val="595959" w:themeColor="text1" w:themeTint="A6"/>
          <w:sz w:val="20"/>
          <w:szCs w:val="20"/>
        </w:rPr>
      </w:pPr>
      <w:r w:rsidRPr="009706F7">
        <w:rPr>
          <w:rFonts w:ascii="Source Sans Pro" w:hAnsi="Source Sans Pro" w:cs="Arial"/>
          <w:b/>
          <w:bCs/>
          <w:color w:val="595959" w:themeColor="text1" w:themeTint="A6"/>
          <w:sz w:val="20"/>
          <w:szCs w:val="20"/>
        </w:rPr>
        <w:t xml:space="preserve">ÚNICO. SE EXPIDE LA LEY DE INGRESOS DE LA CIUDAD DE MÉXICO PARA EL EJERCICIO FISCAL 2022, </w:t>
      </w:r>
      <w:r w:rsidRPr="009706F7">
        <w:rPr>
          <w:rFonts w:ascii="Source Sans Pro" w:hAnsi="Source Sans Pro" w:cs="Arial"/>
          <w:color w:val="595959" w:themeColor="text1" w:themeTint="A6"/>
          <w:sz w:val="20"/>
          <w:szCs w:val="20"/>
        </w:rPr>
        <w:t>para quedar como sigue:</w:t>
      </w:r>
    </w:p>
    <w:p w:rsidR="00A67A99" w:rsidRPr="009706F7" w:rsidRDefault="00A67A99" w:rsidP="00A67A99">
      <w:pPr>
        <w:tabs>
          <w:tab w:val="left" w:pos="2552"/>
        </w:tabs>
        <w:jc w:val="both"/>
        <w:rPr>
          <w:rFonts w:ascii="Source Sans Pro" w:hAnsi="Source Sans Pro" w:cs="Arial"/>
          <w:b/>
          <w:bCs/>
          <w:color w:val="595959" w:themeColor="text1" w:themeTint="A6"/>
          <w:sz w:val="20"/>
          <w:szCs w:val="20"/>
        </w:rPr>
      </w:pPr>
    </w:p>
    <w:p w:rsidR="00CF7801" w:rsidRPr="009706F7" w:rsidRDefault="00A67A99"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b/>
          <w:bCs/>
          <w:color w:val="595959" w:themeColor="text1" w:themeTint="A6"/>
          <w:sz w:val="20"/>
          <w:szCs w:val="20"/>
        </w:rPr>
        <w:t xml:space="preserve">Artículo 1°. - </w:t>
      </w:r>
      <w:r w:rsidRPr="009706F7">
        <w:rPr>
          <w:rFonts w:ascii="Source Sans Pro" w:hAnsi="Source Sans Pro" w:cs="Arial"/>
          <w:color w:val="595959" w:themeColor="text1" w:themeTint="A6"/>
          <w:sz w:val="20"/>
          <w:szCs w:val="20"/>
        </w:rPr>
        <w:t>Para el Ejercicio Fiscal 2022, el Gobierno de la Ciudad de México recibirá ingresos por los conceptos y en las cantidades estimadas que a continuación se enuncian:</w:t>
      </w:r>
    </w:p>
    <w:p w:rsidR="00A67A99" w:rsidRPr="009706F7" w:rsidRDefault="00A67A99" w:rsidP="00A67A99">
      <w:pPr>
        <w:tabs>
          <w:tab w:val="left" w:pos="2552"/>
        </w:tabs>
        <w:jc w:val="both"/>
        <w:rPr>
          <w:rFonts w:ascii="Source Sans Pro" w:hAnsi="Source Sans Pro" w:cs="Arial"/>
          <w:color w:val="595959" w:themeColor="text1" w:themeTint="A6"/>
          <w:sz w:val="20"/>
          <w:szCs w:val="20"/>
        </w:rPr>
      </w:pPr>
    </w:p>
    <w:tbl>
      <w:tblPr>
        <w:tblStyle w:val="Tablaconcuadrcula"/>
        <w:tblW w:w="0" w:type="auto"/>
        <w:jc w:val="center"/>
        <w:tblLook w:val="04A0" w:firstRow="1" w:lastRow="0" w:firstColumn="1" w:lastColumn="0" w:noHBand="0" w:noVBand="1"/>
      </w:tblPr>
      <w:tblGrid>
        <w:gridCol w:w="6799"/>
        <w:gridCol w:w="2029"/>
      </w:tblGrid>
      <w:tr w:rsidR="009706F7" w:rsidRPr="00122AB9" w:rsidTr="009706F7">
        <w:trPr>
          <w:jc w:val="center"/>
        </w:trPr>
        <w:tc>
          <w:tcPr>
            <w:tcW w:w="6799" w:type="dxa"/>
            <w:shd w:val="clear" w:color="auto" w:fill="BFBFBF" w:themeFill="background1" w:themeFillShade="BF"/>
          </w:tcPr>
          <w:p w:rsidR="009706F7" w:rsidRPr="009706F7" w:rsidRDefault="00122AB9" w:rsidP="009706F7">
            <w:pPr>
              <w:tabs>
                <w:tab w:val="left" w:pos="2552"/>
              </w:tabs>
              <w:jc w:val="both"/>
              <w:rPr>
                <w:rFonts w:ascii="Source Sans Pro" w:hAnsi="Source Sans Pro" w:cs="Arial"/>
                <w:b/>
                <w:bCs/>
                <w:color w:val="595959" w:themeColor="text1" w:themeTint="A6"/>
                <w:sz w:val="20"/>
                <w:szCs w:val="20"/>
                <w:lang w:val="es-MX"/>
              </w:rPr>
            </w:pPr>
            <w:r w:rsidRPr="00122AB9">
              <w:rPr>
                <w:rFonts w:ascii="Source Sans Pro" w:hAnsi="Source Sans Pro" w:cs="Arial"/>
                <w:b/>
                <w:bCs/>
                <w:color w:val="595959" w:themeColor="text1" w:themeTint="A6"/>
                <w:sz w:val="20"/>
                <w:szCs w:val="20"/>
                <w:lang w:val="es-MX"/>
              </w:rPr>
              <w:t>CONCEPTO</w:t>
            </w:r>
          </w:p>
        </w:tc>
        <w:tc>
          <w:tcPr>
            <w:tcW w:w="2029" w:type="dxa"/>
            <w:shd w:val="clear" w:color="auto" w:fill="BFBFBF" w:themeFill="background1" w:themeFillShade="BF"/>
          </w:tcPr>
          <w:p w:rsidR="009706F7" w:rsidRPr="009706F7" w:rsidRDefault="00122AB9" w:rsidP="009706F7">
            <w:pPr>
              <w:tabs>
                <w:tab w:val="left" w:pos="2552"/>
              </w:tabs>
              <w:jc w:val="both"/>
              <w:rPr>
                <w:rFonts w:ascii="Source Sans Pro" w:hAnsi="Source Sans Pro" w:cs="Arial"/>
                <w:b/>
                <w:bCs/>
                <w:color w:val="595959" w:themeColor="text1" w:themeTint="A6"/>
                <w:sz w:val="20"/>
                <w:szCs w:val="20"/>
                <w:lang w:val="es-MX"/>
              </w:rPr>
            </w:pPr>
            <w:r w:rsidRPr="00122AB9">
              <w:rPr>
                <w:rFonts w:ascii="Source Sans Pro" w:hAnsi="Source Sans Pro" w:cs="Arial"/>
                <w:b/>
                <w:bCs/>
                <w:color w:val="595959" w:themeColor="text1" w:themeTint="A6"/>
                <w:sz w:val="20"/>
                <w:szCs w:val="20"/>
                <w:lang w:val="es-MX"/>
              </w:rPr>
              <w:t>TOTAL</w:t>
            </w:r>
          </w:p>
        </w:tc>
      </w:tr>
      <w:tr w:rsidR="009706F7" w:rsidRPr="00122AB9" w:rsidTr="009706F7">
        <w:trPr>
          <w:jc w:val="center"/>
        </w:trPr>
        <w:tc>
          <w:tcPr>
            <w:tcW w:w="6799" w:type="dxa"/>
          </w:tcPr>
          <w:p w:rsidR="009706F7" w:rsidRPr="009706F7" w:rsidRDefault="00122AB9" w:rsidP="009706F7">
            <w:pPr>
              <w:tabs>
                <w:tab w:val="left" w:pos="2552"/>
              </w:tabs>
              <w:jc w:val="both"/>
              <w:rPr>
                <w:rFonts w:ascii="Source Sans Pro" w:hAnsi="Source Sans Pro" w:cs="Arial"/>
                <w:b/>
                <w:bCs/>
                <w:color w:val="595959" w:themeColor="text1" w:themeTint="A6"/>
                <w:sz w:val="20"/>
                <w:szCs w:val="20"/>
                <w:lang w:val="es-MX"/>
              </w:rPr>
            </w:pPr>
            <w:r w:rsidRPr="00122AB9">
              <w:rPr>
                <w:rFonts w:ascii="Source Sans Pro" w:hAnsi="Source Sans Pro" w:cs="Arial"/>
                <w:b/>
                <w:bCs/>
                <w:color w:val="595959" w:themeColor="text1" w:themeTint="A6"/>
                <w:sz w:val="20"/>
                <w:szCs w:val="20"/>
                <w:lang w:val="es-MX"/>
              </w:rPr>
              <w:t>TOTAL (1+2+3+4+5+6+7+8+0)</w:t>
            </w:r>
          </w:p>
        </w:tc>
        <w:tc>
          <w:tcPr>
            <w:tcW w:w="2029" w:type="dxa"/>
          </w:tcPr>
          <w:p w:rsidR="009706F7" w:rsidRPr="009706F7" w:rsidRDefault="00122AB9" w:rsidP="009706F7">
            <w:pPr>
              <w:tabs>
                <w:tab w:val="left" w:pos="2552"/>
              </w:tabs>
              <w:jc w:val="both"/>
              <w:rPr>
                <w:rFonts w:ascii="Source Sans Pro" w:hAnsi="Source Sans Pro" w:cs="Arial"/>
                <w:b/>
                <w:bCs/>
                <w:color w:val="595959" w:themeColor="text1" w:themeTint="A6"/>
                <w:sz w:val="20"/>
                <w:szCs w:val="20"/>
                <w:lang w:val="es-MX"/>
              </w:rPr>
            </w:pPr>
            <w:r w:rsidRPr="00122AB9">
              <w:rPr>
                <w:rFonts w:ascii="Source Sans Pro" w:hAnsi="Source Sans Pro" w:cs="Arial"/>
                <w:b/>
                <w:bCs/>
                <w:color w:val="595959" w:themeColor="text1" w:themeTint="A6"/>
                <w:sz w:val="20"/>
                <w:szCs w:val="20"/>
                <w:lang w:val="es-MX"/>
              </w:rPr>
              <w:t>234,000,875,723</w:t>
            </w:r>
          </w:p>
        </w:tc>
      </w:tr>
      <w:tr w:rsidR="009706F7" w:rsidRPr="00122AB9" w:rsidTr="009706F7">
        <w:trPr>
          <w:jc w:val="center"/>
        </w:trPr>
        <w:tc>
          <w:tcPr>
            <w:tcW w:w="6799" w:type="dxa"/>
          </w:tcPr>
          <w:p w:rsidR="009706F7" w:rsidRPr="009706F7" w:rsidRDefault="00122AB9" w:rsidP="009706F7">
            <w:pPr>
              <w:tabs>
                <w:tab w:val="left" w:pos="2552"/>
              </w:tabs>
              <w:jc w:val="both"/>
              <w:rPr>
                <w:rFonts w:ascii="Source Sans Pro" w:hAnsi="Source Sans Pro" w:cs="Arial"/>
                <w:b/>
                <w:bCs/>
                <w:color w:val="595959" w:themeColor="text1" w:themeTint="A6"/>
                <w:sz w:val="20"/>
                <w:szCs w:val="20"/>
                <w:lang w:val="es-MX"/>
              </w:rPr>
            </w:pPr>
            <w:r w:rsidRPr="00122AB9">
              <w:rPr>
                <w:rFonts w:ascii="Source Sans Pro" w:hAnsi="Source Sans Pro" w:cs="Arial"/>
                <w:b/>
                <w:bCs/>
                <w:color w:val="595959" w:themeColor="text1" w:themeTint="A6"/>
                <w:sz w:val="20"/>
                <w:szCs w:val="20"/>
                <w:lang w:val="es-MX"/>
              </w:rPr>
              <w:t>1 Impuestos</w:t>
            </w:r>
          </w:p>
        </w:tc>
        <w:tc>
          <w:tcPr>
            <w:tcW w:w="2029" w:type="dxa"/>
          </w:tcPr>
          <w:p w:rsidR="009706F7" w:rsidRPr="009706F7" w:rsidRDefault="00122AB9" w:rsidP="009706F7">
            <w:pPr>
              <w:tabs>
                <w:tab w:val="left" w:pos="2552"/>
              </w:tabs>
              <w:jc w:val="both"/>
              <w:rPr>
                <w:rFonts w:ascii="Source Sans Pro" w:hAnsi="Source Sans Pro" w:cs="Arial"/>
                <w:b/>
                <w:bCs/>
                <w:color w:val="595959" w:themeColor="text1" w:themeTint="A6"/>
                <w:sz w:val="20"/>
                <w:szCs w:val="20"/>
                <w:lang w:val="es-MX"/>
              </w:rPr>
            </w:pPr>
            <w:r w:rsidRPr="00122AB9">
              <w:rPr>
                <w:rFonts w:ascii="Source Sans Pro" w:hAnsi="Source Sans Pro" w:cs="Arial"/>
                <w:b/>
                <w:bCs/>
                <w:color w:val="595959" w:themeColor="text1" w:themeTint="A6"/>
                <w:sz w:val="20"/>
                <w:szCs w:val="20"/>
                <w:lang w:val="es-MX"/>
              </w:rPr>
              <w:t>60,747,246,142</w:t>
            </w:r>
          </w:p>
        </w:tc>
      </w:tr>
      <w:tr w:rsidR="009706F7" w:rsidRPr="00122AB9" w:rsidTr="009706F7">
        <w:trPr>
          <w:jc w:val="center"/>
        </w:trPr>
        <w:tc>
          <w:tcPr>
            <w:tcW w:w="6799" w:type="dxa"/>
          </w:tcPr>
          <w:p w:rsidR="009706F7" w:rsidRPr="009706F7" w:rsidRDefault="00122AB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1.2 Impuestos Sobre el Patrimonio:</w:t>
            </w:r>
          </w:p>
        </w:tc>
        <w:tc>
          <w:tcPr>
            <w:tcW w:w="2029" w:type="dxa"/>
          </w:tcPr>
          <w:p w:rsidR="009706F7" w:rsidRPr="009706F7" w:rsidRDefault="00DC041D"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30,790,706,205</w:t>
            </w:r>
          </w:p>
        </w:tc>
      </w:tr>
      <w:tr w:rsidR="009706F7" w:rsidRPr="00122AB9" w:rsidTr="009706F7">
        <w:trPr>
          <w:jc w:val="center"/>
        </w:trPr>
        <w:tc>
          <w:tcPr>
            <w:tcW w:w="6799" w:type="dxa"/>
          </w:tcPr>
          <w:p w:rsidR="009706F7" w:rsidRPr="009706F7" w:rsidRDefault="00122AB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1.2.1 Predial</w:t>
            </w:r>
          </w:p>
        </w:tc>
        <w:tc>
          <w:tcPr>
            <w:tcW w:w="2029" w:type="dxa"/>
          </w:tcPr>
          <w:p w:rsidR="000C5FE5"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19,103,733,600</w:t>
            </w:r>
          </w:p>
        </w:tc>
      </w:tr>
      <w:tr w:rsidR="009706F7" w:rsidRPr="00122AB9" w:rsidTr="009706F7">
        <w:trPr>
          <w:jc w:val="center"/>
        </w:trPr>
        <w:tc>
          <w:tcPr>
            <w:tcW w:w="6799" w:type="dxa"/>
          </w:tcPr>
          <w:p w:rsidR="009706F7" w:rsidRPr="009706F7" w:rsidRDefault="00122AB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1.2.2 Sobre Adquisición de Inmuebles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7,292,490,450</w:t>
            </w:r>
          </w:p>
        </w:tc>
      </w:tr>
      <w:tr w:rsidR="009706F7" w:rsidRPr="00122AB9" w:rsidTr="009706F7">
        <w:trPr>
          <w:jc w:val="center"/>
        </w:trPr>
        <w:tc>
          <w:tcPr>
            <w:tcW w:w="6799" w:type="dxa"/>
          </w:tcPr>
          <w:p w:rsidR="009706F7" w:rsidRPr="009706F7" w:rsidRDefault="00122AB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1.2.3 Sobre Tenencia o Uso de Vehículos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4,394,482,155</w:t>
            </w:r>
          </w:p>
        </w:tc>
      </w:tr>
      <w:tr w:rsidR="009706F7" w:rsidRPr="00122AB9" w:rsidTr="009706F7">
        <w:trPr>
          <w:jc w:val="center"/>
        </w:trPr>
        <w:tc>
          <w:tcPr>
            <w:tcW w:w="6799" w:type="dxa"/>
          </w:tcPr>
          <w:p w:rsidR="00122AB9" w:rsidRPr="009706F7" w:rsidRDefault="00122AB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1.3 Impuestos Sobre la Producción, el Consumo y las Transacciones: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1,435,834,031</w:t>
            </w:r>
          </w:p>
        </w:tc>
      </w:tr>
      <w:tr w:rsidR="009706F7" w:rsidRPr="00122AB9" w:rsidTr="009706F7">
        <w:trPr>
          <w:jc w:val="center"/>
        </w:trPr>
        <w:tc>
          <w:tcPr>
            <w:tcW w:w="6799" w:type="dxa"/>
          </w:tcPr>
          <w:p w:rsidR="009706F7" w:rsidRPr="009706F7" w:rsidRDefault="00122AB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1.3.1 Sobre Espectáculos Públicos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251,362,524</w:t>
            </w:r>
          </w:p>
        </w:tc>
      </w:tr>
      <w:tr w:rsidR="009706F7" w:rsidRPr="00122AB9" w:rsidTr="009706F7">
        <w:trPr>
          <w:jc w:val="center"/>
        </w:trPr>
        <w:tc>
          <w:tcPr>
            <w:tcW w:w="6799" w:type="dxa"/>
          </w:tcPr>
          <w:p w:rsidR="009706F7" w:rsidRPr="009706F7" w:rsidRDefault="00122AB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1.3.2 Sobre Loterías, </w:t>
            </w:r>
            <w:r w:rsidR="006216EE">
              <w:rPr>
                <w:rFonts w:ascii="Source Sans Pro" w:hAnsi="Source Sans Pro" w:cs="Arial"/>
                <w:color w:val="595959" w:themeColor="text1" w:themeTint="A6"/>
                <w:sz w:val="20"/>
                <w:szCs w:val="20"/>
                <w:lang w:val="es-MX"/>
              </w:rPr>
              <w:t>Rifas, Sorteos y Concursos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428,626,359</w:t>
            </w:r>
          </w:p>
        </w:tc>
      </w:tr>
      <w:tr w:rsidR="009706F7" w:rsidRPr="00122AB9" w:rsidTr="009706F7">
        <w:trPr>
          <w:jc w:val="center"/>
        </w:trPr>
        <w:tc>
          <w:tcPr>
            <w:tcW w:w="6799" w:type="dxa"/>
          </w:tcPr>
          <w:p w:rsidR="009706F7" w:rsidRPr="009706F7" w:rsidRDefault="006216E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1.3.3 Por la Prestación de Servicios de Hospedaje</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388,850,379</w:t>
            </w:r>
          </w:p>
        </w:tc>
      </w:tr>
      <w:tr w:rsidR="009706F7" w:rsidRPr="00122AB9" w:rsidTr="009706F7">
        <w:trPr>
          <w:jc w:val="center"/>
        </w:trPr>
        <w:tc>
          <w:tcPr>
            <w:tcW w:w="6799" w:type="dxa"/>
          </w:tcPr>
          <w:p w:rsidR="009706F7" w:rsidRPr="009706F7" w:rsidRDefault="006216E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1.3.4 Por la Venta Final de Bebidas con contenido Alcohólico</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208,309,312</w:t>
            </w:r>
          </w:p>
        </w:tc>
      </w:tr>
      <w:tr w:rsidR="009706F7" w:rsidRPr="00122AB9" w:rsidTr="009706F7">
        <w:trPr>
          <w:jc w:val="center"/>
        </w:trPr>
        <w:tc>
          <w:tcPr>
            <w:tcW w:w="6799" w:type="dxa"/>
          </w:tcPr>
          <w:p w:rsidR="009706F7" w:rsidRPr="009706F7" w:rsidRDefault="006216EE" w:rsidP="006216EE">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1.3.5 Por las Erogaciones en Juegos con Apuestas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158,685,457</w:t>
            </w:r>
          </w:p>
        </w:tc>
      </w:tr>
      <w:tr w:rsidR="009706F7" w:rsidRPr="00122AB9" w:rsidTr="009706F7">
        <w:trPr>
          <w:jc w:val="center"/>
        </w:trPr>
        <w:tc>
          <w:tcPr>
            <w:tcW w:w="6799" w:type="dxa"/>
          </w:tcPr>
          <w:p w:rsidR="009706F7" w:rsidRPr="009706F7" w:rsidRDefault="006216E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1.5 Impuestos Sobre Nóminas y Asimilables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28,357,363,650</w:t>
            </w:r>
          </w:p>
        </w:tc>
      </w:tr>
      <w:tr w:rsidR="009706F7" w:rsidRPr="00122AB9" w:rsidTr="009706F7">
        <w:trPr>
          <w:jc w:val="center"/>
        </w:trPr>
        <w:tc>
          <w:tcPr>
            <w:tcW w:w="6799" w:type="dxa"/>
          </w:tcPr>
          <w:p w:rsidR="009706F7" w:rsidRPr="009706F7" w:rsidRDefault="006216E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1.5.1 Sobre Nóminas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28,357,363,650</w:t>
            </w:r>
          </w:p>
        </w:tc>
      </w:tr>
      <w:tr w:rsidR="009706F7" w:rsidRPr="00122AB9" w:rsidTr="009706F7">
        <w:trPr>
          <w:jc w:val="center"/>
        </w:trPr>
        <w:tc>
          <w:tcPr>
            <w:tcW w:w="6799" w:type="dxa"/>
          </w:tcPr>
          <w:p w:rsidR="009706F7" w:rsidRPr="009706F7" w:rsidRDefault="006216E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1.7 Accesorios de los Impuestos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163,342,256</w:t>
            </w:r>
          </w:p>
        </w:tc>
      </w:tr>
      <w:tr w:rsidR="009706F7" w:rsidRPr="00122AB9" w:rsidTr="009706F7">
        <w:trPr>
          <w:jc w:val="center"/>
        </w:trPr>
        <w:tc>
          <w:tcPr>
            <w:tcW w:w="6799" w:type="dxa"/>
          </w:tcPr>
          <w:p w:rsidR="009706F7" w:rsidRPr="009706F7" w:rsidRDefault="006216EE"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Ingresos de Organismos y Empresas (2+7)</w:t>
            </w:r>
          </w:p>
        </w:tc>
        <w:tc>
          <w:tcPr>
            <w:tcW w:w="2029" w:type="dxa"/>
          </w:tcPr>
          <w:p w:rsidR="009706F7" w:rsidRPr="000C5FE5" w:rsidRDefault="000C5FE5"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13,855,653,662</w:t>
            </w:r>
          </w:p>
        </w:tc>
      </w:tr>
      <w:tr w:rsidR="009706F7" w:rsidRPr="00122AB9" w:rsidTr="009706F7">
        <w:trPr>
          <w:jc w:val="center"/>
        </w:trPr>
        <w:tc>
          <w:tcPr>
            <w:tcW w:w="6799" w:type="dxa"/>
          </w:tcPr>
          <w:p w:rsidR="009706F7" w:rsidRPr="009706F7" w:rsidRDefault="006216EE"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 xml:space="preserve">2 Cuotas y Aportaciones de Seguridad Social </w:t>
            </w:r>
          </w:p>
        </w:tc>
        <w:tc>
          <w:tcPr>
            <w:tcW w:w="2029" w:type="dxa"/>
          </w:tcPr>
          <w:p w:rsidR="009706F7" w:rsidRPr="000C5FE5" w:rsidRDefault="000C5FE5"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5,011,565,144</w:t>
            </w:r>
          </w:p>
        </w:tc>
      </w:tr>
      <w:tr w:rsidR="009706F7" w:rsidRPr="00122AB9" w:rsidTr="009706F7">
        <w:trPr>
          <w:jc w:val="center"/>
        </w:trPr>
        <w:tc>
          <w:tcPr>
            <w:tcW w:w="6799" w:type="dxa"/>
          </w:tcPr>
          <w:p w:rsidR="009706F7" w:rsidRPr="009706F7" w:rsidRDefault="006216E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2.4 Otras Cuotas y Aportaciones para la Seguridad Social </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5,011,565,144</w:t>
            </w:r>
          </w:p>
        </w:tc>
      </w:tr>
      <w:tr w:rsidR="009706F7" w:rsidRPr="00122AB9" w:rsidTr="009706F7">
        <w:trPr>
          <w:jc w:val="center"/>
        </w:trPr>
        <w:tc>
          <w:tcPr>
            <w:tcW w:w="6799" w:type="dxa"/>
          </w:tcPr>
          <w:p w:rsidR="009706F7" w:rsidRPr="009706F7" w:rsidRDefault="00EC76F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2.4.1 Instituciones Públicas de Seguridad Social </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5,011,565,144</w:t>
            </w:r>
          </w:p>
        </w:tc>
      </w:tr>
      <w:tr w:rsidR="009706F7" w:rsidRPr="00122AB9" w:rsidTr="009706F7">
        <w:trPr>
          <w:jc w:val="center"/>
        </w:trPr>
        <w:tc>
          <w:tcPr>
            <w:tcW w:w="6799" w:type="dxa"/>
          </w:tcPr>
          <w:p w:rsidR="009706F7" w:rsidRPr="009706F7" w:rsidRDefault="00EC76F3"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3 Contribuciones de Mejoras</w:t>
            </w:r>
          </w:p>
        </w:tc>
        <w:tc>
          <w:tcPr>
            <w:tcW w:w="2029" w:type="dxa"/>
          </w:tcPr>
          <w:p w:rsidR="009706F7" w:rsidRPr="000C5FE5" w:rsidRDefault="000C5FE5"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0</w:t>
            </w:r>
          </w:p>
        </w:tc>
      </w:tr>
      <w:tr w:rsidR="009706F7" w:rsidRPr="00122AB9" w:rsidTr="009706F7">
        <w:trPr>
          <w:jc w:val="center"/>
        </w:trPr>
        <w:tc>
          <w:tcPr>
            <w:tcW w:w="6799" w:type="dxa"/>
          </w:tcPr>
          <w:p w:rsidR="009706F7" w:rsidRPr="009706F7" w:rsidRDefault="00EC76F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3.1 Contribuciones de mejoras por obras públicas</w:t>
            </w:r>
          </w:p>
        </w:tc>
        <w:tc>
          <w:tcPr>
            <w:tcW w:w="2029" w:type="dxa"/>
          </w:tcPr>
          <w:p w:rsidR="009706F7" w:rsidRPr="009706F7" w:rsidRDefault="000C5FE5"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9706F7">
        <w:trPr>
          <w:jc w:val="center"/>
        </w:trPr>
        <w:tc>
          <w:tcPr>
            <w:tcW w:w="6799" w:type="dxa"/>
          </w:tcPr>
          <w:p w:rsidR="009706F7" w:rsidRPr="009706F7" w:rsidRDefault="00EC76F3"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4 Derechos</w:t>
            </w:r>
          </w:p>
        </w:tc>
        <w:tc>
          <w:tcPr>
            <w:tcW w:w="2029" w:type="dxa"/>
          </w:tcPr>
          <w:p w:rsidR="009706F7" w:rsidRPr="00657663" w:rsidRDefault="00657663"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13,042,361,493</w:t>
            </w:r>
          </w:p>
        </w:tc>
      </w:tr>
      <w:tr w:rsidR="009706F7" w:rsidRPr="00122AB9" w:rsidTr="00657663">
        <w:trPr>
          <w:jc w:val="center"/>
        </w:trPr>
        <w:tc>
          <w:tcPr>
            <w:tcW w:w="6799" w:type="dxa"/>
          </w:tcPr>
          <w:p w:rsidR="009706F7" w:rsidRPr="009706F7" w:rsidRDefault="00EC76F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4.1 Derechos por el uso, goce, aprovechamiento o explotación de bienes de dominio público</w:t>
            </w:r>
          </w:p>
        </w:tc>
        <w:tc>
          <w:tcPr>
            <w:tcW w:w="2029" w:type="dxa"/>
            <w:vAlign w:val="center"/>
          </w:tcPr>
          <w:p w:rsidR="009706F7" w:rsidRPr="009706F7" w:rsidRDefault="00657663" w:rsidP="00657663">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518,644,003</w:t>
            </w:r>
          </w:p>
        </w:tc>
      </w:tr>
      <w:tr w:rsidR="009706F7" w:rsidRPr="00122AB9" w:rsidTr="009706F7">
        <w:trPr>
          <w:jc w:val="center"/>
        </w:trPr>
        <w:tc>
          <w:tcPr>
            <w:tcW w:w="6799" w:type="dxa"/>
          </w:tcPr>
          <w:p w:rsidR="009706F7" w:rsidRPr="009706F7" w:rsidRDefault="00EC76F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4.1.1 Por los Servicios de Grúa y Almacenaje de Vehículos</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25,420,875</w:t>
            </w:r>
          </w:p>
        </w:tc>
      </w:tr>
      <w:tr w:rsidR="009706F7" w:rsidRPr="00122AB9" w:rsidTr="009706F7">
        <w:trPr>
          <w:jc w:val="center"/>
        </w:trPr>
        <w:tc>
          <w:tcPr>
            <w:tcW w:w="6799" w:type="dxa"/>
          </w:tcPr>
          <w:p w:rsidR="009706F7" w:rsidRPr="009706F7" w:rsidRDefault="00EC76F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lastRenderedPageBreak/>
              <w:t>4.1.2 Por el Estacionamiento de Vehículos en la Vía Pública</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72,420,875</w:t>
            </w:r>
          </w:p>
        </w:tc>
      </w:tr>
      <w:tr w:rsidR="009706F7" w:rsidRPr="00122AB9" w:rsidTr="009706F7">
        <w:trPr>
          <w:jc w:val="center"/>
        </w:trPr>
        <w:tc>
          <w:tcPr>
            <w:tcW w:w="6799" w:type="dxa"/>
          </w:tcPr>
          <w:p w:rsidR="009706F7" w:rsidRPr="009706F7" w:rsidRDefault="00EC76F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4.1.3 Por el Uso o Aprovechamiento de</w:t>
            </w:r>
            <w:r w:rsidR="00041A58">
              <w:rPr>
                <w:rFonts w:ascii="Source Sans Pro" w:hAnsi="Source Sans Pro" w:cs="Arial"/>
                <w:color w:val="595959" w:themeColor="text1" w:themeTint="A6"/>
                <w:sz w:val="20"/>
                <w:szCs w:val="20"/>
                <w:lang w:val="es-MX"/>
              </w:rPr>
              <w:t xml:space="preserve"> Inmuebles</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48,040,347</w:t>
            </w:r>
          </w:p>
        </w:tc>
      </w:tr>
      <w:tr w:rsidR="009706F7" w:rsidRPr="00122AB9" w:rsidTr="009706F7">
        <w:trPr>
          <w:jc w:val="center"/>
        </w:trPr>
        <w:tc>
          <w:tcPr>
            <w:tcW w:w="6799" w:type="dxa"/>
          </w:tcPr>
          <w:p w:rsidR="009706F7" w:rsidRPr="009706F7" w:rsidRDefault="00041A5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4.1.4 Por los Servicios de Construcción y Operación Hidráulica y Por la Autorización para Usar las Redes de Agua y Drenaje</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75,217,800</w:t>
            </w:r>
          </w:p>
        </w:tc>
      </w:tr>
      <w:tr w:rsidR="009706F7" w:rsidRPr="00122AB9" w:rsidTr="009706F7">
        <w:trPr>
          <w:jc w:val="center"/>
        </w:trPr>
        <w:tc>
          <w:tcPr>
            <w:tcW w:w="6799" w:type="dxa"/>
          </w:tcPr>
          <w:p w:rsidR="009706F7" w:rsidRPr="009706F7" w:rsidRDefault="00041A5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4.1.5 Por Descarga a la Red de Drenaje</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280,492,474</w:t>
            </w:r>
          </w:p>
        </w:tc>
      </w:tr>
      <w:tr w:rsidR="009706F7" w:rsidRPr="00122AB9" w:rsidTr="009706F7">
        <w:trPr>
          <w:jc w:val="center"/>
        </w:trPr>
        <w:tc>
          <w:tcPr>
            <w:tcW w:w="6799" w:type="dxa"/>
          </w:tcPr>
          <w:p w:rsidR="00041A58" w:rsidRPr="009706F7" w:rsidRDefault="00041A5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4.1.6 Por los Servicios Recolección y Recepción de Residuos Sólidos </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16,889,788</w:t>
            </w:r>
          </w:p>
        </w:tc>
      </w:tr>
      <w:tr w:rsidR="009706F7" w:rsidRPr="00122AB9" w:rsidTr="009706F7">
        <w:trPr>
          <w:jc w:val="center"/>
        </w:trPr>
        <w:tc>
          <w:tcPr>
            <w:tcW w:w="6799" w:type="dxa"/>
          </w:tcPr>
          <w:p w:rsidR="009706F7" w:rsidRPr="009706F7" w:rsidRDefault="00041A5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4.3 Derechos por prestación de servicios</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12,208,442,691</w:t>
            </w:r>
          </w:p>
        </w:tc>
      </w:tr>
      <w:tr w:rsidR="009706F7" w:rsidRPr="00122AB9" w:rsidTr="009706F7">
        <w:trPr>
          <w:jc w:val="center"/>
        </w:trPr>
        <w:tc>
          <w:tcPr>
            <w:tcW w:w="6799" w:type="dxa"/>
          </w:tcPr>
          <w:p w:rsidR="009706F7" w:rsidRPr="009706F7" w:rsidRDefault="00041A5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4.3.1 Por Cuotas de Recuperación por Servicios Médicos</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12,380,235</w:t>
            </w:r>
          </w:p>
        </w:tc>
      </w:tr>
      <w:tr w:rsidR="009706F7" w:rsidRPr="00122AB9" w:rsidTr="009706F7">
        <w:trPr>
          <w:jc w:val="center"/>
        </w:trPr>
        <w:tc>
          <w:tcPr>
            <w:tcW w:w="6799" w:type="dxa"/>
          </w:tcPr>
          <w:p w:rsidR="009706F7" w:rsidRPr="009706F7" w:rsidRDefault="00041A5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4.3.2 Por la Prestación de Servicios de Registro Civil </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268,352,534</w:t>
            </w:r>
          </w:p>
        </w:tc>
      </w:tr>
      <w:tr w:rsidR="009706F7" w:rsidRPr="00122AB9" w:rsidTr="009706F7">
        <w:trPr>
          <w:jc w:val="center"/>
        </w:trPr>
        <w:tc>
          <w:tcPr>
            <w:tcW w:w="6799" w:type="dxa"/>
          </w:tcPr>
          <w:p w:rsidR="009706F7" w:rsidRPr="009706F7" w:rsidRDefault="00041A5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4.3.3 Por la Prestación de Servicios por el Suministro de Agua </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7,370,870,185</w:t>
            </w:r>
          </w:p>
        </w:tc>
      </w:tr>
      <w:tr w:rsidR="009706F7" w:rsidRPr="00122AB9" w:rsidTr="00657663">
        <w:trPr>
          <w:jc w:val="center"/>
        </w:trPr>
        <w:tc>
          <w:tcPr>
            <w:tcW w:w="6799" w:type="dxa"/>
          </w:tcPr>
          <w:p w:rsidR="009706F7" w:rsidRPr="009706F7" w:rsidRDefault="00C92E52"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4.3.4 Por la Prestación de Servicios del Registro Público de la Propiedad y de Comercio, y del Archivo General de Notarías</w:t>
            </w:r>
          </w:p>
        </w:tc>
        <w:tc>
          <w:tcPr>
            <w:tcW w:w="2029" w:type="dxa"/>
            <w:vAlign w:val="center"/>
          </w:tcPr>
          <w:p w:rsidR="009706F7" w:rsidRPr="009706F7" w:rsidRDefault="00657663" w:rsidP="00657663">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1,671,375,776</w:t>
            </w:r>
          </w:p>
        </w:tc>
      </w:tr>
      <w:tr w:rsidR="009706F7" w:rsidRPr="00122AB9" w:rsidTr="009706F7">
        <w:trPr>
          <w:jc w:val="center"/>
        </w:trPr>
        <w:tc>
          <w:tcPr>
            <w:tcW w:w="6799" w:type="dxa"/>
          </w:tcPr>
          <w:p w:rsidR="009706F7" w:rsidRPr="009706F7" w:rsidRDefault="00C92E52"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4.3.5 Por los Servicios de Control Vehicular </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2,337,751,500</w:t>
            </w:r>
          </w:p>
        </w:tc>
      </w:tr>
      <w:tr w:rsidR="009706F7" w:rsidRPr="00122AB9" w:rsidTr="009706F7">
        <w:trPr>
          <w:jc w:val="center"/>
        </w:trPr>
        <w:tc>
          <w:tcPr>
            <w:tcW w:w="6799" w:type="dxa"/>
          </w:tcPr>
          <w:p w:rsidR="009706F7" w:rsidRPr="009706F7" w:rsidRDefault="00C92E52"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4.3.6 Por los Servicios de Expedición de Licencias</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433,630,512</w:t>
            </w:r>
          </w:p>
        </w:tc>
      </w:tr>
      <w:tr w:rsidR="009706F7" w:rsidRPr="00122AB9" w:rsidTr="00657663">
        <w:trPr>
          <w:jc w:val="center"/>
        </w:trPr>
        <w:tc>
          <w:tcPr>
            <w:tcW w:w="6799" w:type="dxa"/>
          </w:tcPr>
          <w:p w:rsidR="009706F7" w:rsidRPr="009706F7" w:rsidRDefault="00C92E52"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4.3.7 Por los Servicios de Alineamiento y Señalamiento de Número Oficial y Expedición de Constancias de Zonificación y Uso de Inmuebles </w:t>
            </w:r>
          </w:p>
        </w:tc>
        <w:tc>
          <w:tcPr>
            <w:tcW w:w="2029" w:type="dxa"/>
            <w:vAlign w:val="center"/>
          </w:tcPr>
          <w:p w:rsidR="009706F7" w:rsidRPr="009706F7" w:rsidRDefault="00657663" w:rsidP="00657663">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33,016,227</w:t>
            </w:r>
          </w:p>
        </w:tc>
      </w:tr>
      <w:tr w:rsidR="009706F7" w:rsidRPr="00122AB9" w:rsidTr="00657663">
        <w:trPr>
          <w:jc w:val="center"/>
        </w:trPr>
        <w:tc>
          <w:tcPr>
            <w:tcW w:w="6799" w:type="dxa"/>
          </w:tcPr>
          <w:p w:rsidR="009706F7" w:rsidRPr="009706F7" w:rsidRDefault="00C92E52"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4.3.8 Por la Supervisión y Revisión de las Obras Públicas Sujetas a Contrato, así como la Auditoría de las mismas</w:t>
            </w:r>
          </w:p>
        </w:tc>
        <w:tc>
          <w:tcPr>
            <w:tcW w:w="2029" w:type="dxa"/>
            <w:vAlign w:val="center"/>
          </w:tcPr>
          <w:p w:rsidR="009706F7" w:rsidRPr="009706F7" w:rsidRDefault="00657663" w:rsidP="00657663">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81,065,722</w:t>
            </w:r>
          </w:p>
        </w:tc>
      </w:tr>
      <w:tr w:rsidR="009706F7" w:rsidRPr="00122AB9" w:rsidTr="009706F7">
        <w:trPr>
          <w:jc w:val="center"/>
        </w:trPr>
        <w:tc>
          <w:tcPr>
            <w:tcW w:w="6799" w:type="dxa"/>
          </w:tcPr>
          <w:p w:rsidR="009706F7" w:rsidRPr="009706F7" w:rsidRDefault="007A1B2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4.4 Otros Derechos</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258,654,123</w:t>
            </w:r>
          </w:p>
        </w:tc>
      </w:tr>
      <w:tr w:rsidR="009706F7" w:rsidRPr="00122AB9" w:rsidTr="009706F7">
        <w:trPr>
          <w:jc w:val="center"/>
        </w:trPr>
        <w:tc>
          <w:tcPr>
            <w:tcW w:w="6799" w:type="dxa"/>
          </w:tcPr>
          <w:p w:rsidR="009706F7" w:rsidRPr="009706F7" w:rsidRDefault="007A1B2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4.5 Accesorios de los Derechos</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56,620,676</w:t>
            </w:r>
          </w:p>
        </w:tc>
      </w:tr>
      <w:tr w:rsidR="009706F7" w:rsidRPr="00122AB9" w:rsidTr="009706F7">
        <w:trPr>
          <w:jc w:val="center"/>
        </w:trPr>
        <w:tc>
          <w:tcPr>
            <w:tcW w:w="6799" w:type="dxa"/>
          </w:tcPr>
          <w:p w:rsidR="009706F7" w:rsidRPr="009706F7" w:rsidRDefault="007A1B28"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5 Productos</w:t>
            </w:r>
          </w:p>
        </w:tc>
        <w:tc>
          <w:tcPr>
            <w:tcW w:w="2029" w:type="dxa"/>
          </w:tcPr>
          <w:p w:rsidR="009706F7" w:rsidRPr="00657663" w:rsidRDefault="00657663"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11,889,911,888</w:t>
            </w:r>
          </w:p>
        </w:tc>
      </w:tr>
      <w:tr w:rsidR="009706F7" w:rsidRPr="00122AB9" w:rsidTr="009706F7">
        <w:trPr>
          <w:jc w:val="center"/>
        </w:trPr>
        <w:tc>
          <w:tcPr>
            <w:tcW w:w="6799" w:type="dxa"/>
          </w:tcPr>
          <w:p w:rsidR="009706F7" w:rsidRPr="009706F7" w:rsidRDefault="007A1B2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 Productos:</w:t>
            </w:r>
          </w:p>
        </w:tc>
        <w:tc>
          <w:tcPr>
            <w:tcW w:w="2029" w:type="dxa"/>
          </w:tcPr>
          <w:p w:rsidR="009706F7" w:rsidRPr="009706F7" w:rsidRDefault="00657663"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11,889,911,888</w:t>
            </w:r>
          </w:p>
        </w:tc>
      </w:tr>
      <w:tr w:rsidR="009706F7" w:rsidRPr="00122AB9" w:rsidTr="00657663">
        <w:trPr>
          <w:jc w:val="center"/>
        </w:trPr>
        <w:tc>
          <w:tcPr>
            <w:tcW w:w="6799" w:type="dxa"/>
          </w:tcPr>
          <w:p w:rsidR="009706F7" w:rsidRPr="009706F7" w:rsidRDefault="007A1B2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5.1.1 Productos derivados del uso y aprovechamiento de bienes no sujetos a régimen de dominio público</w:t>
            </w:r>
          </w:p>
        </w:tc>
        <w:tc>
          <w:tcPr>
            <w:tcW w:w="2029" w:type="dxa"/>
            <w:vAlign w:val="center"/>
          </w:tcPr>
          <w:p w:rsidR="009706F7" w:rsidRPr="009706F7" w:rsidRDefault="004A6ED4" w:rsidP="00657663">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11,029,390,007</w:t>
            </w:r>
          </w:p>
        </w:tc>
      </w:tr>
      <w:tr w:rsidR="009706F7" w:rsidRPr="00122AB9" w:rsidTr="00657663">
        <w:trPr>
          <w:jc w:val="center"/>
        </w:trPr>
        <w:tc>
          <w:tcPr>
            <w:tcW w:w="6799" w:type="dxa"/>
          </w:tcPr>
          <w:p w:rsidR="009706F7" w:rsidRPr="009706F7" w:rsidRDefault="007A1B2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5.1.1.1 Por la prestación de servicios que corresponden a funciones de derecho privado</w:t>
            </w:r>
          </w:p>
        </w:tc>
        <w:tc>
          <w:tcPr>
            <w:tcW w:w="2029" w:type="dxa"/>
            <w:vAlign w:val="center"/>
          </w:tcPr>
          <w:p w:rsidR="009706F7" w:rsidRPr="009706F7" w:rsidRDefault="004A6ED4" w:rsidP="00657663">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10,364,217,935</w:t>
            </w:r>
          </w:p>
        </w:tc>
      </w:tr>
      <w:tr w:rsidR="009706F7" w:rsidRPr="00122AB9" w:rsidTr="009706F7">
        <w:trPr>
          <w:jc w:val="center"/>
        </w:trPr>
        <w:tc>
          <w:tcPr>
            <w:tcW w:w="6799" w:type="dxa"/>
          </w:tcPr>
          <w:p w:rsidR="009706F7" w:rsidRPr="009706F7" w:rsidRDefault="007A1B28"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5.1.1.1.1 Policía Auxiliar</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6,495,118,108</w:t>
            </w:r>
          </w:p>
        </w:tc>
      </w:tr>
      <w:tr w:rsidR="009706F7" w:rsidRPr="00122AB9" w:rsidTr="009706F7">
        <w:trPr>
          <w:jc w:val="center"/>
        </w:trPr>
        <w:tc>
          <w:tcPr>
            <w:tcW w:w="6799" w:type="dxa"/>
          </w:tcPr>
          <w:p w:rsidR="009706F7" w:rsidRPr="009706F7" w:rsidRDefault="00CE54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5.1.1.1.2 Policía Bancaria e Industrial </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3,869,099,827</w:t>
            </w:r>
          </w:p>
        </w:tc>
      </w:tr>
      <w:tr w:rsidR="009706F7" w:rsidRPr="00122AB9" w:rsidTr="009706F7">
        <w:trPr>
          <w:jc w:val="center"/>
        </w:trPr>
        <w:tc>
          <w:tcPr>
            <w:tcW w:w="6799" w:type="dxa"/>
          </w:tcPr>
          <w:p w:rsidR="009706F7" w:rsidRPr="009706F7" w:rsidRDefault="000D5A26"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5.1.1.1.3 Otros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9706F7">
        <w:trPr>
          <w:jc w:val="center"/>
        </w:trPr>
        <w:tc>
          <w:tcPr>
            <w:tcW w:w="6799" w:type="dxa"/>
          </w:tcPr>
          <w:p w:rsidR="009706F7" w:rsidRPr="009706F7" w:rsidRDefault="000D5A26"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5.1.1.2 Productos que se Destinen a la Unidad Generadora de los mismos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356,426,319</w:t>
            </w:r>
          </w:p>
        </w:tc>
      </w:tr>
      <w:tr w:rsidR="009706F7" w:rsidRPr="00122AB9" w:rsidTr="009706F7">
        <w:trPr>
          <w:jc w:val="center"/>
        </w:trPr>
        <w:tc>
          <w:tcPr>
            <w:tcW w:w="6799" w:type="dxa"/>
          </w:tcPr>
          <w:p w:rsidR="009706F7" w:rsidRPr="009706F7" w:rsidRDefault="000D5A26"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5.1.1.3 Venta de hologramas de la Verificación Vehicular Obligatoria</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308,745,753</w:t>
            </w:r>
          </w:p>
        </w:tc>
      </w:tr>
      <w:tr w:rsidR="009706F7" w:rsidRPr="00122AB9" w:rsidTr="004A6ED4">
        <w:trPr>
          <w:jc w:val="center"/>
        </w:trPr>
        <w:tc>
          <w:tcPr>
            <w:tcW w:w="6799" w:type="dxa"/>
          </w:tcPr>
          <w:p w:rsidR="009706F7" w:rsidRPr="009706F7" w:rsidRDefault="000D5A26"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5.1.2 Derivados del uso, aprovechamiento o enajenación de bienes no sujetos al régimen de dominio público:</w:t>
            </w:r>
          </w:p>
        </w:tc>
        <w:tc>
          <w:tcPr>
            <w:tcW w:w="2029" w:type="dxa"/>
            <w:vAlign w:val="center"/>
          </w:tcPr>
          <w:p w:rsidR="009706F7" w:rsidRPr="009706F7" w:rsidRDefault="004A6ED4" w:rsidP="004A6ED4">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539,716,512</w:t>
            </w:r>
          </w:p>
        </w:tc>
      </w:tr>
      <w:tr w:rsidR="009706F7" w:rsidRPr="00122AB9" w:rsidTr="009706F7">
        <w:trPr>
          <w:jc w:val="center"/>
        </w:trPr>
        <w:tc>
          <w:tcPr>
            <w:tcW w:w="6799" w:type="dxa"/>
          </w:tcPr>
          <w:p w:rsidR="009706F7" w:rsidRPr="009706F7" w:rsidRDefault="000D5A26"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5.1.2.1 Enajenación de bienes Muebles no Sujetos a ser Inventariados </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539,716,512</w:t>
            </w:r>
          </w:p>
        </w:tc>
      </w:tr>
      <w:tr w:rsidR="009706F7" w:rsidRPr="00122AB9" w:rsidTr="009706F7">
        <w:trPr>
          <w:jc w:val="center"/>
        </w:trPr>
        <w:tc>
          <w:tcPr>
            <w:tcW w:w="6799" w:type="dxa"/>
          </w:tcPr>
          <w:p w:rsidR="009706F7" w:rsidRPr="009706F7" w:rsidRDefault="000D5A26"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5.1.2.1.1 Enajenación de muebles e inmuebles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9706F7">
        <w:trPr>
          <w:jc w:val="center"/>
        </w:trPr>
        <w:tc>
          <w:tcPr>
            <w:tcW w:w="6799" w:type="dxa"/>
          </w:tcPr>
          <w:p w:rsidR="009706F7" w:rsidRPr="009706F7" w:rsidRDefault="00F5157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5.1.2.1.2 Planta de asfalto</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538,942,740</w:t>
            </w:r>
          </w:p>
        </w:tc>
      </w:tr>
      <w:tr w:rsidR="009706F7" w:rsidRPr="00122AB9" w:rsidTr="009706F7">
        <w:trPr>
          <w:jc w:val="center"/>
        </w:trPr>
        <w:tc>
          <w:tcPr>
            <w:tcW w:w="6799" w:type="dxa"/>
          </w:tcPr>
          <w:p w:rsidR="009706F7" w:rsidRPr="009706F7" w:rsidRDefault="00F5157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5.1.2.1.3 Tierras y construcciones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773,772</w:t>
            </w:r>
          </w:p>
        </w:tc>
      </w:tr>
      <w:tr w:rsidR="009706F7" w:rsidRPr="00122AB9" w:rsidTr="009706F7">
        <w:trPr>
          <w:jc w:val="center"/>
        </w:trPr>
        <w:tc>
          <w:tcPr>
            <w:tcW w:w="6799" w:type="dxa"/>
          </w:tcPr>
          <w:p w:rsidR="009706F7" w:rsidRPr="009706F7" w:rsidRDefault="00F5157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5.1.3 Accesorios de los Productos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9706F7">
        <w:trPr>
          <w:jc w:val="center"/>
        </w:trPr>
        <w:tc>
          <w:tcPr>
            <w:tcW w:w="6799" w:type="dxa"/>
          </w:tcPr>
          <w:p w:rsidR="009706F7" w:rsidRPr="009706F7" w:rsidRDefault="00F5157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5.1.4 Otros productos que generan ingresos corrientes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9706F7">
        <w:trPr>
          <w:jc w:val="center"/>
        </w:trPr>
        <w:tc>
          <w:tcPr>
            <w:tcW w:w="6799" w:type="dxa"/>
          </w:tcPr>
          <w:p w:rsidR="009706F7" w:rsidRPr="009706F7" w:rsidRDefault="00F5157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5.1.4.1 </w:t>
            </w:r>
            <w:r w:rsidR="00ED6C89">
              <w:rPr>
                <w:rFonts w:ascii="Source Sans Pro" w:hAnsi="Source Sans Pro" w:cs="Arial"/>
                <w:color w:val="595959" w:themeColor="text1" w:themeTint="A6"/>
                <w:sz w:val="20"/>
                <w:szCs w:val="20"/>
                <w:lang w:val="es-MX"/>
              </w:rPr>
              <w:t>Otros productos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9706F7">
        <w:trPr>
          <w:jc w:val="center"/>
        </w:trPr>
        <w:tc>
          <w:tcPr>
            <w:tcW w:w="6799" w:type="dxa"/>
          </w:tcPr>
          <w:p w:rsidR="009706F7" w:rsidRPr="00ED6C89" w:rsidRDefault="00ED6C89"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color w:val="595959" w:themeColor="text1" w:themeTint="A6"/>
                <w:sz w:val="20"/>
                <w:szCs w:val="20"/>
                <w:lang w:val="es-MX"/>
              </w:rPr>
              <w:t>5.1.1 Productos Financieros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320,805,369</w:t>
            </w:r>
          </w:p>
        </w:tc>
      </w:tr>
      <w:tr w:rsidR="009706F7" w:rsidRPr="00122AB9" w:rsidTr="009706F7">
        <w:trPr>
          <w:jc w:val="center"/>
        </w:trPr>
        <w:tc>
          <w:tcPr>
            <w:tcW w:w="6799" w:type="dxa"/>
          </w:tcPr>
          <w:p w:rsidR="009706F7" w:rsidRPr="00ED6C89" w:rsidRDefault="00ED6C89"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6 Aprovechamientos</w:t>
            </w:r>
          </w:p>
        </w:tc>
        <w:tc>
          <w:tcPr>
            <w:tcW w:w="2029" w:type="dxa"/>
          </w:tcPr>
          <w:p w:rsidR="009706F7" w:rsidRPr="004A6ED4" w:rsidRDefault="004A6ED4"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4,151,500,170</w:t>
            </w:r>
          </w:p>
        </w:tc>
      </w:tr>
      <w:tr w:rsidR="009706F7" w:rsidRPr="00122AB9" w:rsidTr="009706F7">
        <w:trPr>
          <w:jc w:val="center"/>
        </w:trPr>
        <w:tc>
          <w:tcPr>
            <w:tcW w:w="6799" w:type="dxa"/>
          </w:tcPr>
          <w:p w:rsidR="009706F7" w:rsidRPr="009706F7" w:rsidRDefault="00ED6C8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 Aprovechamientos: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4,151,500,170</w:t>
            </w:r>
          </w:p>
        </w:tc>
      </w:tr>
      <w:tr w:rsidR="009706F7" w:rsidRPr="00122AB9" w:rsidTr="009706F7">
        <w:trPr>
          <w:jc w:val="center"/>
        </w:trPr>
        <w:tc>
          <w:tcPr>
            <w:tcW w:w="6799" w:type="dxa"/>
          </w:tcPr>
          <w:p w:rsidR="009706F7" w:rsidRPr="009706F7" w:rsidRDefault="0082680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6.1.1 Multas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941,522,403</w:t>
            </w:r>
          </w:p>
        </w:tc>
      </w:tr>
      <w:tr w:rsidR="009706F7" w:rsidRPr="00122AB9" w:rsidTr="009706F7">
        <w:trPr>
          <w:jc w:val="center"/>
        </w:trPr>
        <w:tc>
          <w:tcPr>
            <w:tcW w:w="6799" w:type="dxa"/>
          </w:tcPr>
          <w:p w:rsidR="009706F7" w:rsidRPr="009706F7" w:rsidRDefault="0082680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6.1.1.1 Multas de Tránsito</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416,343,168</w:t>
            </w:r>
          </w:p>
        </w:tc>
      </w:tr>
      <w:tr w:rsidR="009706F7" w:rsidRPr="00122AB9" w:rsidTr="004A6ED4">
        <w:trPr>
          <w:jc w:val="center"/>
        </w:trPr>
        <w:tc>
          <w:tcPr>
            <w:tcW w:w="6799" w:type="dxa"/>
          </w:tcPr>
          <w:p w:rsidR="009706F7" w:rsidRPr="009706F7" w:rsidRDefault="0082680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6.1.1.2 Otras Multas Administrativas, así como las Impuestas por Autoridades Judiciales y Reparación del daño denunciado por los Ofendidos</w:t>
            </w:r>
          </w:p>
        </w:tc>
        <w:tc>
          <w:tcPr>
            <w:tcW w:w="2029" w:type="dxa"/>
            <w:vAlign w:val="center"/>
          </w:tcPr>
          <w:p w:rsidR="009706F7" w:rsidRPr="009706F7" w:rsidRDefault="004A6ED4" w:rsidP="004A6ED4">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525,179,235</w:t>
            </w:r>
          </w:p>
        </w:tc>
      </w:tr>
      <w:tr w:rsidR="009706F7" w:rsidRPr="00122AB9" w:rsidTr="009706F7">
        <w:trPr>
          <w:jc w:val="center"/>
        </w:trPr>
        <w:tc>
          <w:tcPr>
            <w:tcW w:w="6799" w:type="dxa"/>
          </w:tcPr>
          <w:p w:rsidR="009706F7" w:rsidRPr="009706F7" w:rsidRDefault="0082680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6.1.2 Indemnizaciones</w:t>
            </w:r>
          </w:p>
        </w:tc>
        <w:tc>
          <w:tcPr>
            <w:tcW w:w="2029" w:type="dxa"/>
          </w:tcPr>
          <w:p w:rsidR="009706F7" w:rsidRPr="009706F7" w:rsidRDefault="004A6ED4"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139,275,697</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lastRenderedPageBreak/>
              <w:t>6.1.2.1 Sanciones, Responsabilidades e Indemnizaciones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55,460,928</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6.1.2.2 Resarcimientos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1,124,640</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6.1.2.3 Seguros, Reaseguros, Fianzas y Cauciones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82,690,129</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6.1.3 Reintegros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6.1.4 Aprovechamientos provenientes de obras públicas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473,670,137</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6.1.4.1 Sobre Tierras y Construcciones del Dominio Público</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473,670,137</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6.1.5 Otros aprovechamientos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2,591,051,191</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6.1.5.1 Recuperación de Impuestos Federales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1,232,266,980</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6.1.5.2 Venta de Bases para Licitaciones Públicas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20,854,362</w:t>
            </w:r>
          </w:p>
        </w:tc>
      </w:tr>
      <w:tr w:rsidR="009706F7" w:rsidRPr="00122AB9" w:rsidTr="004A6ED4">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6.1.5.3 Aprovechamientos que se Destinen a la Unidad Generadora de los mismos</w:t>
            </w:r>
          </w:p>
        </w:tc>
        <w:tc>
          <w:tcPr>
            <w:tcW w:w="2029" w:type="dxa"/>
            <w:vAlign w:val="center"/>
          </w:tcPr>
          <w:p w:rsidR="009706F7" w:rsidRPr="009706F7" w:rsidRDefault="00427537" w:rsidP="004A6ED4">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414,118,119</w:t>
            </w:r>
          </w:p>
        </w:tc>
      </w:tr>
      <w:tr w:rsidR="009706F7" w:rsidRPr="00122AB9" w:rsidTr="009706F7">
        <w:trPr>
          <w:jc w:val="center"/>
        </w:trPr>
        <w:tc>
          <w:tcPr>
            <w:tcW w:w="6799" w:type="dxa"/>
          </w:tcPr>
          <w:p w:rsidR="009706F7" w:rsidRPr="009706F7" w:rsidRDefault="0042154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6.1.5.4 </w:t>
            </w:r>
            <w:r w:rsidR="00915A0F">
              <w:rPr>
                <w:rFonts w:ascii="Source Sans Pro" w:hAnsi="Source Sans Pro" w:cs="Arial"/>
                <w:color w:val="595959" w:themeColor="text1" w:themeTint="A6"/>
                <w:sz w:val="20"/>
                <w:szCs w:val="20"/>
                <w:lang w:val="es-MX"/>
              </w:rPr>
              <w:t>Donativos y donaciones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9706F7">
        <w:trPr>
          <w:jc w:val="center"/>
        </w:trPr>
        <w:tc>
          <w:tcPr>
            <w:tcW w:w="6799" w:type="dxa"/>
          </w:tcPr>
          <w:p w:rsidR="009706F7" w:rsidRPr="009706F7" w:rsidRDefault="00915A0F"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6.1.5.5 Otros No Especificados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923,811,730</w:t>
            </w:r>
          </w:p>
        </w:tc>
      </w:tr>
      <w:tr w:rsidR="009706F7" w:rsidRPr="00122AB9" w:rsidTr="009706F7">
        <w:trPr>
          <w:jc w:val="center"/>
        </w:trPr>
        <w:tc>
          <w:tcPr>
            <w:tcW w:w="6799" w:type="dxa"/>
          </w:tcPr>
          <w:p w:rsidR="009706F7" w:rsidRPr="009706F7" w:rsidRDefault="00915A0F"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6.1.6 Accesorios de los Aprovechamientos</w:t>
            </w:r>
          </w:p>
        </w:tc>
        <w:tc>
          <w:tcPr>
            <w:tcW w:w="2029" w:type="dxa"/>
          </w:tcPr>
          <w:p w:rsidR="0042753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5,980,742</w:t>
            </w:r>
          </w:p>
        </w:tc>
      </w:tr>
      <w:tr w:rsidR="009706F7" w:rsidRPr="00122AB9" w:rsidTr="009706F7">
        <w:trPr>
          <w:jc w:val="center"/>
        </w:trPr>
        <w:tc>
          <w:tcPr>
            <w:tcW w:w="6799" w:type="dxa"/>
          </w:tcPr>
          <w:p w:rsidR="009706F7" w:rsidRPr="00915A0F" w:rsidRDefault="00915A0F"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7 Ingresos por Vente de Bienes, Prestación de Servicios y Otros Ingresos:</w:t>
            </w:r>
          </w:p>
        </w:tc>
        <w:tc>
          <w:tcPr>
            <w:tcW w:w="2029" w:type="dxa"/>
          </w:tcPr>
          <w:p w:rsidR="009706F7" w:rsidRPr="00427537" w:rsidRDefault="00427537"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8,884,088,518</w:t>
            </w:r>
          </w:p>
        </w:tc>
      </w:tr>
      <w:tr w:rsidR="009706F7" w:rsidRPr="00122AB9" w:rsidTr="00427537">
        <w:trPr>
          <w:jc w:val="center"/>
        </w:trPr>
        <w:tc>
          <w:tcPr>
            <w:tcW w:w="6799" w:type="dxa"/>
          </w:tcPr>
          <w:p w:rsidR="009706F7" w:rsidRPr="009706F7" w:rsidRDefault="00915A0F"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7.1 Ingresos por Venta de Bienes y Prestación de Servicios de Instituciones Públicas de Seguridad Social</w:t>
            </w:r>
          </w:p>
        </w:tc>
        <w:tc>
          <w:tcPr>
            <w:tcW w:w="2029" w:type="dxa"/>
            <w:vAlign w:val="center"/>
          </w:tcPr>
          <w:p w:rsidR="009706F7" w:rsidRPr="009706F7" w:rsidRDefault="00427537" w:rsidP="00427537">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805,028,749</w:t>
            </w:r>
          </w:p>
        </w:tc>
      </w:tr>
      <w:tr w:rsidR="009706F7" w:rsidRPr="00122AB9" w:rsidTr="00427537">
        <w:trPr>
          <w:jc w:val="center"/>
        </w:trPr>
        <w:tc>
          <w:tcPr>
            <w:tcW w:w="6799" w:type="dxa"/>
          </w:tcPr>
          <w:p w:rsidR="009706F7" w:rsidRPr="009706F7" w:rsidRDefault="00915A0F"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7.3 Ingresos por Venta de bienes y Prestaciones de Servicios de Entidades Paraestatales y Fideicomisos No Empresariales y No Financieros:</w:t>
            </w:r>
          </w:p>
        </w:tc>
        <w:tc>
          <w:tcPr>
            <w:tcW w:w="2029" w:type="dxa"/>
            <w:vAlign w:val="center"/>
          </w:tcPr>
          <w:p w:rsidR="009706F7" w:rsidRPr="009706F7" w:rsidRDefault="00427537" w:rsidP="00427537">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7,285,547,346</w:t>
            </w:r>
          </w:p>
        </w:tc>
      </w:tr>
      <w:tr w:rsidR="009706F7" w:rsidRPr="00122AB9" w:rsidTr="00427537">
        <w:trPr>
          <w:jc w:val="center"/>
        </w:trPr>
        <w:tc>
          <w:tcPr>
            <w:tcW w:w="6799" w:type="dxa"/>
          </w:tcPr>
          <w:p w:rsidR="009706F7" w:rsidRPr="009706F7" w:rsidRDefault="00915A0F"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7.4 Ingresos por Venta de Bienes y Prestación de Servicios de Entidades Paraestatales Empresariales No Financieras con Participación Estatal Mayoritaria</w:t>
            </w:r>
          </w:p>
        </w:tc>
        <w:tc>
          <w:tcPr>
            <w:tcW w:w="2029" w:type="dxa"/>
            <w:vAlign w:val="center"/>
          </w:tcPr>
          <w:p w:rsidR="009706F7" w:rsidRPr="009706F7" w:rsidRDefault="00427537" w:rsidP="00427537">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753,512,423</w:t>
            </w:r>
          </w:p>
        </w:tc>
      </w:tr>
      <w:tr w:rsidR="009706F7" w:rsidRPr="00122AB9" w:rsidTr="00427537">
        <w:trPr>
          <w:jc w:val="center"/>
        </w:trPr>
        <w:tc>
          <w:tcPr>
            <w:tcW w:w="6799" w:type="dxa"/>
          </w:tcPr>
          <w:p w:rsidR="009706F7" w:rsidRPr="00915A0F" w:rsidRDefault="00915A0F"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8</w:t>
            </w:r>
            <w:r w:rsidR="00A07F5C">
              <w:rPr>
                <w:rFonts w:ascii="Source Sans Pro" w:hAnsi="Source Sans Pro" w:cs="Arial"/>
                <w:b/>
                <w:bCs/>
                <w:color w:val="595959" w:themeColor="text1" w:themeTint="A6"/>
                <w:sz w:val="20"/>
                <w:szCs w:val="20"/>
                <w:lang w:val="es-MX"/>
              </w:rPr>
              <w:t>Participaciones, Aportaciones, Convenios, incentivos Derivados de la Colaboración Fiscal y Fondos Distintos de Aportaciones:</w:t>
            </w:r>
          </w:p>
        </w:tc>
        <w:tc>
          <w:tcPr>
            <w:tcW w:w="2029" w:type="dxa"/>
            <w:vAlign w:val="center"/>
          </w:tcPr>
          <w:p w:rsidR="009706F7" w:rsidRPr="00427537" w:rsidRDefault="00427537" w:rsidP="00427537">
            <w:pPr>
              <w:tabs>
                <w:tab w:val="left" w:pos="2552"/>
              </w:tabs>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125,814,202,368</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8.1 Participaciones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98,085,255,338</w:t>
            </w:r>
          </w:p>
        </w:tc>
      </w:tr>
      <w:tr w:rsidR="009706F7" w:rsidRPr="00122AB9" w:rsidTr="009706F7">
        <w:trPr>
          <w:jc w:val="center"/>
        </w:trPr>
        <w:tc>
          <w:tcPr>
            <w:tcW w:w="6799" w:type="dxa"/>
          </w:tcPr>
          <w:p w:rsidR="00A07F5C"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8.1.1 Fondo General de Participaciones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76,460,906,740</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8.1.2 Fondo de Fomento Municipal</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4,087,145,697</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8.1.3 Participaciones en el Impuesto Especial sobre Producción y Servicios</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1,653,759,790</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8.1.4 Fondo de Fiscalización y Recaudación</w:t>
            </w:r>
          </w:p>
        </w:tc>
        <w:tc>
          <w:tcPr>
            <w:tcW w:w="2029" w:type="dxa"/>
          </w:tcPr>
          <w:p w:rsidR="009706F7" w:rsidRPr="009706F7" w:rsidRDefault="00427537"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3,784,</w:t>
            </w:r>
            <w:r w:rsidR="00AE1961">
              <w:rPr>
                <w:rFonts w:ascii="Source Sans Pro" w:hAnsi="Source Sans Pro" w:cs="Arial"/>
                <w:color w:val="595959" w:themeColor="text1" w:themeTint="A6"/>
                <w:sz w:val="20"/>
                <w:szCs w:val="20"/>
                <w:lang w:val="es-MX"/>
              </w:rPr>
              <w:t>996,979</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8.1.5 Por el consumo de Gasolinas y Diésel efectuado en la Ciudad de México</w:t>
            </w:r>
          </w:p>
        </w:tc>
        <w:tc>
          <w:tcPr>
            <w:tcW w:w="2029" w:type="dxa"/>
          </w:tcPr>
          <w:p w:rsidR="009706F7" w:rsidRPr="009706F7" w:rsidRDefault="00AE196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1,242,067,183</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8.1.6 Por ingresos derivados del entero de impuestos</w:t>
            </w:r>
          </w:p>
        </w:tc>
        <w:tc>
          <w:tcPr>
            <w:tcW w:w="2029" w:type="dxa"/>
          </w:tcPr>
          <w:p w:rsidR="009706F7" w:rsidRPr="009706F7" w:rsidRDefault="00AE196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10,856,378,949</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8.2 Aportaciones</w:t>
            </w:r>
          </w:p>
        </w:tc>
        <w:tc>
          <w:tcPr>
            <w:tcW w:w="2029" w:type="dxa"/>
          </w:tcPr>
          <w:p w:rsidR="009706F7" w:rsidRPr="009706F7" w:rsidRDefault="00AE196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18,118,592,072</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8.2.1 Fondo de Aportaciones para los Servicios de Salud</w:t>
            </w:r>
          </w:p>
        </w:tc>
        <w:tc>
          <w:tcPr>
            <w:tcW w:w="2029" w:type="dxa"/>
          </w:tcPr>
          <w:p w:rsidR="009706F7" w:rsidRPr="009706F7" w:rsidRDefault="00AE196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5,365,063,194</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8.2.2 Fondo de Aportaciones </w:t>
            </w:r>
            <w:r w:rsidR="00BB5C69">
              <w:rPr>
                <w:rFonts w:ascii="Source Sans Pro" w:hAnsi="Source Sans Pro" w:cs="Arial"/>
                <w:color w:val="595959" w:themeColor="text1" w:themeTint="A6"/>
                <w:sz w:val="20"/>
                <w:szCs w:val="20"/>
                <w:lang w:val="es-MX"/>
              </w:rPr>
              <w:t>Múltiples</w:t>
            </w:r>
          </w:p>
        </w:tc>
        <w:tc>
          <w:tcPr>
            <w:tcW w:w="2029" w:type="dxa"/>
          </w:tcPr>
          <w:p w:rsidR="009706F7" w:rsidRPr="009706F7" w:rsidRDefault="00AE196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596,949,272</w:t>
            </w:r>
          </w:p>
        </w:tc>
      </w:tr>
      <w:tr w:rsidR="009706F7" w:rsidRPr="00122AB9" w:rsidTr="009706F7">
        <w:trPr>
          <w:jc w:val="center"/>
        </w:trPr>
        <w:tc>
          <w:tcPr>
            <w:tcW w:w="6799" w:type="dxa"/>
          </w:tcPr>
          <w:p w:rsidR="009706F7" w:rsidRPr="009706F7" w:rsidRDefault="00A07F5C"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8.2.3 </w:t>
            </w:r>
            <w:r w:rsidR="00BB5C69">
              <w:rPr>
                <w:rFonts w:ascii="Source Sans Pro" w:hAnsi="Source Sans Pro" w:cs="Arial"/>
                <w:color w:val="595959" w:themeColor="text1" w:themeTint="A6"/>
                <w:sz w:val="20"/>
                <w:szCs w:val="20"/>
                <w:lang w:val="es-MX"/>
              </w:rPr>
              <w:t>Fondo de Aportaciones para la Seguridad Pública</w:t>
            </w:r>
          </w:p>
        </w:tc>
        <w:tc>
          <w:tcPr>
            <w:tcW w:w="2029" w:type="dxa"/>
          </w:tcPr>
          <w:p w:rsidR="009706F7" w:rsidRPr="009706F7" w:rsidRDefault="00AE196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493,400,000</w:t>
            </w:r>
          </w:p>
        </w:tc>
      </w:tr>
      <w:tr w:rsidR="009706F7" w:rsidRPr="00122AB9" w:rsidTr="00AE1961">
        <w:trPr>
          <w:jc w:val="center"/>
        </w:trPr>
        <w:tc>
          <w:tcPr>
            <w:tcW w:w="6799" w:type="dxa"/>
          </w:tcPr>
          <w:p w:rsidR="009706F7" w:rsidRPr="009706F7" w:rsidRDefault="00BB5C6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8.2.4 Fondo de Aportaciones para el Fortalecimiento de los Municipios y las Demarcaciones Territoriales de la Ciudad de México</w:t>
            </w:r>
          </w:p>
        </w:tc>
        <w:tc>
          <w:tcPr>
            <w:tcW w:w="2029" w:type="dxa"/>
            <w:vAlign w:val="center"/>
          </w:tcPr>
          <w:p w:rsidR="009706F7" w:rsidRPr="009706F7" w:rsidRDefault="00AE1961" w:rsidP="00AE1961">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7,908,723,822</w:t>
            </w:r>
          </w:p>
        </w:tc>
      </w:tr>
      <w:tr w:rsidR="009706F7" w:rsidRPr="00122AB9" w:rsidTr="00AE1961">
        <w:trPr>
          <w:jc w:val="center"/>
        </w:trPr>
        <w:tc>
          <w:tcPr>
            <w:tcW w:w="6799" w:type="dxa"/>
          </w:tcPr>
          <w:p w:rsidR="009706F7" w:rsidRPr="009706F7" w:rsidRDefault="00BB5C69"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8.2.5 Fondo de Aportaciones para el Fortalecimiento de las Entidades Federativas</w:t>
            </w:r>
          </w:p>
        </w:tc>
        <w:tc>
          <w:tcPr>
            <w:tcW w:w="2029" w:type="dxa"/>
            <w:vAlign w:val="center"/>
          </w:tcPr>
          <w:p w:rsidR="009706F7" w:rsidRPr="009706F7" w:rsidRDefault="00AE1961" w:rsidP="00AE1961">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2,352,271,344</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 xml:space="preserve">8.2.6 Fondo de Aportaciones para la Infraestructura Social </w:t>
            </w:r>
          </w:p>
        </w:tc>
        <w:tc>
          <w:tcPr>
            <w:tcW w:w="2029" w:type="dxa"/>
          </w:tcPr>
          <w:p w:rsidR="009706F7" w:rsidRPr="009706F7" w:rsidRDefault="00AE196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1,402,184,440</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8.3 Convenios</w:t>
            </w:r>
          </w:p>
        </w:tc>
        <w:tc>
          <w:tcPr>
            <w:tcW w:w="2029" w:type="dxa"/>
          </w:tcPr>
          <w:p w:rsidR="009706F7" w:rsidRPr="009706F7" w:rsidRDefault="00AE196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4,230,243,712</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8.3.1 Convenios con la Federación</w:t>
            </w:r>
          </w:p>
        </w:tc>
        <w:tc>
          <w:tcPr>
            <w:tcW w:w="2029" w:type="dxa"/>
          </w:tcPr>
          <w:p w:rsidR="009706F7" w:rsidRPr="009706F7" w:rsidRDefault="00AE196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4,230,243,712</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 Incentivos Derivados de la Colaboración Fiscal</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5,380,111,246</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8.4.1 Impuestos Sobre Automóviles Nuevos</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1,640,937,234</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8.4.2 Por Incentivos de Fiscalización y Gestión de Cobro</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1,621,465,035</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8.4.2.1 Por el Impuesto al Valor Agregado</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781,212,338</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8.4.2.2 Por Gastos de Ejecución</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66,057</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8.4.2.3 Por Impuesto Sobre la Renta</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818,138,421</w:t>
            </w:r>
          </w:p>
        </w:tc>
      </w:tr>
      <w:tr w:rsidR="009706F7" w:rsidRPr="00122AB9" w:rsidTr="009706F7">
        <w:trPr>
          <w:jc w:val="center"/>
        </w:trPr>
        <w:tc>
          <w:tcPr>
            <w:tcW w:w="6799" w:type="dxa"/>
          </w:tcPr>
          <w:p w:rsidR="009706F7" w:rsidRPr="009706F7" w:rsidRDefault="00A708AE"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lastRenderedPageBreak/>
              <w:t>8.4.2.4 Otros</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22,048,219</w:t>
            </w:r>
          </w:p>
        </w:tc>
      </w:tr>
      <w:tr w:rsidR="009706F7" w:rsidRPr="00122AB9" w:rsidTr="009706F7">
        <w:trPr>
          <w:jc w:val="center"/>
        </w:trPr>
        <w:tc>
          <w:tcPr>
            <w:tcW w:w="6799" w:type="dxa"/>
          </w:tcPr>
          <w:p w:rsidR="009706F7" w:rsidRPr="009706F7" w:rsidRDefault="00DC041D"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8.4.3 Por la Participación de la Recaudación de Impuestos Federales:</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1,345,437,982</w:t>
            </w:r>
          </w:p>
        </w:tc>
      </w:tr>
      <w:tr w:rsidR="009706F7" w:rsidRPr="00122AB9" w:rsidTr="00825D20">
        <w:trPr>
          <w:jc w:val="center"/>
        </w:trPr>
        <w:tc>
          <w:tcPr>
            <w:tcW w:w="6799" w:type="dxa"/>
          </w:tcPr>
          <w:p w:rsidR="009706F7" w:rsidRPr="009706F7" w:rsidRDefault="00DC041D"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8.4.3.1 Por el Impuesto sobre la Renta por Enajenación de Bienes Inmuebles y Construcción</w:t>
            </w:r>
          </w:p>
        </w:tc>
        <w:tc>
          <w:tcPr>
            <w:tcW w:w="2029" w:type="dxa"/>
            <w:vAlign w:val="center"/>
          </w:tcPr>
          <w:p w:rsidR="009706F7" w:rsidRPr="009706F7" w:rsidRDefault="00825D20" w:rsidP="00825D20">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1,345,437,982</w:t>
            </w:r>
          </w:p>
        </w:tc>
      </w:tr>
      <w:tr w:rsidR="009706F7" w:rsidRPr="00122AB9" w:rsidTr="009706F7">
        <w:trPr>
          <w:jc w:val="center"/>
        </w:trPr>
        <w:tc>
          <w:tcPr>
            <w:tcW w:w="6799" w:type="dxa"/>
          </w:tcPr>
          <w:p w:rsidR="009706F7" w:rsidRPr="009706F7" w:rsidRDefault="00DC041D"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8.4.3.1 Otros</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825D20">
        <w:trPr>
          <w:jc w:val="center"/>
        </w:trPr>
        <w:tc>
          <w:tcPr>
            <w:tcW w:w="6799" w:type="dxa"/>
          </w:tcPr>
          <w:p w:rsidR="009706F7" w:rsidRPr="009706F7" w:rsidRDefault="00DC041D"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8.4.4 Por Multas Administrativas Impuestas por Autoridades Federales No Fiscales</w:t>
            </w:r>
          </w:p>
        </w:tc>
        <w:tc>
          <w:tcPr>
            <w:tcW w:w="2029" w:type="dxa"/>
            <w:vAlign w:val="center"/>
          </w:tcPr>
          <w:p w:rsidR="009706F7" w:rsidRPr="009706F7" w:rsidRDefault="00825D20" w:rsidP="00825D20">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6,521,127</w:t>
            </w:r>
          </w:p>
        </w:tc>
      </w:tr>
      <w:tr w:rsidR="009706F7" w:rsidRPr="00122AB9" w:rsidTr="009706F7">
        <w:trPr>
          <w:jc w:val="center"/>
        </w:trPr>
        <w:tc>
          <w:tcPr>
            <w:tcW w:w="6799" w:type="dxa"/>
          </w:tcPr>
          <w:p w:rsidR="009706F7" w:rsidRPr="009706F7" w:rsidRDefault="00DC041D"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8.4.5 Fondo de Compensación del ISAN</w:t>
            </w:r>
          </w:p>
        </w:tc>
        <w:tc>
          <w:tcPr>
            <w:tcW w:w="2029" w:type="dxa"/>
          </w:tcPr>
          <w:p w:rsidR="009706F7" w:rsidRPr="009706F7" w:rsidRDefault="00825D20"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679,097,062</w:t>
            </w:r>
          </w:p>
        </w:tc>
      </w:tr>
      <w:tr w:rsidR="009706F7" w:rsidRPr="00122AB9" w:rsidTr="00825D20">
        <w:trPr>
          <w:jc w:val="center"/>
        </w:trPr>
        <w:tc>
          <w:tcPr>
            <w:tcW w:w="6799" w:type="dxa"/>
          </w:tcPr>
          <w:p w:rsidR="009706F7" w:rsidRPr="009706F7" w:rsidRDefault="00DC041D"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8.4.6 Fondo de Compensación del Régimen de Pequeños Contribuyentes y del Régimen de Intermedios</w:t>
            </w:r>
          </w:p>
        </w:tc>
        <w:tc>
          <w:tcPr>
            <w:tcW w:w="2029" w:type="dxa"/>
            <w:vAlign w:val="center"/>
          </w:tcPr>
          <w:p w:rsidR="009706F7" w:rsidRPr="009706F7" w:rsidRDefault="00AB7551" w:rsidP="00825D20">
            <w:pPr>
              <w:tabs>
                <w:tab w:val="left" w:pos="2552"/>
              </w:tabs>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86,652,806</w:t>
            </w:r>
          </w:p>
        </w:tc>
      </w:tr>
      <w:tr w:rsidR="009706F7" w:rsidRPr="00122AB9" w:rsidTr="009706F7">
        <w:trPr>
          <w:jc w:val="center"/>
        </w:trPr>
        <w:tc>
          <w:tcPr>
            <w:tcW w:w="6799" w:type="dxa"/>
          </w:tcPr>
          <w:p w:rsidR="009706F7" w:rsidRPr="009706F7" w:rsidRDefault="00DC041D"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8.5 Fondo Distintos de Aportaciones</w:t>
            </w:r>
          </w:p>
        </w:tc>
        <w:tc>
          <w:tcPr>
            <w:tcW w:w="2029" w:type="dxa"/>
          </w:tcPr>
          <w:p w:rsidR="009706F7" w:rsidRPr="009706F7" w:rsidRDefault="00AB755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w:t>
            </w:r>
          </w:p>
        </w:tc>
      </w:tr>
      <w:tr w:rsidR="009706F7" w:rsidRPr="00122AB9" w:rsidTr="009706F7">
        <w:trPr>
          <w:jc w:val="center"/>
        </w:trPr>
        <w:tc>
          <w:tcPr>
            <w:tcW w:w="6799" w:type="dxa"/>
          </w:tcPr>
          <w:p w:rsidR="009706F7" w:rsidRPr="00DC041D" w:rsidRDefault="00DC041D"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0 Ingresos derivados de Financiamientos</w:t>
            </w:r>
          </w:p>
        </w:tc>
        <w:tc>
          <w:tcPr>
            <w:tcW w:w="2029" w:type="dxa"/>
          </w:tcPr>
          <w:p w:rsidR="009706F7" w:rsidRPr="00AB7551" w:rsidRDefault="00AB7551" w:rsidP="009706F7">
            <w:pPr>
              <w:tabs>
                <w:tab w:val="left" w:pos="2552"/>
              </w:tabs>
              <w:jc w:val="both"/>
              <w:rPr>
                <w:rFonts w:ascii="Source Sans Pro" w:hAnsi="Source Sans Pro" w:cs="Arial"/>
                <w:b/>
                <w:bCs/>
                <w:color w:val="595959" w:themeColor="text1" w:themeTint="A6"/>
                <w:sz w:val="20"/>
                <w:szCs w:val="20"/>
                <w:lang w:val="es-MX"/>
              </w:rPr>
            </w:pPr>
            <w:r>
              <w:rPr>
                <w:rFonts w:ascii="Source Sans Pro" w:hAnsi="Source Sans Pro" w:cs="Arial"/>
                <w:b/>
                <w:bCs/>
                <w:color w:val="595959" w:themeColor="text1" w:themeTint="A6"/>
                <w:sz w:val="20"/>
                <w:szCs w:val="20"/>
                <w:lang w:val="es-MX"/>
              </w:rPr>
              <w:t>4,500,000,000</w:t>
            </w:r>
          </w:p>
        </w:tc>
      </w:tr>
      <w:tr w:rsidR="009706F7" w:rsidRPr="00122AB9" w:rsidTr="009706F7">
        <w:trPr>
          <w:jc w:val="center"/>
        </w:trPr>
        <w:tc>
          <w:tcPr>
            <w:tcW w:w="6799" w:type="dxa"/>
          </w:tcPr>
          <w:p w:rsidR="009706F7" w:rsidRPr="009706F7" w:rsidRDefault="00DC041D"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0.1 Endeudamiento interno</w:t>
            </w:r>
          </w:p>
        </w:tc>
        <w:tc>
          <w:tcPr>
            <w:tcW w:w="2029" w:type="dxa"/>
          </w:tcPr>
          <w:p w:rsidR="009706F7" w:rsidRPr="009706F7" w:rsidRDefault="00AB7551" w:rsidP="009706F7">
            <w:pPr>
              <w:tabs>
                <w:tab w:val="left" w:pos="2552"/>
              </w:tabs>
              <w:jc w:val="both"/>
              <w:rPr>
                <w:rFonts w:ascii="Source Sans Pro" w:hAnsi="Source Sans Pro" w:cs="Arial"/>
                <w:color w:val="595959" w:themeColor="text1" w:themeTint="A6"/>
                <w:sz w:val="20"/>
                <w:szCs w:val="20"/>
                <w:lang w:val="es-MX"/>
              </w:rPr>
            </w:pPr>
            <w:r>
              <w:rPr>
                <w:rFonts w:ascii="Source Sans Pro" w:hAnsi="Source Sans Pro" w:cs="Arial"/>
                <w:color w:val="595959" w:themeColor="text1" w:themeTint="A6"/>
                <w:sz w:val="20"/>
                <w:szCs w:val="20"/>
                <w:lang w:val="es-MX"/>
              </w:rPr>
              <w:t>4,500,000,000</w:t>
            </w:r>
          </w:p>
        </w:tc>
      </w:tr>
    </w:tbl>
    <w:p w:rsidR="00A67A99" w:rsidRDefault="00A67A99" w:rsidP="00A67A99">
      <w:pPr>
        <w:tabs>
          <w:tab w:val="left" w:pos="2552"/>
        </w:tabs>
        <w:jc w:val="both"/>
        <w:rPr>
          <w:rFonts w:ascii="Source Sans Pro" w:hAnsi="Source Sans Pro" w:cs="Arial"/>
          <w:b/>
          <w:bCs/>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b/>
          <w:bCs/>
          <w:color w:val="595959" w:themeColor="text1" w:themeTint="A6"/>
          <w:sz w:val="20"/>
          <w:szCs w:val="20"/>
        </w:rPr>
        <w:t xml:space="preserve">Artículo 2°. – </w:t>
      </w:r>
      <w:r w:rsidRPr="00122AB9">
        <w:rPr>
          <w:rFonts w:ascii="Source Sans Pro" w:hAnsi="Source Sans Pro" w:cs="Arial"/>
          <w:color w:val="595959" w:themeColor="text1" w:themeTint="A6"/>
          <w:sz w:val="20"/>
          <w:szCs w:val="20"/>
        </w:rPr>
        <w:t xml:space="preserve">El monto de endeudamiento neto que la Jefa de Gobierno de la Ciudad de México podrá ejercer durante el Ejercicio Fiscal 2022, corresponde a lo determinado por el H. Congreso de la Unión en la Ley de Ingresos de la Federación para el Ejercicio Fiscal de 2022, por la cantidad de 4,500 millones de pesos.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Se autoriza para la Ciudad de México la contratación y ejercicio de créditos, empréstitos y otras formas de crédito público para un endeudamiento neto de 4,500 millones de pesos para el financiamiento de obras contempladas en el Presupuesto de Egresos de la Ciudad de México para el Ejercicio Fiscal 2022.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Asimismo, se autoriza la contratación y ejercicio de créditos, empréstitos y otras formas de crédito público para realizar operaciones de canje o refinanciamiento de la deuda pública de la Ciudad de México.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Los financiamientos a que se refiere este artículo se sujetarán a lo siguiente: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I. Deberán contratarse con apego a lo aprobado por el Congreso de la Unión, en la Ley de Ingresos de la Federación, en el artículo 33 de la Ley de Disciplina Financiera de las Entidades Federativas y los Municipios, en la Ley Federal de Deuda Pública y en las directrices de contratación que, al efecto, emita la Secretaría de Hacienda y Crédito Público.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II. Las obras que se financien con el monto de endeudamiento neto autorizado deberán: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1. Producir directamente un incremento en los ingresos públicos y valor agregado para la sociedad. </w:t>
      </w: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2. Contemplarse en el Presupuesto de Egresos de la Ciudad de México para el Ejercicio Fiscal 2022. </w:t>
      </w: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3. Apegarse a las disposiciones legales aplicables. </w:t>
      </w: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4. Previamente a la contratación del financiamiento respectivo, contar con registro en la cartera de inversión que integra y administra la Secretaría de Hacienda y Crédito Público, de conformidad con los términos y condiciones que la misma determine para ese efecto.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III. Las operaciones de financiamiento deberán contratarse bajo las mejores condiciones de mercado en términos del Capítulo I del Título Tercero de la Ley de Disciplina Financiera de las Entidades Federativas y los Municipios, que redunden en un beneficio para las finanzas de la Ciudad de México y en los instrumentos que, a consideración de la Secretaría de Hacienda y Crédito Público, no afecten las fuentes de financiamiento del sector público federal o de las demás Entidades Federativas y Municipios.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lastRenderedPageBreak/>
        <w:t xml:space="preserve">IV. El monto de los desembolsos de los recursos derivados de financiamientos que integren el endeudamiento neto autorizado y el ritmo al que procedan, deberán conllevar una correspondencia directa con las ministraciones de recursos que vayan presentando las obras respectivas, de manera que el ejercicio y aplicación de los mencionados recursos deberá darse a paso y medida en que proceda el pago de las citadas ministraciones. El desembolso de dichos recursos deberá destinarse directamente al pago de aquellas obras que ya hubieren sido adjudicadas bajo la normatividad correspondiente.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122AB9">
        <w:rPr>
          <w:rFonts w:ascii="Source Sans Pro" w:hAnsi="Source Sans Pro" w:cs="Arial"/>
          <w:color w:val="595959" w:themeColor="text1" w:themeTint="A6"/>
          <w:sz w:val="20"/>
          <w:szCs w:val="20"/>
        </w:rPr>
        <w:t xml:space="preserve">V. El Gobierno de la Ciudad de México, por conducto de la Jefa de Gobierno, remitirá trimestralmente al Congreso de la Unión y al Congreso de la Ciudad de México un informe sobre el estado de la deuda pública de la entidad y el ejercicio del monto autorizado, desglosado por su origen, fuente de pago y destino, especificando las características financieras de las operaciones realizadas.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9706F7" w:rsidRDefault="009706F7" w:rsidP="00A67A99">
      <w:pPr>
        <w:tabs>
          <w:tab w:val="left" w:pos="2552"/>
        </w:tabs>
        <w:jc w:val="both"/>
        <w:rPr>
          <w:rFonts w:ascii="Source Sans Pro" w:hAnsi="Source Sans Pro" w:cs="Arial"/>
          <w:b/>
          <w:bCs/>
          <w:color w:val="595959" w:themeColor="text1" w:themeTint="A6"/>
          <w:sz w:val="20"/>
          <w:szCs w:val="20"/>
        </w:rPr>
      </w:pPr>
      <w:r w:rsidRPr="00122AB9">
        <w:rPr>
          <w:rFonts w:ascii="Source Sans Pro" w:hAnsi="Source Sans Pro" w:cs="Arial"/>
          <w:color w:val="595959" w:themeColor="text1" w:themeTint="A6"/>
          <w:sz w:val="20"/>
          <w:szCs w:val="20"/>
        </w:rPr>
        <w:t>VI. La Auditoría Superior de la Federación, en coordinación con la Auditoría Superior de la Ciudad de México, realizará auditorías a los contratos y operaciones de financiamiento, a los actos asociados a la aplicación de los recursos correspondientes y al cumplimiento de lo dispuesto en este artículo.</w:t>
      </w:r>
    </w:p>
    <w:p w:rsidR="009706F7" w:rsidRDefault="009706F7" w:rsidP="00A67A99">
      <w:pPr>
        <w:tabs>
          <w:tab w:val="left" w:pos="2552"/>
        </w:tabs>
        <w:jc w:val="both"/>
        <w:rPr>
          <w:rFonts w:ascii="Source Sans Pro" w:hAnsi="Source Sans Pro" w:cs="Arial"/>
          <w:b/>
          <w:bCs/>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VII. La Jefa de Gobierno de la Ciudad de México será responsable del estricto cumplimiento de las disposiciones de este artículo, así como de la Ley de Disciplina Financiera de las Entidades Federativas y los Municipios y de las directrices de contratación que expida la Secretaría de Hacienda y Crédito Público. Las infracciones a los ordenamientos citados se sancionarán en los términos que legalmente correspondan y de conformidad al régimen de responsabilidades de los servidores públicos federales.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VIII. Los informes de avance trimestral que la Jefa de Gobierno rinda al Congreso de la Unión y al Congreso de la Ciudad de México conforme a la fracción V de este artículo, deberán contener un apartado específico de deuda pública, de acuerdo con lo siguiente: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1. Evolución de la deuda pública durante el periodo que se informe. </w:t>
      </w: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2. Perfil de vencimientos del principal para el ejercicio fiscal correspondiente y para al menos los 5 siguientes ejercicios fiscales. </w:t>
      </w: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3. Colocación de deuda autorizada, por entidad receptora y aplicación de obras específicas. </w:t>
      </w: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4. Relación de obras a las que se hayan destinado los recursos de los desembolsos efectuados de cada financiamiento, que integren el endeudamiento neto autorizado. </w:t>
      </w: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5. Composición del saldo de la deuda por usuario de los recursos y por acreedor. </w:t>
      </w: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6. Servicio de la deuda. </w:t>
      </w: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7. Costo financiero de la deuda. </w:t>
      </w: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8. Canje o refinanciamiento. </w:t>
      </w: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9. Evolución por línea de crédito. </w:t>
      </w: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10. Programa de colocación para el resto del ejercicio fiscal.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IX. La Jefa de Gobierno de la Ciudad de México, por conducto de la Secretaría de Administración y Finanzas, remitirá al Congreso de la Unión y al Congreso de la Ciudad de México a más tardar el 31 de marzo de 2022, el programa de colocación de la deuda autorizada para el ejercicio fiscal de 2022.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El ejercicio del monto de endeudamiento autorizado se sujetará a lo dispuesto en la Ley de Disciplina Financiera de las Entidades Federativas y los Municipios.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C65B06">
        <w:rPr>
          <w:rFonts w:ascii="Source Sans Pro" w:hAnsi="Source Sans Pro" w:cs="Arial"/>
          <w:b/>
          <w:bCs/>
          <w:color w:val="595959" w:themeColor="text1" w:themeTint="A6"/>
          <w:sz w:val="20"/>
          <w:szCs w:val="20"/>
        </w:rPr>
        <w:t>Artículo 3°. -</w:t>
      </w:r>
      <w:r w:rsidRPr="009706F7">
        <w:rPr>
          <w:rFonts w:ascii="Source Sans Pro" w:hAnsi="Source Sans Pro" w:cs="Arial"/>
          <w:color w:val="595959" w:themeColor="text1" w:themeTint="A6"/>
          <w:sz w:val="20"/>
          <w:szCs w:val="20"/>
        </w:rPr>
        <w:t xml:space="preserve"> En caso de pago a plazos de los créditos fiscales, ya sea diferido o en parcialidades, se causarán recargos al dos por ciento mensual sobre los créditos fiscales, excluidos los accesorios, durante el ejercicio fiscal 2022. Esta tasa podrá reducirse, en su caso, a la que resulte mayor entre: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lastRenderedPageBreak/>
        <w:t xml:space="preserve">I. Aplicar el factor de 1.5 al promedio mensual de la Tasa de Interés Interbancaria de Equilibrio (TIIE) que publica el Banco de México en el Diario Oficial de la Federación del penúltimo mes inmediato anterior a aquél por el que se calculan los recargos y de dividir entre doce el resultado de dicha multiplicación. A la tasa anterior se le restará el incremento porcentual del Índice Nacional de Precios al Consumidor del penúltimo mes inmediato anterior a aquél por el que se calculan los recargos.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II. Sumar ocho puntos porcentuales al promedio mensual de la Tasa de Interés Interbancaria de Equilibrio (TIIE) que publica el Banco de México en el Diario Oficial de la Federación del penúltimo mes inmediato anterior a aquél por el que se calculan los recargos y de dividir entre doce el resultado de dicha suma. A la tasa anterior se le restará el incremento porcentual del Índice Nacional de Precios al Consumidor del penúltimo mes inmediato anterior a aquél por el que se calculan los recargos.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La Secretaría de Administración y Finanzas realizará los cálculos a que se refiere este artículo y publicará la tasa de recargos vigente para cada mes en la Gaceta Oficial de la Ciudad de México.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9706F7" w:rsidRDefault="009706F7" w:rsidP="00A67A99">
      <w:pPr>
        <w:tabs>
          <w:tab w:val="left" w:pos="2552"/>
        </w:tabs>
        <w:jc w:val="both"/>
        <w:rPr>
          <w:rFonts w:ascii="Source Sans Pro" w:hAnsi="Source Sans Pro" w:cs="Arial"/>
          <w:color w:val="595959" w:themeColor="text1" w:themeTint="A6"/>
          <w:sz w:val="20"/>
          <w:szCs w:val="20"/>
        </w:rPr>
      </w:pPr>
      <w:r w:rsidRPr="00C65B06">
        <w:rPr>
          <w:rFonts w:ascii="Source Sans Pro" w:hAnsi="Source Sans Pro" w:cs="Arial"/>
          <w:b/>
          <w:bCs/>
          <w:color w:val="595959" w:themeColor="text1" w:themeTint="A6"/>
          <w:sz w:val="20"/>
          <w:szCs w:val="20"/>
        </w:rPr>
        <w:t>Artículo 4°. -</w:t>
      </w:r>
      <w:r w:rsidRPr="009706F7">
        <w:rPr>
          <w:rFonts w:ascii="Source Sans Pro" w:hAnsi="Source Sans Pro" w:cs="Arial"/>
          <w:color w:val="595959" w:themeColor="text1" w:themeTint="A6"/>
          <w:sz w:val="20"/>
          <w:szCs w:val="20"/>
        </w:rPr>
        <w:t xml:space="preserve"> Los ingresos que se recauden por los diversos conceptos que establece esta Ley se concentrarán sin excepción en la Tesorería de la Ciudad de México salvo lo previsto en el Código Fiscal de la Ciudad de México y deberán reflejarse, cualquiera que sea su forma o naturaleza, tanto en los registros de la propia Tesorería como en la Cuenta Pública de la Ciudad de México.</w:t>
      </w:r>
    </w:p>
    <w:p w:rsidR="009706F7" w:rsidRDefault="009706F7"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C65B06">
        <w:rPr>
          <w:rFonts w:ascii="Source Sans Pro" w:hAnsi="Source Sans Pro" w:cs="Arial"/>
          <w:b/>
          <w:bCs/>
          <w:color w:val="595959" w:themeColor="text1" w:themeTint="A6"/>
          <w:sz w:val="20"/>
          <w:szCs w:val="20"/>
        </w:rPr>
        <w:t>Artículo 5°. -</w:t>
      </w:r>
      <w:r w:rsidRPr="009706F7">
        <w:rPr>
          <w:rFonts w:ascii="Source Sans Pro" w:hAnsi="Source Sans Pro" w:cs="Arial"/>
          <w:color w:val="595959" w:themeColor="text1" w:themeTint="A6"/>
          <w:sz w:val="20"/>
          <w:szCs w:val="20"/>
        </w:rPr>
        <w:t xml:space="preserve"> Los recursos remanentes de los ejercicios fiscales anteriores serán considerados ingresos para todos los efectos, y se aplicarán conforme a lo dispuesto en la Ley de Disciplina Financiera de las Entidades Federativas y los Municipios, Ley de Austeridad, Transparencia en Remuneraciones, Prestaciones y Ejercicio de Recursos de la Ciudad de México y demás normatividad aplicable. La Jefa de Gobierno de la Ciudad de México por conducto de la Secretaría de Administración y Finanzas, remitirá al Congreso de la Ciudad de México, dirigido a las Comisiones de Hacienda y a la Comisión de Presupuesto y Cuenta Pública, respetando en todo momento lo establecido en el artículo 80 de la Ley de Austeridad, Transparencia en Remuneraciones, Prestaciones y Ejercicio de Recursos de la Ciudad de México, incluido el plazo ahí contenido, un informe de los recursos remanentes de los ejercicios fiscales anteriores que agregue lo aquí establecido.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Dicho informe debe contener: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 Origen del recurso por trimestre.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II. Monto del recurso por trimestre.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III. Causa extraordinaria del remanente, en caso de existir.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IV. Histórico de al menos 4 ejercicios fiscales anteriores de los rubros en donde fueron reclasificados dichos remanentes.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V. El comportamiento financiero del Fondo para Estabilizar los Recursos Presupuestales de la Administración Pública de la Ciudad de México.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C65B06">
        <w:rPr>
          <w:rFonts w:ascii="Source Sans Pro" w:hAnsi="Source Sans Pro" w:cs="Arial"/>
          <w:b/>
          <w:bCs/>
          <w:color w:val="595959" w:themeColor="text1" w:themeTint="A6"/>
          <w:sz w:val="20"/>
          <w:szCs w:val="20"/>
        </w:rPr>
        <w:t>Artículo 6°. -</w:t>
      </w:r>
      <w:r w:rsidRPr="009706F7">
        <w:rPr>
          <w:rFonts w:ascii="Source Sans Pro" w:hAnsi="Source Sans Pro" w:cs="Arial"/>
          <w:color w:val="595959" w:themeColor="text1" w:themeTint="A6"/>
          <w:sz w:val="20"/>
          <w:szCs w:val="20"/>
        </w:rPr>
        <w:t xml:space="preserve"> No serán aplicables las disposiciones distintas a las establecidas en el Código Fiscal de la Ciudad de México, la Ley de Austeridad, Transparencia en Remuneraciones, Prestaciones y Ejercicio de Recursos de la Ciudad de México y en esta Ley, que contengan exenciones, totales o parciales, o consideren a personas físicas o morales como no sujetos de contribuciones locales, o les otorguen tratamientos preferenciales o diferenciales en materia de ingresos o contribuciones locales.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C65B06">
        <w:rPr>
          <w:rFonts w:ascii="Source Sans Pro" w:hAnsi="Source Sans Pro" w:cs="Arial"/>
          <w:b/>
          <w:bCs/>
          <w:color w:val="595959" w:themeColor="text1" w:themeTint="A6"/>
          <w:sz w:val="20"/>
          <w:szCs w:val="20"/>
        </w:rPr>
        <w:t>Artículo 7°.-</w:t>
      </w:r>
      <w:r w:rsidRPr="009706F7">
        <w:rPr>
          <w:rFonts w:ascii="Source Sans Pro" w:hAnsi="Source Sans Pro" w:cs="Arial"/>
          <w:color w:val="595959" w:themeColor="text1" w:themeTint="A6"/>
          <w:sz w:val="20"/>
          <w:szCs w:val="20"/>
        </w:rPr>
        <w:t xml:space="preserve"> Las cuotas y tarifas de las contribuciones y multas que estén vigentes en el Código Fiscal de la Ciudad de México en diciembre del 2021, así como las demás tarifas relacionadas con la prestación de servicios cuando no haya disposición expresa que disponga lo contrario, se incrementarán por lo menos en 5.0 por ciento salvo cuando los ajustes requieran ser distintos debido a la conveniencia o necesidad de redondear cantidades monetarias, asociada a la imposibilidad o dificultad de nominar los pagos en cantidades que resulten prácticas para su pago, a partir de una determinada base.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AB7551" w:rsidRDefault="009706F7" w:rsidP="00A67A99">
      <w:pPr>
        <w:tabs>
          <w:tab w:val="left" w:pos="2552"/>
        </w:tabs>
        <w:jc w:val="both"/>
        <w:rPr>
          <w:rFonts w:ascii="Source Sans Pro" w:hAnsi="Source Sans Pro" w:cs="Arial"/>
          <w:color w:val="595959" w:themeColor="text1" w:themeTint="A6"/>
          <w:sz w:val="20"/>
          <w:szCs w:val="20"/>
        </w:rPr>
      </w:pPr>
      <w:r w:rsidRPr="00C65B06">
        <w:rPr>
          <w:rFonts w:ascii="Source Sans Pro" w:hAnsi="Source Sans Pro" w:cs="Arial"/>
          <w:b/>
          <w:bCs/>
          <w:color w:val="595959" w:themeColor="text1" w:themeTint="A6"/>
          <w:sz w:val="20"/>
          <w:szCs w:val="20"/>
        </w:rPr>
        <w:t>Artículo 8°.-</w:t>
      </w:r>
      <w:r w:rsidRPr="009706F7">
        <w:rPr>
          <w:rFonts w:ascii="Source Sans Pro" w:hAnsi="Source Sans Pro" w:cs="Arial"/>
          <w:color w:val="595959" w:themeColor="text1" w:themeTint="A6"/>
          <w:sz w:val="20"/>
          <w:szCs w:val="20"/>
        </w:rPr>
        <w:t xml:space="preserve"> El Cuarto Informe de Avance Trimestral que la Jefa de Gobierno rinda al Congreso de la Ciudad de México, a través de la Secretaría de Administración y Finanzas, deberá incluir un apartado denominado Gastos Fiscales de la Ciudad de México, en el cual se informe de la aplicación de aquellos Programas, Resoluciones o Acuerdos que tengan como fin el exentar, condonar, reducir y en general cualquier instrumento que otorgue facilidades administrativas o beneficios fiscales respecto al pago de créditos fiscales de contribuciones o los accesorios de éstos que se encuentren previstos tanto en el Código Fiscal de la Ciudad de México como en las diversas normas de carácter local. </w:t>
      </w:r>
    </w:p>
    <w:p w:rsidR="00AB7551" w:rsidRDefault="00AB7551"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El apartado señalado en el párrafo anterior, deberá contener cuando menos la información que a continuación se indica, desglosada por instrumento: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 El monto de los recursos que ha dejado de percibir la Hacienda Pública de la Ciudad de México.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II. El número de contribuyentes que fueron beneficiados.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III. Los sectores o actividades beneficiadas, en su caso. IV. Las contribuciones respecto de las cuales se otorgó un beneficio fiscal.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Pr="00C65B06" w:rsidRDefault="009706F7" w:rsidP="00C65B06">
      <w:pPr>
        <w:tabs>
          <w:tab w:val="left" w:pos="2552"/>
        </w:tabs>
        <w:jc w:val="center"/>
        <w:rPr>
          <w:rFonts w:ascii="Source Sans Pro" w:hAnsi="Source Sans Pro" w:cs="Arial"/>
          <w:b/>
          <w:bCs/>
          <w:color w:val="595959" w:themeColor="text1" w:themeTint="A6"/>
          <w:sz w:val="20"/>
          <w:szCs w:val="20"/>
        </w:rPr>
      </w:pPr>
      <w:r w:rsidRPr="00C65B06">
        <w:rPr>
          <w:rFonts w:ascii="Source Sans Pro" w:hAnsi="Source Sans Pro" w:cs="Arial"/>
          <w:b/>
          <w:bCs/>
          <w:color w:val="595959" w:themeColor="text1" w:themeTint="A6"/>
          <w:sz w:val="20"/>
          <w:szCs w:val="20"/>
        </w:rPr>
        <w:t>ARTÍCULOS TRANSITORIOS.</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C65B06">
        <w:rPr>
          <w:rFonts w:ascii="Source Sans Pro" w:hAnsi="Source Sans Pro" w:cs="Arial"/>
          <w:b/>
          <w:bCs/>
          <w:color w:val="595959" w:themeColor="text1" w:themeTint="A6"/>
          <w:sz w:val="20"/>
          <w:szCs w:val="20"/>
        </w:rPr>
        <w:t>ARTÍCULO PRIMERO. -</w:t>
      </w:r>
      <w:r w:rsidRPr="009706F7">
        <w:rPr>
          <w:rFonts w:ascii="Source Sans Pro" w:hAnsi="Source Sans Pro" w:cs="Arial"/>
          <w:color w:val="595959" w:themeColor="text1" w:themeTint="A6"/>
          <w:sz w:val="20"/>
          <w:szCs w:val="20"/>
        </w:rPr>
        <w:t xml:space="preserve"> El presente Decreto entrará en vigor el 1° de enero de 2022.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C65B06">
        <w:rPr>
          <w:rFonts w:ascii="Source Sans Pro" w:hAnsi="Source Sans Pro" w:cs="Arial"/>
          <w:b/>
          <w:bCs/>
          <w:color w:val="595959" w:themeColor="text1" w:themeTint="A6"/>
          <w:sz w:val="20"/>
          <w:szCs w:val="20"/>
        </w:rPr>
        <w:t>ARTÍCULO SEGUNDO. –</w:t>
      </w:r>
      <w:r w:rsidRPr="009706F7">
        <w:rPr>
          <w:rFonts w:ascii="Source Sans Pro" w:hAnsi="Source Sans Pro" w:cs="Arial"/>
          <w:color w:val="595959" w:themeColor="text1" w:themeTint="A6"/>
          <w:sz w:val="20"/>
          <w:szCs w:val="20"/>
        </w:rPr>
        <w:t xml:space="preserve"> Publíquese en la Gaceta Oficial de la Ciudad de México para su debida observancia y aplicación.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9706F7" w:rsidRDefault="009706F7" w:rsidP="00A67A99">
      <w:pPr>
        <w:tabs>
          <w:tab w:val="left" w:pos="2552"/>
        </w:tabs>
        <w:jc w:val="both"/>
        <w:rPr>
          <w:rFonts w:ascii="Source Sans Pro" w:hAnsi="Source Sans Pro" w:cs="Arial"/>
          <w:color w:val="595959" w:themeColor="text1" w:themeTint="A6"/>
          <w:sz w:val="20"/>
          <w:szCs w:val="20"/>
        </w:rPr>
      </w:pPr>
      <w:r w:rsidRPr="00C65B06">
        <w:rPr>
          <w:rFonts w:ascii="Source Sans Pro" w:hAnsi="Source Sans Pro" w:cs="Arial"/>
          <w:b/>
          <w:bCs/>
          <w:color w:val="595959" w:themeColor="text1" w:themeTint="A6"/>
          <w:sz w:val="20"/>
          <w:szCs w:val="20"/>
        </w:rPr>
        <w:t>ARTÍCULO TERCERO. -</w:t>
      </w:r>
      <w:r w:rsidRPr="009706F7">
        <w:rPr>
          <w:rFonts w:ascii="Source Sans Pro" w:hAnsi="Source Sans Pro" w:cs="Arial"/>
          <w:color w:val="595959" w:themeColor="text1" w:themeTint="A6"/>
          <w:sz w:val="20"/>
          <w:szCs w:val="20"/>
        </w:rPr>
        <w:t xml:space="preserve"> Tratándose del pago a plazos de los créditos fiscales, para efectos de la tasa a que se refiere el Artículo 45° del Código Fiscal de la Ciudad de México, durante el ejercicio fiscal 2022 se estará a lo siguiente:</w:t>
      </w:r>
    </w:p>
    <w:p w:rsidR="009706F7" w:rsidRDefault="009706F7"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 Hasta doce meses de plazo, la tasa aplicable será de 0.42 por ciento mensual;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II. Más de doce meses y hasta veinticuatro meses, la tasa será de 0.67 por ciento mensual; y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III. Para plazo mayor a veinticuatro meses, la tasa será de 0.83 por ciento mensual.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En todo caso, los recargos por concepto de indemnización a que se refiere el artículo 42 del Código Fiscal de la Ciudad de México se calcularán considerando lo previsto en el artículo 3º de la presente Ley.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Pr="00C65B06" w:rsidRDefault="009706F7" w:rsidP="00C65B06">
      <w:pPr>
        <w:tabs>
          <w:tab w:val="left" w:pos="2552"/>
        </w:tabs>
        <w:jc w:val="center"/>
        <w:rPr>
          <w:rFonts w:ascii="Source Sans Pro" w:hAnsi="Source Sans Pro" w:cs="Arial"/>
          <w:b/>
          <w:bCs/>
          <w:color w:val="595959" w:themeColor="text1" w:themeTint="A6"/>
          <w:sz w:val="20"/>
          <w:szCs w:val="20"/>
        </w:rPr>
      </w:pPr>
      <w:r w:rsidRPr="00C65B06">
        <w:rPr>
          <w:rFonts w:ascii="Source Sans Pro" w:hAnsi="Source Sans Pro" w:cs="Arial"/>
          <w:b/>
          <w:bCs/>
          <w:color w:val="595959" w:themeColor="text1" w:themeTint="A6"/>
          <w:sz w:val="20"/>
          <w:szCs w:val="20"/>
        </w:rPr>
        <w:t>ANEXO 1</w:t>
      </w:r>
    </w:p>
    <w:p w:rsidR="001A15E8" w:rsidRPr="00C65B06" w:rsidRDefault="001A15E8" w:rsidP="00C65B06">
      <w:pPr>
        <w:tabs>
          <w:tab w:val="left" w:pos="2552"/>
        </w:tabs>
        <w:jc w:val="center"/>
        <w:rPr>
          <w:rFonts w:ascii="Source Sans Pro" w:hAnsi="Source Sans Pro" w:cs="Arial"/>
          <w:b/>
          <w:bCs/>
          <w:color w:val="595959" w:themeColor="text1" w:themeTint="A6"/>
          <w:sz w:val="20"/>
          <w:szCs w:val="20"/>
        </w:rPr>
      </w:pPr>
    </w:p>
    <w:p w:rsidR="001A15E8" w:rsidRPr="00C65B06" w:rsidRDefault="009706F7" w:rsidP="00C65B06">
      <w:pPr>
        <w:tabs>
          <w:tab w:val="left" w:pos="2552"/>
        </w:tabs>
        <w:jc w:val="center"/>
        <w:rPr>
          <w:rFonts w:ascii="Source Sans Pro" w:hAnsi="Source Sans Pro" w:cs="Arial"/>
          <w:b/>
          <w:bCs/>
          <w:color w:val="595959" w:themeColor="text1" w:themeTint="A6"/>
          <w:sz w:val="20"/>
          <w:szCs w:val="20"/>
        </w:rPr>
      </w:pPr>
      <w:r w:rsidRPr="00C65B06">
        <w:rPr>
          <w:rFonts w:ascii="Source Sans Pro" w:hAnsi="Source Sans Pro" w:cs="Arial"/>
          <w:b/>
          <w:bCs/>
          <w:color w:val="595959" w:themeColor="text1" w:themeTint="A6"/>
          <w:sz w:val="20"/>
          <w:szCs w:val="20"/>
        </w:rPr>
        <w:t>ESTIMACIÓN DEL FACTOR DE ACTUALIZACIÓN</w:t>
      </w:r>
    </w:p>
    <w:p w:rsidR="001A15E8" w:rsidRDefault="001A15E8" w:rsidP="00A67A99">
      <w:pPr>
        <w:tabs>
          <w:tab w:val="left" w:pos="2552"/>
        </w:tabs>
        <w:jc w:val="both"/>
        <w:rPr>
          <w:rFonts w:ascii="Source Sans Pro" w:hAnsi="Source Sans Pro" w:cs="Arial"/>
          <w:color w:val="595959" w:themeColor="text1" w:themeTint="A6"/>
          <w:sz w:val="20"/>
          <w:szCs w:val="20"/>
        </w:rPr>
      </w:pPr>
    </w:p>
    <w:p w:rsidR="001A15E8"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lastRenderedPageBreak/>
        <w:t xml:space="preserve">El factor de actualización se estima conforme al artículo 18 del Código Fiscal de la Ciudad de México. </w:t>
      </w:r>
    </w:p>
    <w:p w:rsidR="001A15E8" w:rsidRDefault="001A15E8" w:rsidP="00A67A99">
      <w:pPr>
        <w:tabs>
          <w:tab w:val="left" w:pos="2552"/>
        </w:tabs>
        <w:jc w:val="both"/>
        <w:rPr>
          <w:rFonts w:ascii="Source Sans Pro" w:hAnsi="Source Sans Pro" w:cs="Arial"/>
          <w:color w:val="595959" w:themeColor="text1" w:themeTint="A6"/>
          <w:sz w:val="20"/>
          <w:szCs w:val="20"/>
        </w:rPr>
      </w:pPr>
    </w:p>
    <w:p w:rsidR="009706F7"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a) Se calcula el índice promedio de los doce meses más recientes y el índice promedio de los doce meses anteriores.</w:t>
      </w:r>
    </w:p>
    <w:p w:rsidR="009706F7" w:rsidRDefault="009706F7" w:rsidP="009706F7">
      <w:pPr>
        <w:tabs>
          <w:tab w:val="left" w:pos="2552"/>
        </w:tabs>
        <w:jc w:val="center"/>
        <w:rPr>
          <w:rFonts w:ascii="Source Sans Pro" w:hAnsi="Source Sans Pro" w:cs="Arial"/>
          <w:color w:val="595959" w:themeColor="text1" w:themeTint="A6"/>
          <w:sz w:val="20"/>
          <w:szCs w:val="20"/>
        </w:rPr>
      </w:pPr>
    </w:p>
    <w:tbl>
      <w:tblPr>
        <w:tblStyle w:val="Tablaconcuadrcula"/>
        <w:tblW w:w="0" w:type="auto"/>
        <w:jc w:val="center"/>
        <w:tblLook w:val="04A0" w:firstRow="1" w:lastRow="0" w:firstColumn="1" w:lastColumn="0" w:noHBand="0" w:noVBand="1"/>
      </w:tblPr>
      <w:tblGrid>
        <w:gridCol w:w="2992"/>
        <w:gridCol w:w="2993"/>
        <w:gridCol w:w="2993"/>
      </w:tblGrid>
      <w:tr w:rsidR="009706F7" w:rsidRPr="009706F7" w:rsidTr="001A15E8">
        <w:trPr>
          <w:jc w:val="center"/>
        </w:trPr>
        <w:tc>
          <w:tcPr>
            <w:tcW w:w="2992" w:type="dxa"/>
            <w:vMerge w:val="restart"/>
            <w:shd w:val="clear" w:color="auto" w:fill="BFBFBF" w:themeFill="background1" w:themeFillShade="BF"/>
            <w:vAlign w:val="center"/>
          </w:tcPr>
          <w:p w:rsidR="009706F7" w:rsidRPr="001A15E8" w:rsidRDefault="001A15E8" w:rsidP="001A15E8">
            <w:pPr>
              <w:tabs>
                <w:tab w:val="left" w:pos="2552"/>
              </w:tabs>
              <w:jc w:val="center"/>
              <w:rPr>
                <w:rFonts w:ascii="Source Sans Pro" w:hAnsi="Source Sans Pro" w:cs="Arial"/>
                <w:b/>
                <w:bCs/>
                <w:color w:val="595959" w:themeColor="text1" w:themeTint="A6"/>
                <w:sz w:val="20"/>
                <w:szCs w:val="20"/>
              </w:rPr>
            </w:pPr>
            <w:r>
              <w:rPr>
                <w:rFonts w:ascii="Source Sans Pro" w:hAnsi="Source Sans Pro" w:cs="Arial"/>
                <w:b/>
                <w:bCs/>
                <w:color w:val="595959" w:themeColor="text1" w:themeTint="A6"/>
                <w:sz w:val="20"/>
                <w:szCs w:val="20"/>
              </w:rPr>
              <w:t>MES</w:t>
            </w:r>
          </w:p>
        </w:tc>
        <w:tc>
          <w:tcPr>
            <w:tcW w:w="5986" w:type="dxa"/>
            <w:gridSpan w:val="2"/>
            <w:shd w:val="clear" w:color="auto" w:fill="BFBFBF" w:themeFill="background1" w:themeFillShade="BF"/>
            <w:vAlign w:val="center"/>
          </w:tcPr>
          <w:p w:rsidR="009706F7" w:rsidRPr="001A15E8" w:rsidRDefault="001A15E8" w:rsidP="001A15E8">
            <w:pPr>
              <w:tabs>
                <w:tab w:val="left" w:pos="2552"/>
              </w:tabs>
              <w:jc w:val="center"/>
              <w:rPr>
                <w:rFonts w:ascii="Source Sans Pro" w:hAnsi="Source Sans Pro" w:cs="Arial"/>
                <w:color w:val="595959" w:themeColor="text1" w:themeTint="A6"/>
                <w:sz w:val="20"/>
                <w:szCs w:val="20"/>
              </w:rPr>
            </w:pPr>
            <w:r>
              <w:rPr>
                <w:rFonts w:ascii="Source Sans Pro" w:hAnsi="Source Sans Pro" w:cs="Arial"/>
                <w:b/>
                <w:bCs/>
                <w:color w:val="595959" w:themeColor="text1" w:themeTint="A6"/>
                <w:sz w:val="20"/>
                <w:szCs w:val="20"/>
              </w:rPr>
              <w:t>Índice Nacional de Precios al Consumidor</w:t>
            </w:r>
          </w:p>
        </w:tc>
      </w:tr>
      <w:tr w:rsidR="009706F7" w:rsidRPr="009706F7" w:rsidTr="001A15E8">
        <w:trPr>
          <w:jc w:val="center"/>
        </w:trPr>
        <w:tc>
          <w:tcPr>
            <w:tcW w:w="2992" w:type="dxa"/>
            <w:vMerge/>
            <w:shd w:val="clear" w:color="auto" w:fill="BFBFBF" w:themeFill="background1" w:themeFillShade="BF"/>
            <w:vAlign w:val="center"/>
          </w:tcPr>
          <w:p w:rsidR="009706F7" w:rsidRPr="009706F7" w:rsidRDefault="009706F7" w:rsidP="001A15E8">
            <w:pPr>
              <w:tabs>
                <w:tab w:val="left" w:pos="2552"/>
              </w:tabs>
              <w:jc w:val="center"/>
              <w:rPr>
                <w:rFonts w:ascii="Source Sans Pro" w:hAnsi="Source Sans Pro" w:cs="Arial"/>
                <w:b/>
                <w:bCs/>
                <w:color w:val="595959" w:themeColor="text1" w:themeTint="A6"/>
                <w:sz w:val="20"/>
                <w:szCs w:val="20"/>
              </w:rPr>
            </w:pPr>
          </w:p>
        </w:tc>
        <w:tc>
          <w:tcPr>
            <w:tcW w:w="2993" w:type="dxa"/>
            <w:shd w:val="clear" w:color="auto" w:fill="BFBFBF" w:themeFill="background1" w:themeFillShade="BF"/>
            <w:vAlign w:val="center"/>
          </w:tcPr>
          <w:p w:rsidR="009706F7" w:rsidRPr="009706F7" w:rsidRDefault="00B567C1" w:rsidP="001A15E8">
            <w:pPr>
              <w:tabs>
                <w:tab w:val="left" w:pos="2552"/>
              </w:tabs>
              <w:jc w:val="center"/>
              <w:rPr>
                <w:rFonts w:ascii="Source Sans Pro" w:hAnsi="Source Sans Pro" w:cs="Arial"/>
                <w:b/>
                <w:bCs/>
                <w:color w:val="595959" w:themeColor="text1" w:themeTint="A6"/>
                <w:sz w:val="20"/>
                <w:szCs w:val="20"/>
              </w:rPr>
            </w:pPr>
            <w:r>
              <w:rPr>
                <w:rFonts w:ascii="Source Sans Pro" w:hAnsi="Source Sans Pro" w:cs="Arial"/>
                <w:b/>
                <w:bCs/>
                <w:color w:val="595959" w:themeColor="text1" w:themeTint="A6"/>
                <w:sz w:val="20"/>
                <w:szCs w:val="20"/>
              </w:rPr>
              <w:t>2020</w:t>
            </w:r>
          </w:p>
        </w:tc>
        <w:tc>
          <w:tcPr>
            <w:tcW w:w="2993" w:type="dxa"/>
            <w:shd w:val="clear" w:color="auto" w:fill="BFBFBF" w:themeFill="background1" w:themeFillShade="BF"/>
            <w:vAlign w:val="center"/>
          </w:tcPr>
          <w:p w:rsidR="009706F7" w:rsidRPr="009706F7" w:rsidRDefault="00B567C1" w:rsidP="001A15E8">
            <w:pPr>
              <w:tabs>
                <w:tab w:val="left" w:pos="2552"/>
              </w:tabs>
              <w:jc w:val="center"/>
              <w:rPr>
                <w:rFonts w:ascii="Source Sans Pro" w:hAnsi="Source Sans Pro" w:cs="Arial"/>
                <w:b/>
                <w:bCs/>
                <w:color w:val="595959" w:themeColor="text1" w:themeTint="A6"/>
                <w:sz w:val="20"/>
                <w:szCs w:val="20"/>
              </w:rPr>
            </w:pPr>
            <w:r>
              <w:rPr>
                <w:rFonts w:ascii="Source Sans Pro" w:hAnsi="Source Sans Pro" w:cs="Arial"/>
                <w:b/>
                <w:bCs/>
                <w:color w:val="595959" w:themeColor="text1" w:themeTint="A6"/>
                <w:sz w:val="20"/>
                <w:szCs w:val="20"/>
              </w:rPr>
              <w:t>2021</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Noviembre*</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105.346</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108.856</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Diciembre*</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105.934</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109.271</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Enero</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106.447</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110.21</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Febrero</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106.889</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110.907</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 xml:space="preserve">Marzo </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106.838</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111.824</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 xml:space="preserve">Abril </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105.755</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112.19</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 xml:space="preserve">Mayo </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106.162</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112.419</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Junio</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106.743</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113.018</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Julio</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107.444</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113.682</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Agosto</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107.867</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113.899</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 xml:space="preserve">Septiembre </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108.114</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114.604</w:t>
            </w:r>
          </w:p>
        </w:tc>
      </w:tr>
      <w:tr w:rsidR="009706F7" w:rsidRPr="009706F7" w:rsidTr="009706F7">
        <w:trPr>
          <w:jc w:val="center"/>
        </w:trPr>
        <w:tc>
          <w:tcPr>
            <w:tcW w:w="2992"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Octubre</w:t>
            </w:r>
          </w:p>
        </w:tc>
        <w:tc>
          <w:tcPr>
            <w:tcW w:w="2993" w:type="dxa"/>
          </w:tcPr>
          <w:p w:rsidR="009706F7" w:rsidRPr="009706F7" w:rsidRDefault="00B567C1"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108.774</w:t>
            </w:r>
          </w:p>
        </w:tc>
        <w:tc>
          <w:tcPr>
            <w:tcW w:w="2993" w:type="dxa"/>
          </w:tcPr>
          <w:p w:rsidR="009706F7" w:rsidRPr="009706F7" w:rsidRDefault="00606456" w:rsidP="00A67A99">
            <w:pPr>
              <w:tabs>
                <w:tab w:val="left" w:pos="2552"/>
              </w:tabs>
              <w:jc w:val="both"/>
              <w:rPr>
                <w:rFonts w:ascii="Source Sans Pro" w:hAnsi="Source Sans Pro" w:cs="Arial"/>
                <w:color w:val="595959" w:themeColor="text1" w:themeTint="A6"/>
                <w:sz w:val="20"/>
                <w:szCs w:val="20"/>
              </w:rPr>
            </w:pPr>
            <w:r>
              <w:rPr>
                <w:rFonts w:ascii="Source Sans Pro" w:hAnsi="Source Sans Pro" w:cs="Arial"/>
                <w:color w:val="595959" w:themeColor="text1" w:themeTint="A6"/>
                <w:sz w:val="20"/>
                <w:szCs w:val="20"/>
              </w:rPr>
              <w:t>115.561</w:t>
            </w:r>
          </w:p>
        </w:tc>
      </w:tr>
      <w:tr w:rsidR="009706F7" w:rsidRPr="009706F7" w:rsidTr="009706F7">
        <w:trPr>
          <w:jc w:val="center"/>
        </w:trPr>
        <w:tc>
          <w:tcPr>
            <w:tcW w:w="2992" w:type="dxa"/>
          </w:tcPr>
          <w:p w:rsidR="009706F7" w:rsidRPr="00B567C1" w:rsidRDefault="00B567C1" w:rsidP="00A67A99">
            <w:pPr>
              <w:tabs>
                <w:tab w:val="left" w:pos="2552"/>
              </w:tabs>
              <w:jc w:val="both"/>
              <w:rPr>
                <w:rFonts w:ascii="Source Sans Pro" w:hAnsi="Source Sans Pro" w:cs="Arial"/>
                <w:b/>
                <w:bCs/>
                <w:color w:val="595959" w:themeColor="text1" w:themeTint="A6"/>
                <w:sz w:val="20"/>
                <w:szCs w:val="20"/>
              </w:rPr>
            </w:pPr>
            <w:r>
              <w:rPr>
                <w:rFonts w:ascii="Source Sans Pro" w:hAnsi="Source Sans Pro" w:cs="Arial"/>
                <w:b/>
                <w:bCs/>
                <w:color w:val="595959" w:themeColor="text1" w:themeTint="A6"/>
                <w:sz w:val="20"/>
                <w:szCs w:val="20"/>
              </w:rPr>
              <w:t>Promedio</w:t>
            </w:r>
          </w:p>
        </w:tc>
        <w:tc>
          <w:tcPr>
            <w:tcW w:w="2993" w:type="dxa"/>
          </w:tcPr>
          <w:p w:rsidR="009706F7" w:rsidRPr="00B567C1" w:rsidRDefault="00B567C1" w:rsidP="00A67A99">
            <w:pPr>
              <w:tabs>
                <w:tab w:val="left" w:pos="2552"/>
              </w:tabs>
              <w:jc w:val="both"/>
              <w:rPr>
                <w:rFonts w:ascii="Source Sans Pro" w:hAnsi="Source Sans Pro" w:cs="Arial"/>
                <w:b/>
                <w:bCs/>
                <w:color w:val="595959" w:themeColor="text1" w:themeTint="A6"/>
                <w:sz w:val="20"/>
                <w:szCs w:val="20"/>
              </w:rPr>
            </w:pPr>
            <w:r>
              <w:rPr>
                <w:rFonts w:ascii="Source Sans Pro" w:hAnsi="Source Sans Pro" w:cs="Arial"/>
                <w:b/>
                <w:bCs/>
                <w:color w:val="595959" w:themeColor="text1" w:themeTint="A6"/>
                <w:sz w:val="20"/>
                <w:szCs w:val="20"/>
              </w:rPr>
              <w:t>106.859</w:t>
            </w:r>
          </w:p>
        </w:tc>
        <w:tc>
          <w:tcPr>
            <w:tcW w:w="2993" w:type="dxa"/>
          </w:tcPr>
          <w:p w:rsidR="009706F7" w:rsidRPr="00B567C1" w:rsidRDefault="00B567C1" w:rsidP="00A67A99">
            <w:pPr>
              <w:tabs>
                <w:tab w:val="left" w:pos="2552"/>
              </w:tabs>
              <w:jc w:val="both"/>
              <w:rPr>
                <w:rFonts w:ascii="Source Sans Pro" w:hAnsi="Source Sans Pro" w:cs="Arial"/>
                <w:b/>
                <w:bCs/>
                <w:color w:val="595959" w:themeColor="text1" w:themeTint="A6"/>
                <w:sz w:val="20"/>
                <w:szCs w:val="20"/>
              </w:rPr>
            </w:pPr>
            <w:r>
              <w:rPr>
                <w:rFonts w:ascii="Source Sans Pro" w:hAnsi="Source Sans Pro" w:cs="Arial"/>
                <w:b/>
                <w:bCs/>
                <w:color w:val="595959" w:themeColor="text1" w:themeTint="A6"/>
                <w:sz w:val="20"/>
                <w:szCs w:val="20"/>
              </w:rPr>
              <w:t>112.203</w:t>
            </w:r>
          </w:p>
        </w:tc>
      </w:tr>
    </w:tbl>
    <w:p w:rsidR="009706F7" w:rsidRDefault="009706F7" w:rsidP="00A67A99">
      <w:pPr>
        <w:tabs>
          <w:tab w:val="left" w:pos="2552"/>
        </w:tabs>
        <w:jc w:val="both"/>
        <w:rPr>
          <w:rFonts w:ascii="Source Sans Pro" w:hAnsi="Source Sans Pro" w:cs="Arial"/>
          <w:color w:val="595959" w:themeColor="text1" w:themeTint="A6"/>
          <w:sz w:val="20"/>
          <w:szCs w:val="20"/>
        </w:rPr>
      </w:pPr>
    </w:p>
    <w:p w:rsidR="009706F7"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*Corresponden al año previo. Fuente: Gobierno de la Ciudad de México, Secretaría de Administración y Finanzas, con base en información del Instituto Nacional de Estadística y Geografía (INEGI). b) Se divide el índice promedio de los doce meses más recientes entre el índice promedio de los doce meses anteriores, obteniendo así el factor de actualización. </w:t>
      </w:r>
    </w:p>
    <w:p w:rsidR="009706F7" w:rsidRDefault="009706F7" w:rsidP="00A67A99">
      <w:pPr>
        <w:tabs>
          <w:tab w:val="left" w:pos="2552"/>
        </w:tabs>
        <w:jc w:val="both"/>
        <w:rPr>
          <w:rFonts w:ascii="Source Sans Pro" w:hAnsi="Source Sans Pro" w:cs="Arial"/>
          <w:color w:val="595959" w:themeColor="text1" w:themeTint="A6"/>
          <w:sz w:val="20"/>
          <w:szCs w:val="20"/>
        </w:rPr>
      </w:pPr>
    </w:p>
    <w:p w:rsidR="009706F7"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 xml:space="preserve">Factor de Actualización = Índice promedio 2021 = 112.203 = 1.0500 </w:t>
      </w:r>
    </w:p>
    <w:p w:rsidR="009706F7" w:rsidRDefault="009706F7" w:rsidP="00A67A99">
      <w:pPr>
        <w:tabs>
          <w:tab w:val="left" w:pos="2552"/>
        </w:tabs>
        <w:jc w:val="both"/>
        <w:rPr>
          <w:rFonts w:ascii="Source Sans Pro" w:hAnsi="Source Sans Pro" w:cs="Arial"/>
          <w:color w:val="595959" w:themeColor="text1" w:themeTint="A6"/>
          <w:sz w:val="20"/>
          <w:szCs w:val="20"/>
        </w:rPr>
      </w:pPr>
      <w:r w:rsidRPr="009706F7">
        <w:rPr>
          <w:rFonts w:ascii="Source Sans Pro" w:hAnsi="Source Sans Pro" w:cs="Arial"/>
          <w:color w:val="595959" w:themeColor="text1" w:themeTint="A6"/>
          <w:sz w:val="20"/>
          <w:szCs w:val="20"/>
        </w:rPr>
        <w:t>Índice promedio 2020</w:t>
      </w:r>
      <w:r>
        <w:rPr>
          <w:rFonts w:ascii="Source Sans Pro" w:hAnsi="Source Sans Pro" w:cs="Arial"/>
          <w:color w:val="595959" w:themeColor="text1" w:themeTint="A6"/>
          <w:sz w:val="20"/>
          <w:szCs w:val="20"/>
        </w:rPr>
        <w:t xml:space="preserve">=  </w:t>
      </w:r>
      <w:r w:rsidRPr="009706F7">
        <w:rPr>
          <w:rFonts w:ascii="Source Sans Pro" w:hAnsi="Source Sans Pro" w:cs="Arial"/>
          <w:color w:val="595959" w:themeColor="text1" w:themeTint="A6"/>
          <w:sz w:val="20"/>
          <w:szCs w:val="20"/>
        </w:rPr>
        <w:t>106.859</w:t>
      </w:r>
    </w:p>
    <w:p w:rsidR="00B94501" w:rsidRDefault="00B94501" w:rsidP="00A67A99">
      <w:pPr>
        <w:tabs>
          <w:tab w:val="left" w:pos="2552"/>
        </w:tabs>
        <w:jc w:val="both"/>
        <w:rPr>
          <w:rFonts w:ascii="Source Sans Pro" w:hAnsi="Source Sans Pro" w:cs="Arial"/>
          <w:color w:val="595959" w:themeColor="text1" w:themeTint="A6"/>
          <w:sz w:val="20"/>
          <w:szCs w:val="20"/>
        </w:rPr>
      </w:pPr>
    </w:p>
    <w:tbl>
      <w:tblPr>
        <w:tblStyle w:val="Tablaconcuadrcula"/>
        <w:tblpPr w:leftFromText="141" w:rightFromText="141" w:vertAnchor="text" w:tblpXSpec="center" w:tblpY="118"/>
        <w:tblW w:w="0" w:type="auto"/>
        <w:shd w:val="clear" w:color="auto" w:fill="BFBFBF" w:themeFill="background1" w:themeFillShade="BF"/>
        <w:tblLook w:val="04A0" w:firstRow="1" w:lastRow="0" w:firstColumn="1" w:lastColumn="0" w:noHBand="0" w:noVBand="1"/>
      </w:tblPr>
      <w:tblGrid>
        <w:gridCol w:w="8828"/>
      </w:tblGrid>
      <w:tr w:rsidR="00B94501" w:rsidRPr="00B94501" w:rsidTr="00C65B06">
        <w:tc>
          <w:tcPr>
            <w:tcW w:w="8828" w:type="dxa"/>
            <w:shd w:val="clear" w:color="auto" w:fill="BFBFBF" w:themeFill="background1" w:themeFillShade="BF"/>
          </w:tcPr>
          <w:p w:rsidR="00B94501" w:rsidRPr="00B94501" w:rsidRDefault="00B94501" w:rsidP="00B94501">
            <w:pPr>
              <w:rPr>
                <w:rFonts w:ascii="Source Sans Pro" w:hAnsi="Source Sans Pro"/>
                <w:b/>
                <w:bCs/>
                <w:color w:val="595959" w:themeColor="text1" w:themeTint="A6"/>
                <w:sz w:val="20"/>
                <w:szCs w:val="20"/>
              </w:rPr>
            </w:pPr>
            <w:r w:rsidRPr="00B94501">
              <w:rPr>
                <w:rFonts w:ascii="Source Sans Pro" w:hAnsi="Source Sans Pro"/>
                <w:b/>
                <w:bCs/>
                <w:color w:val="595959" w:themeColor="text1" w:themeTint="A6"/>
                <w:sz w:val="20"/>
                <w:szCs w:val="20"/>
              </w:rPr>
              <w:t xml:space="preserve">Resultado de Ingresos 2016-2021 del Gobierno de la Ciudad de México </w:t>
            </w:r>
          </w:p>
          <w:p w:rsidR="00B94501" w:rsidRPr="00B94501" w:rsidRDefault="00B94501" w:rsidP="00B94501">
            <w:pPr>
              <w:rPr>
                <w:rFonts w:ascii="Source Sans Pro" w:hAnsi="Source Sans Pro"/>
                <w:b/>
                <w:bCs/>
                <w:color w:val="595959" w:themeColor="text1" w:themeTint="A6"/>
                <w:sz w:val="20"/>
                <w:szCs w:val="20"/>
              </w:rPr>
            </w:pPr>
            <w:r w:rsidRPr="00B94501">
              <w:rPr>
                <w:rFonts w:ascii="Source Sans Pro" w:hAnsi="Source Sans Pro"/>
                <w:b/>
                <w:bCs/>
                <w:color w:val="595959" w:themeColor="text1" w:themeTint="A6"/>
                <w:sz w:val="20"/>
                <w:szCs w:val="20"/>
              </w:rPr>
              <w:t>Iniciativa de Ley de Ingresos de la Ciudad de México para el Ejercicio Fiscal 2022</w:t>
            </w:r>
          </w:p>
          <w:p w:rsidR="00B94501" w:rsidRPr="00B94501" w:rsidRDefault="00B94501" w:rsidP="00B94501">
            <w:pPr>
              <w:rPr>
                <w:rFonts w:ascii="Source Sans Pro" w:hAnsi="Source Sans Pro"/>
                <w:b/>
                <w:bCs/>
                <w:color w:val="595959" w:themeColor="text1" w:themeTint="A6"/>
                <w:sz w:val="20"/>
                <w:szCs w:val="20"/>
              </w:rPr>
            </w:pPr>
            <w:r w:rsidRPr="00B94501">
              <w:rPr>
                <w:rFonts w:ascii="Source Sans Pro" w:hAnsi="Source Sans Pro"/>
                <w:b/>
                <w:bCs/>
                <w:color w:val="595959" w:themeColor="text1" w:themeTint="A6"/>
                <w:sz w:val="20"/>
                <w:szCs w:val="20"/>
              </w:rPr>
              <w:t>(Millones de Pesos)</w:t>
            </w:r>
          </w:p>
        </w:tc>
      </w:tr>
    </w:tbl>
    <w:p w:rsidR="00B94501" w:rsidRDefault="00B94501" w:rsidP="00A67A99">
      <w:pPr>
        <w:tabs>
          <w:tab w:val="left" w:pos="2552"/>
        </w:tabs>
        <w:jc w:val="both"/>
        <w:rPr>
          <w:rFonts w:ascii="Source Sans Pro" w:hAnsi="Source Sans Pro" w:cs="Arial"/>
          <w:color w:val="595959" w:themeColor="text1" w:themeTint="A6"/>
          <w:sz w:val="20"/>
          <w:szCs w:val="20"/>
        </w:rPr>
      </w:pPr>
    </w:p>
    <w:tbl>
      <w:tblPr>
        <w:tblStyle w:val="Tablaconcuadrcula"/>
        <w:tblW w:w="0" w:type="auto"/>
        <w:tblInd w:w="108" w:type="dxa"/>
        <w:tblLook w:val="04A0" w:firstRow="1" w:lastRow="0" w:firstColumn="1" w:lastColumn="0" w:noHBand="0" w:noVBand="1"/>
      </w:tblPr>
      <w:tblGrid>
        <w:gridCol w:w="2786"/>
        <w:gridCol w:w="991"/>
        <w:gridCol w:w="1040"/>
        <w:gridCol w:w="1041"/>
        <w:gridCol w:w="1041"/>
        <w:gridCol w:w="1041"/>
        <w:gridCol w:w="1006"/>
      </w:tblGrid>
      <w:tr w:rsidR="00900F16" w:rsidRPr="00900F16" w:rsidTr="00C30B2F">
        <w:tc>
          <w:tcPr>
            <w:tcW w:w="2786" w:type="dxa"/>
            <w:shd w:val="clear" w:color="auto" w:fill="BFBFBF" w:themeFill="background1" w:themeFillShade="BF"/>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Concepto</w:t>
            </w:r>
          </w:p>
        </w:tc>
        <w:tc>
          <w:tcPr>
            <w:tcW w:w="991" w:type="dxa"/>
            <w:shd w:val="clear" w:color="auto" w:fill="BFBFBF" w:themeFill="background1" w:themeFillShade="BF"/>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2016</w:t>
            </w:r>
          </w:p>
        </w:tc>
        <w:tc>
          <w:tcPr>
            <w:tcW w:w="1040" w:type="dxa"/>
            <w:shd w:val="clear" w:color="auto" w:fill="BFBFBF" w:themeFill="background1" w:themeFillShade="BF"/>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2017</w:t>
            </w:r>
          </w:p>
        </w:tc>
        <w:tc>
          <w:tcPr>
            <w:tcW w:w="1041" w:type="dxa"/>
            <w:shd w:val="clear" w:color="auto" w:fill="BFBFBF" w:themeFill="background1" w:themeFillShade="BF"/>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2018 / 3</w:t>
            </w:r>
          </w:p>
        </w:tc>
        <w:tc>
          <w:tcPr>
            <w:tcW w:w="1041" w:type="dxa"/>
            <w:shd w:val="clear" w:color="auto" w:fill="BFBFBF" w:themeFill="background1" w:themeFillShade="BF"/>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2019</w:t>
            </w:r>
          </w:p>
        </w:tc>
        <w:tc>
          <w:tcPr>
            <w:tcW w:w="1041" w:type="dxa"/>
            <w:shd w:val="clear" w:color="auto" w:fill="BFBFBF" w:themeFill="background1" w:themeFillShade="BF"/>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2020</w:t>
            </w:r>
          </w:p>
        </w:tc>
        <w:tc>
          <w:tcPr>
            <w:tcW w:w="1006" w:type="dxa"/>
            <w:shd w:val="clear" w:color="auto" w:fill="BFBFBF" w:themeFill="background1" w:themeFillShade="BF"/>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Cierre 2021/ 5</w:t>
            </w:r>
          </w:p>
        </w:tc>
      </w:tr>
      <w:tr w:rsidR="00900F16" w:rsidRPr="00900F16" w:rsidTr="00C30B2F">
        <w:tc>
          <w:tcPr>
            <w:tcW w:w="2786" w:type="dxa"/>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 xml:space="preserve">1. Ingresos de Libre Disposición </w:t>
            </w:r>
          </w:p>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(1=A+B+C+D+E+F+G+H+I+J+K+L)</w:t>
            </w:r>
          </w:p>
        </w:tc>
        <w:tc>
          <w:tcPr>
            <w:tcW w:w="99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185,241.1</w:t>
            </w:r>
          </w:p>
        </w:tc>
        <w:tc>
          <w:tcPr>
            <w:tcW w:w="1040"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194,914.5</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207,898.4</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214,087.7</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200,632.8</w:t>
            </w:r>
          </w:p>
        </w:tc>
        <w:tc>
          <w:tcPr>
            <w:tcW w:w="1006"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203,684.1</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A. Impuestos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50,906.6</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54,034.3</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58,185.7</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58,800.1</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55,966.1</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59,802.4</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 xml:space="preserve">B. Cuotas y Aportaciones de Seguridad Social </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2,549.4</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3,346.5</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3,415.9</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3,933.9</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3,675.3</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4,774.3</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C. Contribuciones de Mejoras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D. Derechos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12,917.9</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13,746.8</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14,163.4</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13,212.9</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11,088.5</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12,927.1</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E. Productos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12,383.5</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13,566.3</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17,416.2</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15,107.8</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12,846.5</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11,620.7</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F. Aprovechamientos / 1</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6,520.8</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6,783.9</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5,649.9</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8,886.5</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10,680.0</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7,369.4</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G. Ingresos por Ventas de Bienes y Prestaciones se Servicios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18,471.9</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15,721.5</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16,131.9</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20,539.7</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18,868.3</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14,131.9</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H. Participaciones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64,627.2</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80,174.1</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85,056.1</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84,323.4</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82,730.8</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88,689.2</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I. Incentivos Derivados de la Colaboración Fiscal / 2</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16,863.8</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7,538.0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7,879.3</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9,283.3</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4,777.2</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4,398.9</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J. Transferencias y Asignaciones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lastRenderedPageBreak/>
              <w:t>K. Convenios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L. Otros Ingresos de Libre Disposición</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r>
      <w:tr w:rsidR="00900F16" w:rsidRPr="00900F16" w:rsidTr="00C30B2F">
        <w:tc>
          <w:tcPr>
            <w:tcW w:w="2786" w:type="dxa"/>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 Transferencias Federales Etiquetadas</w:t>
            </w:r>
          </w:p>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 = A+B+C+D+E)</w:t>
            </w:r>
          </w:p>
        </w:tc>
        <w:tc>
          <w:tcPr>
            <w:tcW w:w="99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35,102.5</w:t>
            </w:r>
          </w:p>
        </w:tc>
        <w:tc>
          <w:tcPr>
            <w:tcW w:w="1040"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29,126.8</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28,944.6</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29,425.0</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31,783.0</w:t>
            </w:r>
          </w:p>
        </w:tc>
        <w:tc>
          <w:tcPr>
            <w:tcW w:w="1006"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22,951.2</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A. Aportaciones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13,207.7</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13,884.2</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14,702.3</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16,435.5</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16,664.6</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16,992.3</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B. Convenios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21,894.8</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15,242.5</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13,903.7</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9,496.8</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8,379.9</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5,742.8</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C. Fondos Distintos de Aportaciones / 4</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338.6</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3,492.7</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6,738.5</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216.2</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D. Transferencias, Asignaciones, Subsidios y Subvenciones, y Pensiones y Jubilaciones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E. Otras Transferencias Federales Etiquetadas</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0.0</w:t>
            </w:r>
          </w:p>
        </w:tc>
      </w:tr>
      <w:tr w:rsidR="00900F16" w:rsidRPr="00900F16" w:rsidTr="00C30B2F">
        <w:tc>
          <w:tcPr>
            <w:tcW w:w="2786" w:type="dxa"/>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3. Ingresos Derivados de Financiamiento</w:t>
            </w:r>
          </w:p>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(3=A)</w:t>
            </w:r>
          </w:p>
        </w:tc>
        <w:tc>
          <w:tcPr>
            <w:tcW w:w="99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2,745.7</w:t>
            </w:r>
          </w:p>
        </w:tc>
        <w:tc>
          <w:tcPr>
            <w:tcW w:w="1040"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4,040.1</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3,857.1</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5,500.0</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3,112.1</w:t>
            </w:r>
          </w:p>
        </w:tc>
        <w:tc>
          <w:tcPr>
            <w:tcW w:w="1006"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4,500.0</w:t>
            </w:r>
          </w:p>
        </w:tc>
      </w:tr>
      <w:tr w:rsidR="00900F16" w:rsidRPr="00900F16" w:rsidTr="00C30B2F">
        <w:tc>
          <w:tcPr>
            <w:tcW w:w="2786" w:type="dxa"/>
          </w:tcPr>
          <w:p w:rsidR="00900F16" w:rsidRPr="00900F16" w:rsidRDefault="00900F16" w:rsidP="00934616">
            <w:pP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A. Ingresos Derivados de Financiamiento</w:t>
            </w:r>
          </w:p>
        </w:tc>
        <w:tc>
          <w:tcPr>
            <w:tcW w:w="99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2,745.7</w:t>
            </w:r>
          </w:p>
        </w:tc>
        <w:tc>
          <w:tcPr>
            <w:tcW w:w="1040"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4,040.1</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3,857.1</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5,500.0</w:t>
            </w:r>
          </w:p>
        </w:tc>
        <w:tc>
          <w:tcPr>
            <w:tcW w:w="1041"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3,112.1</w:t>
            </w:r>
          </w:p>
        </w:tc>
        <w:tc>
          <w:tcPr>
            <w:tcW w:w="1006" w:type="dxa"/>
            <w:vAlign w:val="center"/>
          </w:tcPr>
          <w:p w:rsidR="00900F16" w:rsidRPr="00900F16" w:rsidRDefault="00900F16" w:rsidP="00934616">
            <w:pPr>
              <w:jc w:val="center"/>
              <w:rPr>
                <w:rFonts w:ascii="Source Sans Pro" w:hAnsi="Source Sans Pro"/>
                <w:color w:val="595959" w:themeColor="text1" w:themeTint="A6"/>
                <w:sz w:val="18"/>
                <w:szCs w:val="18"/>
              </w:rPr>
            </w:pPr>
            <w:r w:rsidRPr="00900F16">
              <w:rPr>
                <w:rFonts w:ascii="Source Sans Pro" w:hAnsi="Source Sans Pro"/>
                <w:color w:val="595959" w:themeColor="text1" w:themeTint="A6"/>
                <w:sz w:val="18"/>
                <w:szCs w:val="18"/>
              </w:rPr>
              <w:t>4,500.0</w:t>
            </w:r>
          </w:p>
        </w:tc>
      </w:tr>
      <w:tr w:rsidR="00900F16" w:rsidRPr="00900F16" w:rsidTr="00C30B2F">
        <w:tc>
          <w:tcPr>
            <w:tcW w:w="2786" w:type="dxa"/>
          </w:tcPr>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 xml:space="preserve">4. Total de Resultados de Ingresos </w:t>
            </w:r>
          </w:p>
          <w:p w:rsidR="00900F16" w:rsidRPr="00900F16" w:rsidRDefault="00900F16" w:rsidP="00934616">
            <w:pP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(4=1+2+3)</w:t>
            </w:r>
          </w:p>
        </w:tc>
        <w:tc>
          <w:tcPr>
            <w:tcW w:w="99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223,089.3</w:t>
            </w:r>
          </w:p>
        </w:tc>
        <w:tc>
          <w:tcPr>
            <w:tcW w:w="1040"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228,081.3</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240,700.2</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249,012.7</w:t>
            </w:r>
          </w:p>
        </w:tc>
        <w:tc>
          <w:tcPr>
            <w:tcW w:w="1041"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235,527.9</w:t>
            </w:r>
          </w:p>
        </w:tc>
        <w:tc>
          <w:tcPr>
            <w:tcW w:w="1006" w:type="dxa"/>
            <w:vAlign w:val="center"/>
          </w:tcPr>
          <w:p w:rsidR="00900F16" w:rsidRPr="00900F16" w:rsidRDefault="00900F16" w:rsidP="00934616">
            <w:pPr>
              <w:jc w:val="center"/>
              <w:rPr>
                <w:rFonts w:ascii="Source Sans Pro" w:hAnsi="Source Sans Pro"/>
                <w:b/>
                <w:bCs/>
                <w:color w:val="595959" w:themeColor="text1" w:themeTint="A6"/>
                <w:sz w:val="18"/>
                <w:szCs w:val="18"/>
              </w:rPr>
            </w:pPr>
            <w:r w:rsidRPr="00900F16">
              <w:rPr>
                <w:rFonts w:ascii="Source Sans Pro" w:hAnsi="Source Sans Pro"/>
                <w:b/>
                <w:bCs/>
                <w:color w:val="595959" w:themeColor="text1" w:themeTint="A6"/>
                <w:sz w:val="18"/>
                <w:szCs w:val="18"/>
              </w:rPr>
              <w:t>231,135.3</w:t>
            </w:r>
          </w:p>
        </w:tc>
      </w:tr>
    </w:tbl>
    <w:p w:rsidR="00B94501" w:rsidRDefault="00B94501" w:rsidP="00A67A99">
      <w:pPr>
        <w:tabs>
          <w:tab w:val="left" w:pos="2552"/>
        </w:tabs>
        <w:jc w:val="both"/>
        <w:rPr>
          <w:rFonts w:ascii="Source Sans Pro" w:hAnsi="Source Sans Pro" w:cs="Arial"/>
          <w:color w:val="595959" w:themeColor="text1" w:themeTint="A6"/>
          <w:sz w:val="20"/>
          <w:szCs w:val="20"/>
        </w:rPr>
      </w:pPr>
    </w:p>
    <w:p w:rsidR="00B94501" w:rsidRDefault="00C30B2F" w:rsidP="00A67A99">
      <w:pPr>
        <w:tabs>
          <w:tab w:val="left" w:pos="2552"/>
        </w:tabs>
        <w:jc w:val="both"/>
        <w:rPr>
          <w:rFonts w:ascii="Source Sans Pro" w:hAnsi="Source Sans Pro" w:cs="Arial"/>
          <w:color w:val="595959" w:themeColor="text1" w:themeTint="A6"/>
          <w:sz w:val="20"/>
          <w:szCs w:val="20"/>
        </w:rPr>
      </w:pPr>
      <w:r w:rsidRPr="00C30B2F">
        <w:rPr>
          <w:rFonts w:ascii="Source Sans Pro" w:hAnsi="Source Sans Pro" w:cs="Arial"/>
          <w:color w:val="595959" w:themeColor="text1" w:themeTint="A6"/>
          <w:sz w:val="20"/>
          <w:szCs w:val="20"/>
        </w:rPr>
        <w:t>/1 No incluye a los Ingresos Derivados de la Colaboración Fiscal. /2 Para el ejercicio fiscal 2017, los conceptos “Por el consumo de Gasolinas y Diésel” y “Por ingresos derivados del entero de impuestos” fueron reubicados de Incentivos Derivados de la Colaboración Fiscal (Aprovechamientos) a Participaciones Federales. /3 Para el ejercicio fiscal 2018 , de conformidad con el "ACUERDO por el que se reforma y adiciona el manual de contabilidad gubernamental" publicado por CONAC el 27 de diciembre de 2017 en el DOF (con vigencia a partir de 01 de enero de 2018), el "ACUERDO por el que se reforma y adiciona el Clasificador por Rubros de Ingresos" publicado el 11 de junio de 2018 en el DOF y al "AVISO por el que se da a conocer el Manual de Contabilidad de la Ciudad de México Poder Ejecutivo" publicado en la GOCDMX el 27 de junio de 2018, para 2018 los ingresos recaudados por concepto de Incentivos Derivados de la Colaboración Fiscal considerados en el rubro de Aprovechamientos, se reubicaron a nivel de rubro dentro de los Ingresos de Origen Federal. /4 Para el ejercicio fiscal 2018 , de conformidad con el "ACUERDO por el que se reforma y adiciona el manual de contabilidad gubernamental" publicado por CONAC el 27 de diciembre de 2017 en el DOF (con vigencia a partir de 01 de enero de 2018), el "ACUERDO por el que se reforma y adiciona el Clasificador por Rubros de Ingresos" publicado el 11 de junio de 2018 en el DOF y al "AVISO por el que se da a conocer el Manual de Contabilidad de la Ciudad de México Poder Ejecutivo" publicado en la GOCDMX el 27 de junio de 2018, para 2018 los ingresos recaudados por concepto de “otros" (Fideicomiso para la Infraestructura de los Estados y Fondo de Estabilización de los ingresos de las Entidades Federativas) considerados en el rubro de “Convenios y Otros”, se consideran a nivel derubro dentro de Fondos Distintos de Aportaciones. /5 Cifras estimadas con información preliminar. Nota: Los Impuestos, Derechos, Productos y Aprovechamientos, incluyen accesorios. Las sumas y variaciones pueden no coincidir por efectos de redondeo. Fuente: Gobierno de la Ciudad de México, Secretaría de Administración y Finanzas.</w:t>
      </w:r>
    </w:p>
    <w:p w:rsidR="00C30B2F" w:rsidRDefault="00C30B2F" w:rsidP="00A67A99">
      <w:pPr>
        <w:tabs>
          <w:tab w:val="left" w:pos="2552"/>
        </w:tabs>
        <w:jc w:val="both"/>
        <w:rPr>
          <w:rFonts w:ascii="Source Sans Pro" w:hAnsi="Source Sans Pro" w:cs="Arial"/>
          <w:color w:val="595959" w:themeColor="text1" w:themeTint="A6"/>
          <w:sz w:val="20"/>
          <w:szCs w:val="20"/>
        </w:rPr>
      </w:pPr>
    </w:p>
    <w:p w:rsidR="00C30B2F" w:rsidRDefault="00C30B2F" w:rsidP="00C30B2F">
      <w:pPr>
        <w:tabs>
          <w:tab w:val="left" w:pos="2552"/>
        </w:tabs>
        <w:jc w:val="center"/>
        <w:rPr>
          <w:rFonts w:ascii="Source Sans Pro" w:hAnsi="Source Sans Pro" w:cs="Arial"/>
          <w:color w:val="595959" w:themeColor="text1" w:themeTint="A6"/>
          <w:sz w:val="20"/>
          <w:szCs w:val="20"/>
        </w:rPr>
      </w:pPr>
      <w:r w:rsidRPr="00C30B2F">
        <w:rPr>
          <w:rFonts w:ascii="Source Sans Pro" w:hAnsi="Source Sans Pro" w:cs="Arial"/>
          <w:color w:val="595959" w:themeColor="text1" w:themeTint="A6"/>
          <w:sz w:val="20"/>
          <w:szCs w:val="20"/>
        </w:rPr>
        <w:t>ANEXO 3</w:t>
      </w:r>
    </w:p>
    <w:p w:rsidR="00C30B2F" w:rsidRDefault="00C30B2F" w:rsidP="00C30B2F">
      <w:pPr>
        <w:tabs>
          <w:tab w:val="left" w:pos="2552"/>
        </w:tabs>
        <w:jc w:val="center"/>
        <w:rPr>
          <w:rFonts w:ascii="Source Sans Pro" w:hAnsi="Source Sans Pro" w:cs="Arial"/>
          <w:color w:val="595959" w:themeColor="text1" w:themeTint="A6"/>
          <w:sz w:val="20"/>
          <w:szCs w:val="20"/>
        </w:rPr>
      </w:pPr>
    </w:p>
    <w:tbl>
      <w:tblPr>
        <w:tblStyle w:val="Tablaconcuadrcula"/>
        <w:tblW w:w="0" w:type="auto"/>
        <w:jc w:val="center"/>
        <w:shd w:val="clear" w:color="auto" w:fill="BFBFBF" w:themeFill="background1" w:themeFillShade="BF"/>
        <w:tblLook w:val="04A0" w:firstRow="1" w:lastRow="0" w:firstColumn="1" w:lastColumn="0" w:noHBand="0" w:noVBand="1"/>
      </w:tblPr>
      <w:tblGrid>
        <w:gridCol w:w="8828"/>
      </w:tblGrid>
      <w:tr w:rsidR="00FD7C3C" w:rsidRPr="00FD7C3C" w:rsidTr="00FD7C3C">
        <w:trPr>
          <w:jc w:val="center"/>
        </w:trPr>
        <w:tc>
          <w:tcPr>
            <w:tcW w:w="8828" w:type="dxa"/>
            <w:shd w:val="clear" w:color="auto" w:fill="BFBFBF" w:themeFill="background1" w:themeFillShade="BF"/>
          </w:tcPr>
          <w:p w:rsidR="00FD7C3C" w:rsidRPr="00FD7C3C" w:rsidRDefault="00FD7C3C" w:rsidP="00934616">
            <w:pPr>
              <w:rPr>
                <w:rFonts w:ascii="Source Sans Pro" w:hAnsi="Source Sans Pro"/>
                <w:b/>
                <w:bCs/>
                <w:color w:val="595959" w:themeColor="text1" w:themeTint="A6"/>
                <w:sz w:val="20"/>
                <w:szCs w:val="20"/>
              </w:rPr>
            </w:pPr>
            <w:r w:rsidRPr="00FD7C3C">
              <w:rPr>
                <w:rFonts w:ascii="Source Sans Pro" w:hAnsi="Source Sans Pro"/>
                <w:b/>
                <w:bCs/>
                <w:color w:val="595959" w:themeColor="text1" w:themeTint="A6"/>
                <w:sz w:val="20"/>
                <w:szCs w:val="20"/>
              </w:rPr>
              <w:t xml:space="preserve">Proyecciones de Ingresos 2022-2027 del Gobierno de la Ciudad de México Iniciativa de Ley de Ingresos de la Ciudad de México para el Ejercicio Fiscal 2022 </w:t>
            </w:r>
          </w:p>
          <w:p w:rsidR="00FD7C3C" w:rsidRPr="00FD7C3C" w:rsidRDefault="00FD7C3C" w:rsidP="00934616">
            <w:pPr>
              <w:rPr>
                <w:rFonts w:ascii="Source Sans Pro" w:hAnsi="Source Sans Pro"/>
                <w:b/>
                <w:bCs/>
                <w:color w:val="595959" w:themeColor="text1" w:themeTint="A6"/>
                <w:sz w:val="20"/>
                <w:szCs w:val="20"/>
              </w:rPr>
            </w:pPr>
            <w:r w:rsidRPr="00FD7C3C">
              <w:rPr>
                <w:rFonts w:ascii="Source Sans Pro" w:hAnsi="Source Sans Pro"/>
                <w:b/>
                <w:bCs/>
                <w:color w:val="595959" w:themeColor="text1" w:themeTint="A6"/>
                <w:sz w:val="20"/>
                <w:szCs w:val="20"/>
              </w:rPr>
              <w:lastRenderedPageBreak/>
              <w:t xml:space="preserve">(Millones de Pesos) </w:t>
            </w:r>
          </w:p>
        </w:tc>
      </w:tr>
    </w:tbl>
    <w:p w:rsidR="00C30B2F" w:rsidRDefault="00C30B2F" w:rsidP="00C30B2F">
      <w:pPr>
        <w:tabs>
          <w:tab w:val="left" w:pos="2552"/>
        </w:tabs>
        <w:rPr>
          <w:rFonts w:ascii="Source Sans Pro" w:hAnsi="Source Sans Pro" w:cs="Arial"/>
          <w:color w:val="595959" w:themeColor="text1" w:themeTint="A6"/>
          <w:sz w:val="20"/>
          <w:szCs w:val="20"/>
        </w:rPr>
      </w:pPr>
    </w:p>
    <w:tbl>
      <w:tblPr>
        <w:tblStyle w:val="Tablaconcuadrcula"/>
        <w:tblW w:w="0" w:type="auto"/>
        <w:jc w:val="center"/>
        <w:tblLook w:val="04A0" w:firstRow="1" w:lastRow="0" w:firstColumn="1" w:lastColumn="0" w:noHBand="0" w:noVBand="1"/>
      </w:tblPr>
      <w:tblGrid>
        <w:gridCol w:w="2830"/>
        <w:gridCol w:w="993"/>
        <w:gridCol w:w="992"/>
        <w:gridCol w:w="992"/>
        <w:gridCol w:w="992"/>
        <w:gridCol w:w="993"/>
        <w:gridCol w:w="1036"/>
      </w:tblGrid>
      <w:tr w:rsidR="00FD7C3C" w:rsidRPr="00FD7C3C" w:rsidTr="00FD7C3C">
        <w:trPr>
          <w:jc w:val="center"/>
        </w:trPr>
        <w:tc>
          <w:tcPr>
            <w:tcW w:w="2830" w:type="dxa"/>
            <w:shd w:val="clear" w:color="auto" w:fill="BFBFBF" w:themeFill="background1" w:themeFillShade="BF"/>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Concepto</w:t>
            </w:r>
          </w:p>
        </w:tc>
        <w:tc>
          <w:tcPr>
            <w:tcW w:w="993" w:type="dxa"/>
            <w:shd w:val="clear" w:color="auto" w:fill="BFBFBF" w:themeFill="background1" w:themeFillShade="BF"/>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2022</w:t>
            </w:r>
          </w:p>
        </w:tc>
        <w:tc>
          <w:tcPr>
            <w:tcW w:w="992" w:type="dxa"/>
            <w:shd w:val="clear" w:color="auto" w:fill="BFBFBF" w:themeFill="background1" w:themeFillShade="BF"/>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2023</w:t>
            </w:r>
          </w:p>
        </w:tc>
        <w:tc>
          <w:tcPr>
            <w:tcW w:w="992" w:type="dxa"/>
            <w:shd w:val="clear" w:color="auto" w:fill="BFBFBF" w:themeFill="background1" w:themeFillShade="BF"/>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2024</w:t>
            </w:r>
          </w:p>
        </w:tc>
        <w:tc>
          <w:tcPr>
            <w:tcW w:w="992" w:type="dxa"/>
            <w:shd w:val="clear" w:color="auto" w:fill="BFBFBF" w:themeFill="background1" w:themeFillShade="BF"/>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2025</w:t>
            </w:r>
          </w:p>
        </w:tc>
        <w:tc>
          <w:tcPr>
            <w:tcW w:w="993" w:type="dxa"/>
            <w:shd w:val="clear" w:color="auto" w:fill="BFBFBF" w:themeFill="background1" w:themeFillShade="BF"/>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2026</w:t>
            </w:r>
          </w:p>
        </w:tc>
        <w:tc>
          <w:tcPr>
            <w:tcW w:w="1036" w:type="dxa"/>
            <w:shd w:val="clear" w:color="auto" w:fill="BFBFBF" w:themeFill="background1" w:themeFillShade="BF"/>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2027</w:t>
            </w:r>
          </w:p>
        </w:tc>
      </w:tr>
      <w:tr w:rsidR="00FD7C3C" w:rsidRPr="00FD7C3C" w:rsidTr="00FD7C3C">
        <w:trPr>
          <w:jc w:val="center"/>
        </w:trPr>
        <w:tc>
          <w:tcPr>
            <w:tcW w:w="2830" w:type="dxa"/>
            <w:shd w:val="clear" w:color="auto" w:fill="auto"/>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1. Ingresos de Libre Disposición</w:t>
            </w:r>
          </w:p>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(1= A+B+C+D+E+F+G+H+I+J+K+L)</w:t>
            </w:r>
          </w:p>
        </w:tc>
        <w:tc>
          <w:tcPr>
            <w:tcW w:w="993" w:type="dxa"/>
            <w:shd w:val="clear" w:color="auto" w:fill="auto"/>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207,152.0</w:t>
            </w:r>
          </w:p>
        </w:tc>
        <w:tc>
          <w:tcPr>
            <w:tcW w:w="992" w:type="dxa"/>
            <w:shd w:val="clear" w:color="auto" w:fill="auto"/>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215,537.8</w:t>
            </w:r>
          </w:p>
        </w:tc>
        <w:tc>
          <w:tcPr>
            <w:tcW w:w="992" w:type="dxa"/>
            <w:shd w:val="clear" w:color="auto" w:fill="auto"/>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224,131.4</w:t>
            </w:r>
          </w:p>
        </w:tc>
        <w:tc>
          <w:tcPr>
            <w:tcW w:w="992" w:type="dxa"/>
            <w:shd w:val="clear" w:color="auto" w:fill="auto"/>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233,056.3</w:t>
            </w:r>
          </w:p>
        </w:tc>
        <w:tc>
          <w:tcPr>
            <w:tcW w:w="993" w:type="dxa"/>
            <w:shd w:val="clear" w:color="auto" w:fill="auto"/>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242,368.8</w:t>
            </w:r>
          </w:p>
        </w:tc>
        <w:tc>
          <w:tcPr>
            <w:tcW w:w="1036" w:type="dxa"/>
            <w:shd w:val="clear" w:color="auto" w:fill="auto"/>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252,054.1</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A. Impuestos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60,747.2</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63,177.1</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65,704.2</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68,332.4</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71,065.7</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73,908.3</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B. Cuotas y Aportaciones de Seguridad Social</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5,011.6</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5,227.0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5,451.3</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5,684.7</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5,928.7</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6,182.7</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C. Contribuciones de Mejoras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D. Derechos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13,042.4</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13,564.1</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14,106.6</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14,670.9</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15,257.7</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15,868.0</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E. Productos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11,889.9</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12,365.5</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12,860.1</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13,374.5</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13,909.5</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14,465.9</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F. Aprovechamientos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4,151.5</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4,317.6</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4,490.3</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4,490.3</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4,856.7</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5,050.9</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G. Ingresos por Ventas de Bienes y Prestaciones de Servicios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8,844.1</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9,282.6</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9,610.7</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9,939.5</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10,310.7</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10,696.8</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H. Participaciones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98,085.3</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102,008.7</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106,089.0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110,332.6</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114,745.9</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119,335.7</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I. Incentivos por Ventas de Bienes y Colaboración Fiscal</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5,380.1</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5,595.3</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5,819.1</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6,051.9</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6,294.0</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6,545.7</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J. Transferencias y Asignaciones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K. Convenios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L. Otros Ingresos de Libre Disposición</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r>
      <w:tr w:rsidR="00FD7C3C" w:rsidRPr="00FD7C3C" w:rsidTr="00FD7C3C">
        <w:trPr>
          <w:jc w:val="center"/>
        </w:trPr>
        <w:tc>
          <w:tcPr>
            <w:tcW w:w="2830" w:type="dxa"/>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 Transferencias Federales Etiquetadas</w:t>
            </w:r>
          </w:p>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 A+B+C+D+E)</w:t>
            </w:r>
          </w:p>
        </w:tc>
        <w:tc>
          <w:tcPr>
            <w:tcW w:w="993"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22,348.8</w:t>
            </w:r>
          </w:p>
        </w:tc>
        <w:tc>
          <w:tcPr>
            <w:tcW w:w="992"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23,242.8</w:t>
            </w:r>
          </w:p>
        </w:tc>
        <w:tc>
          <w:tcPr>
            <w:tcW w:w="992"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24,172.5</w:t>
            </w:r>
          </w:p>
        </w:tc>
        <w:tc>
          <w:tcPr>
            <w:tcW w:w="992"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25,139.4</w:t>
            </w:r>
          </w:p>
        </w:tc>
        <w:tc>
          <w:tcPr>
            <w:tcW w:w="993"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26,145.0</w:t>
            </w:r>
          </w:p>
        </w:tc>
        <w:tc>
          <w:tcPr>
            <w:tcW w:w="1036"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27,190.8</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A. Aportaciones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18,118.6</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18,843.3</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19,597.1</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20,381.0</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21,196.2</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22,044.0</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B. Convenios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4,230.2</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4,399.5</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4,575.4</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4,758.4</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4,948.8</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5,146.7</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C. Fondos Distintos de Aportaciones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D. Transferencias, Asignaciones, Subsidios y Subvenciones, y Pensiones y Jubilaciones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E. Otras Transferencias Federales Etiquetadas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0.0</w:t>
            </w:r>
          </w:p>
        </w:tc>
      </w:tr>
      <w:tr w:rsidR="00FD7C3C" w:rsidRPr="00FD7C3C" w:rsidTr="00FD7C3C">
        <w:trPr>
          <w:jc w:val="center"/>
        </w:trPr>
        <w:tc>
          <w:tcPr>
            <w:tcW w:w="2830" w:type="dxa"/>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3. Ingresos Derivados de Financiamiento (3=A)</w:t>
            </w:r>
          </w:p>
        </w:tc>
        <w:tc>
          <w:tcPr>
            <w:tcW w:w="993"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4,500.0</w:t>
            </w:r>
          </w:p>
        </w:tc>
        <w:tc>
          <w:tcPr>
            <w:tcW w:w="992"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3,000.0</w:t>
            </w:r>
          </w:p>
        </w:tc>
        <w:tc>
          <w:tcPr>
            <w:tcW w:w="992"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2,848.0</w:t>
            </w:r>
          </w:p>
        </w:tc>
        <w:tc>
          <w:tcPr>
            <w:tcW w:w="992"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3,000.0</w:t>
            </w:r>
          </w:p>
        </w:tc>
        <w:tc>
          <w:tcPr>
            <w:tcW w:w="993"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3,000.0</w:t>
            </w:r>
          </w:p>
        </w:tc>
        <w:tc>
          <w:tcPr>
            <w:tcW w:w="1036"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3,000.0</w:t>
            </w:r>
          </w:p>
        </w:tc>
      </w:tr>
      <w:tr w:rsidR="00FD7C3C" w:rsidRPr="00FD7C3C" w:rsidTr="00FD7C3C">
        <w:trPr>
          <w:jc w:val="center"/>
        </w:trPr>
        <w:tc>
          <w:tcPr>
            <w:tcW w:w="2830" w:type="dxa"/>
          </w:tcPr>
          <w:p w:rsidR="00FD7C3C" w:rsidRPr="00FD7C3C" w:rsidRDefault="00FD7C3C" w:rsidP="00934616">
            <w:pP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A. Ingresos Derivados de Financiamientos</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4,500.0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3,000.0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2,848.0</w:t>
            </w:r>
          </w:p>
        </w:tc>
        <w:tc>
          <w:tcPr>
            <w:tcW w:w="992"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3,000.0</w:t>
            </w:r>
          </w:p>
        </w:tc>
        <w:tc>
          <w:tcPr>
            <w:tcW w:w="993"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3,000.0</w:t>
            </w:r>
          </w:p>
        </w:tc>
        <w:tc>
          <w:tcPr>
            <w:tcW w:w="1036" w:type="dxa"/>
            <w:vAlign w:val="center"/>
          </w:tcPr>
          <w:p w:rsidR="00FD7C3C" w:rsidRPr="00FD7C3C" w:rsidRDefault="00FD7C3C" w:rsidP="00934616">
            <w:pPr>
              <w:jc w:val="center"/>
              <w:rPr>
                <w:rFonts w:ascii="Source Sans Pro" w:hAnsi="Source Sans Pro"/>
                <w:color w:val="595959" w:themeColor="text1" w:themeTint="A6"/>
                <w:sz w:val="18"/>
                <w:szCs w:val="18"/>
              </w:rPr>
            </w:pPr>
            <w:r w:rsidRPr="00FD7C3C">
              <w:rPr>
                <w:rFonts w:ascii="Source Sans Pro" w:hAnsi="Source Sans Pro"/>
                <w:color w:val="595959" w:themeColor="text1" w:themeTint="A6"/>
                <w:sz w:val="18"/>
                <w:szCs w:val="18"/>
              </w:rPr>
              <w:t>3,000.0</w:t>
            </w:r>
          </w:p>
        </w:tc>
      </w:tr>
      <w:tr w:rsidR="00FD7C3C" w:rsidRPr="00FD7C3C" w:rsidTr="00FD7C3C">
        <w:trPr>
          <w:jc w:val="center"/>
        </w:trPr>
        <w:tc>
          <w:tcPr>
            <w:tcW w:w="2830" w:type="dxa"/>
          </w:tcPr>
          <w:p w:rsidR="00FD7C3C" w:rsidRPr="00FD7C3C" w:rsidRDefault="00FD7C3C" w:rsidP="00934616">
            <w:pP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4. Total de Resultados de Ingresos (4=1+2+3)</w:t>
            </w:r>
          </w:p>
        </w:tc>
        <w:tc>
          <w:tcPr>
            <w:tcW w:w="993"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234,000.9</w:t>
            </w:r>
          </w:p>
        </w:tc>
        <w:tc>
          <w:tcPr>
            <w:tcW w:w="992"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241,780.6</w:t>
            </w:r>
          </w:p>
        </w:tc>
        <w:tc>
          <w:tcPr>
            <w:tcW w:w="992"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251,151.9</w:t>
            </w:r>
          </w:p>
        </w:tc>
        <w:tc>
          <w:tcPr>
            <w:tcW w:w="992"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261,195.7</w:t>
            </w:r>
          </w:p>
        </w:tc>
        <w:tc>
          <w:tcPr>
            <w:tcW w:w="993"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271,513.8</w:t>
            </w:r>
          </w:p>
        </w:tc>
        <w:tc>
          <w:tcPr>
            <w:tcW w:w="1036" w:type="dxa"/>
            <w:vAlign w:val="center"/>
          </w:tcPr>
          <w:p w:rsidR="00FD7C3C" w:rsidRPr="00FD7C3C" w:rsidRDefault="00FD7C3C" w:rsidP="00934616">
            <w:pPr>
              <w:jc w:val="center"/>
              <w:rPr>
                <w:rFonts w:ascii="Source Sans Pro" w:hAnsi="Source Sans Pro"/>
                <w:b/>
                <w:bCs/>
                <w:color w:val="595959" w:themeColor="text1" w:themeTint="A6"/>
                <w:sz w:val="18"/>
                <w:szCs w:val="18"/>
              </w:rPr>
            </w:pPr>
            <w:r w:rsidRPr="00FD7C3C">
              <w:rPr>
                <w:rFonts w:ascii="Source Sans Pro" w:hAnsi="Source Sans Pro"/>
                <w:b/>
                <w:bCs/>
                <w:color w:val="595959" w:themeColor="text1" w:themeTint="A6"/>
                <w:sz w:val="18"/>
                <w:szCs w:val="18"/>
              </w:rPr>
              <w:t>282,244.9</w:t>
            </w:r>
          </w:p>
        </w:tc>
      </w:tr>
    </w:tbl>
    <w:p w:rsidR="00FD7C3C" w:rsidRDefault="00FD7C3C" w:rsidP="00FD7C3C">
      <w:pPr>
        <w:tabs>
          <w:tab w:val="left" w:pos="2552"/>
        </w:tabs>
        <w:jc w:val="both"/>
        <w:rPr>
          <w:rFonts w:ascii="Source Sans Pro" w:hAnsi="Source Sans Pro" w:cs="Arial"/>
          <w:color w:val="595959" w:themeColor="text1" w:themeTint="A6"/>
          <w:sz w:val="20"/>
          <w:szCs w:val="20"/>
        </w:rPr>
      </w:pPr>
    </w:p>
    <w:p w:rsidR="00FD7C3C" w:rsidRDefault="00FD7C3C" w:rsidP="00FD7C3C">
      <w:pPr>
        <w:tabs>
          <w:tab w:val="left" w:pos="2552"/>
        </w:tabs>
        <w:jc w:val="both"/>
        <w:rPr>
          <w:rFonts w:ascii="Source Sans Pro" w:hAnsi="Source Sans Pro" w:cs="Arial"/>
          <w:color w:val="595959" w:themeColor="text1" w:themeTint="A6"/>
          <w:sz w:val="20"/>
          <w:szCs w:val="20"/>
        </w:rPr>
      </w:pPr>
      <w:r w:rsidRPr="00FD7C3C">
        <w:rPr>
          <w:rFonts w:ascii="Source Sans Pro" w:hAnsi="Source Sans Pro" w:cs="Arial"/>
          <w:color w:val="595959" w:themeColor="text1" w:themeTint="A6"/>
          <w:sz w:val="20"/>
          <w:szCs w:val="20"/>
        </w:rPr>
        <w:t>Nota: Los Impuestos, Derechos, Productos y Aprovechamientos, incluyen accesorios. Las sumas y variaciones pueden no coincidir por efectos de redondeo. Fuente: Gobierno de la Ciudad de México, Secretaría de Administración y Finanzas.</w:t>
      </w:r>
    </w:p>
    <w:p w:rsidR="00FD7C3C" w:rsidRDefault="00FD7C3C" w:rsidP="00FD7C3C">
      <w:pPr>
        <w:tabs>
          <w:tab w:val="left" w:pos="2552"/>
        </w:tabs>
        <w:jc w:val="both"/>
        <w:rPr>
          <w:rFonts w:ascii="Source Sans Pro" w:hAnsi="Source Sans Pro" w:cs="Arial"/>
          <w:color w:val="595959" w:themeColor="text1" w:themeTint="A6"/>
          <w:sz w:val="20"/>
          <w:szCs w:val="20"/>
        </w:rPr>
      </w:pPr>
    </w:p>
    <w:p w:rsidR="00FD7C3C" w:rsidRPr="00FD7C3C" w:rsidRDefault="00FD7C3C" w:rsidP="00FD7C3C">
      <w:pPr>
        <w:tabs>
          <w:tab w:val="left" w:pos="2552"/>
        </w:tabs>
        <w:jc w:val="both"/>
        <w:rPr>
          <w:rFonts w:ascii="Source Sans Pro" w:hAnsi="Source Sans Pro" w:cs="Arial"/>
          <w:b/>
          <w:bCs/>
          <w:color w:val="595959" w:themeColor="text1" w:themeTint="A6"/>
          <w:sz w:val="20"/>
          <w:szCs w:val="20"/>
        </w:rPr>
      </w:pPr>
      <w:r w:rsidRPr="00FD7C3C">
        <w:rPr>
          <w:rFonts w:ascii="Source Sans Pro" w:hAnsi="Source Sans Pro" w:cs="Arial"/>
          <w:color w:val="595959" w:themeColor="text1" w:themeTint="A6"/>
          <w:sz w:val="20"/>
          <w:szCs w:val="20"/>
        </w:rPr>
        <w:t>Palacio Legislativo del Congreso de la Ciudad de México, a los catorce días del mes de diciembre del año dos mil veintiuno.-</w:t>
      </w:r>
      <w:r w:rsidRPr="00FD7C3C">
        <w:rPr>
          <w:rFonts w:ascii="Source Sans Pro" w:hAnsi="Source Sans Pro" w:cs="Arial"/>
          <w:b/>
          <w:bCs/>
          <w:color w:val="595959" w:themeColor="text1" w:themeTint="A6"/>
          <w:sz w:val="20"/>
          <w:szCs w:val="20"/>
        </w:rPr>
        <w:t xml:space="preserve">POR LA MESA DIRECTIVA.- DIPUTADO HÉCTOR DIAZ POLANCO, PRESIDENTE.- DIPUTADA MARCELA FUENTE CASTILLO, SECRETARIA.- DIPUTADA FRIDA JIMENA GUILLÉN ORTIZ, SECRETARIA.- (Firmas) </w:t>
      </w:r>
    </w:p>
    <w:p w:rsidR="00FD7C3C" w:rsidRDefault="00FD7C3C" w:rsidP="00FD7C3C">
      <w:pPr>
        <w:tabs>
          <w:tab w:val="left" w:pos="2552"/>
        </w:tabs>
        <w:jc w:val="both"/>
        <w:rPr>
          <w:rFonts w:ascii="Source Sans Pro" w:hAnsi="Source Sans Pro" w:cs="Arial"/>
          <w:color w:val="595959" w:themeColor="text1" w:themeTint="A6"/>
          <w:sz w:val="20"/>
          <w:szCs w:val="20"/>
        </w:rPr>
      </w:pPr>
    </w:p>
    <w:p w:rsidR="00FD7C3C" w:rsidRPr="00FD7C3C" w:rsidRDefault="00FD7C3C" w:rsidP="00FD7C3C">
      <w:pPr>
        <w:tabs>
          <w:tab w:val="left" w:pos="2552"/>
        </w:tabs>
        <w:jc w:val="both"/>
        <w:rPr>
          <w:rFonts w:ascii="Source Sans Pro" w:hAnsi="Source Sans Pro" w:cs="Arial"/>
          <w:b/>
          <w:bCs/>
          <w:color w:val="595959" w:themeColor="text1" w:themeTint="A6"/>
          <w:sz w:val="20"/>
          <w:szCs w:val="20"/>
        </w:rPr>
      </w:pPr>
      <w:r w:rsidRPr="00FD7C3C">
        <w:rPr>
          <w:rFonts w:ascii="Source Sans Pro" w:hAnsi="Source Sans Pro" w:cs="Arial"/>
          <w:color w:val="595959" w:themeColor="text1" w:themeTint="A6"/>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w:t>
      </w:r>
      <w:r w:rsidRPr="00FD7C3C">
        <w:rPr>
          <w:rFonts w:ascii="Source Sans Pro" w:hAnsi="Source Sans Pro" w:cs="Arial"/>
          <w:color w:val="595959" w:themeColor="text1" w:themeTint="A6"/>
          <w:sz w:val="20"/>
          <w:szCs w:val="20"/>
        </w:rPr>
        <w:lastRenderedPageBreak/>
        <w:t>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veintinueve días del mes diciembre del año dos mil veintiuno</w:t>
      </w:r>
      <w:r w:rsidRPr="00FD7C3C">
        <w:rPr>
          <w:rFonts w:ascii="Source Sans Pro" w:hAnsi="Source Sans Pro" w:cs="Arial"/>
          <w:b/>
          <w:bCs/>
          <w:color w:val="595959" w:themeColor="text1" w:themeTint="A6"/>
          <w:sz w:val="20"/>
          <w:szCs w:val="20"/>
        </w:rPr>
        <w:t>.- LA JEFA DE GOBIERNO DE LA CIUDAD DE MÉXICO, DRA. CLAUDIA SHEINBAUM PARDO.- FIRMA.- EL SECRETARIO DE GOBIERNO, MARTÍ BATRES GUADARRAMA.- FIRMA.- LA SECRETARIA DE ADMINISTRACIÓN Y FINANZAS, LUZ ELENA GONZÁLEZ ESCOBAR.- FIRMA.- EL SECRETARIO DE LA CONTRALORÍA GENERAL, JUAN JOSÉ SERRANO MENDOZA.- FIRMA.- LA SECRETARIA DE CULTURA, VANNESA BOHÓRQUEZ LÓPEZ.- FIRMA.- EL SECRETARIO DE DESARROLLO ECONÓMICO, FADLALA AKABANI HNEIDE.- FIRMA.- EL SECRETARIO DE DESARROLLO URBANO Y VIVIENDA, RAFAEL GREGORIO GÓMEZ CRUZ.- FIRMA.- LA SECRETARIA DE EDUCACIÓN, CIENCIA, TECNOLOGÍA E INNOVACIÓN, ROSAURA RUIZ GUTIÉRREZ.- FIRMA.- LA SECRETARIA DE GESTIÓN INTEGRAL DE RIESGOS Y PROTECCIÓN CIVIL, MYRIAM VILMA URZÚA VENEGAS.- FIRMA.- EL SECRETARIO DE INCLUSIÓN Y BIENESTAR SOCIAL, CARLOS ALBERTO ULLOA PEREZ.- FIRMA.- LA SECRETARIA DEL MEDIO AMBIENTE, MARINA ROBLES GARCÍA.- FIRMA.- EL SECRETARIO DE MOVILIDAD, ANDRES LAJOUS LOAEZA.- FIRMA.- LA SECRETARIA DE LAS MUJERES, INGRID GÓMEZ SARACÍBAR.- FIRMA.- EL SECRETARIO DE OBRAS Y SERVICIOS, JESÚS ANTONIO ESTEVA MEDINA.- FIRMA.- LA SECRETARIA DE PUEBLOS Y BARRIOS ORIGINARIOS Y COMUNIDADES INDÍGENAS RESIDENTES, LAURA ITA ANDEHUI RUIZ MONDRAGÓN.- FIRMA.- LA SECRETARIA DE SALUD, OLIVA LÓPEZ ARELLANO.- FIRMA.- EL SECRETARIO DE SEGURIDAD CIUDADANA, OMAR HAMID GARCÍA HARFUCH.- FIRMA.- EL SECRETARIO DE TRABAJO Y FOMENTO AL EMPLEO, JOSÉ LUIS RODRÍGUEZ DÍAZ DE LEÓN.- FIRMA.- EL ENCARGADO DE DESPACHO DE LA SECRETARÍA DE TURISMO, FRANCISCO RUIZ HERRERA.- FIRMA.- EL CONSEJERO JURÍDICO Y DE SERVICIOS LEGALES, NÉSTOR VARGAS SOLANO.- FIRMA.</w:t>
      </w:r>
    </w:p>
    <w:sectPr w:rsidR="00FD7C3C" w:rsidRPr="00FD7C3C" w:rsidSect="008A041A">
      <w:headerReference w:type="default" r:id="rId8"/>
      <w:footerReference w:type="default" r:id="rId9"/>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D2A" w:rsidRDefault="00A85D2A">
      <w:r>
        <w:separator/>
      </w:r>
    </w:p>
  </w:endnote>
  <w:endnote w:type="continuationSeparator" w:id="0">
    <w:p w:rsidR="00A85D2A" w:rsidRDefault="00A85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altName w:val="Clarendon"/>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nQuanYi Micro Hei">
    <w:altName w:val="Times New Roman"/>
    <w:panose1 w:val="00000000000000000000"/>
    <w:charset w:val="00"/>
    <w:family w:val="roman"/>
    <w:notTrueType/>
    <w:pitch w:val="default"/>
  </w:font>
  <w:font w:name="Lohit Hindi">
    <w:altName w:val="Arial"/>
    <w:panose1 w:val="00000000000000000000"/>
    <w:charset w:val="00"/>
    <w:family w:val="roman"/>
    <w:notTrueType/>
    <w:pitch w:val="default"/>
  </w:font>
  <w:font w:name="Helvetica Neue">
    <w:altName w:val="Times New Roman"/>
    <w:charset w:val="00"/>
    <w:family w:val="auto"/>
    <w:pitch w:val="variable"/>
    <w:sig w:usb0="E50002FF" w:usb1="500079DB" w:usb2="00000010" w:usb3="00000000" w:csb0="00000001" w:csb1="00000000"/>
  </w:font>
  <w:font w:name="BenguiatGot Bk BT">
    <w:altName w:val="Arial"/>
    <w:charset w:val="00"/>
    <w:family w:val="swiss"/>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Soberana Sans Condensed">
    <w:altName w:val="Soberana Sans Condense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ource Sans Pro">
    <w:altName w:val="Cambria Math"/>
    <w:panose1 w:val="020B0503030403020204"/>
    <w:charset w:val="00"/>
    <w:family w:val="swiss"/>
    <w:pitch w:val="variable"/>
    <w:sig w:usb0="600002F7" w:usb1="02000001" w:usb2="00000000" w:usb3="00000000" w:csb0="0000019F" w:csb1="00000000"/>
  </w:font>
  <w:font w:name="Source Sans Pro SemiBold">
    <w:altName w:val="Cambria Math"/>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31135E" w:rsidRPr="00E068E0" w:rsidRDefault="0031135E"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31135E" w:rsidRPr="006138A4" w:rsidRDefault="00A85D2A" w:rsidP="00914788">
            <w:pPr>
              <w:pStyle w:val="Piedepgina"/>
              <w:jc w:val="center"/>
              <w:rPr>
                <w:rFonts w:ascii="Arial" w:hAnsi="Arial" w:cs="Arial"/>
                <w:color w:val="9F291D"/>
                <w:sz w:val="16"/>
                <w:szCs w:val="16"/>
              </w:rPr>
            </w:pPr>
          </w:p>
        </w:sdtContent>
      </w:sdt>
    </w:sdtContent>
  </w:sdt>
  <w:p w:rsidR="0031135E" w:rsidRPr="00914788" w:rsidRDefault="0031135E"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D2A" w:rsidRDefault="00A85D2A">
      <w:r>
        <w:separator/>
      </w:r>
    </w:p>
  </w:footnote>
  <w:footnote w:type="continuationSeparator" w:id="0">
    <w:p w:rsidR="00A85D2A" w:rsidRDefault="00A85D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E" w:rsidRDefault="0031135E"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31135E" w:rsidRDefault="0031135E"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31135E" w:rsidRPr="00061928" w:rsidRDefault="0031135E" w:rsidP="009D750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73776A">
      <w:rPr>
        <w:rFonts w:ascii="Source Sans Pro SemiBold" w:hAnsi="Source Sans Pro SemiBold" w:cs="Arial"/>
        <w:b/>
        <w:bCs/>
        <w:smallCaps/>
        <w:color w:val="BC955C"/>
        <w:sz w:val="22"/>
        <w:szCs w:val="22"/>
      </w:rPr>
      <w:t xml:space="preserve">Ley de Ingresos </w:t>
    </w:r>
    <w:r>
      <w:rPr>
        <w:rFonts w:ascii="Source Sans Pro SemiBold" w:hAnsi="Source Sans Pro SemiBold" w:cs="Arial"/>
        <w:b/>
        <w:bCs/>
        <w:smallCaps/>
        <w:color w:val="BC955C"/>
        <w:sz w:val="22"/>
        <w:szCs w:val="22"/>
      </w:rPr>
      <w:t>de la Ciudad de México</w:t>
    </w:r>
    <w:r w:rsidR="0073776A">
      <w:rPr>
        <w:rFonts w:ascii="Source Sans Pro SemiBold" w:hAnsi="Source Sans Pro SemiBold" w:cs="Arial"/>
        <w:b/>
        <w:bCs/>
        <w:smallCaps/>
        <w:color w:val="BC955C"/>
        <w:sz w:val="22"/>
        <w:szCs w:val="22"/>
      </w:rPr>
      <w:t xml:space="preserve"> 2022</w:t>
    </w:r>
  </w:p>
  <w:p w:rsidR="0031135E" w:rsidRPr="00E068E0" w:rsidRDefault="0031135E"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334BED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color w:val="000000"/>
        <w:spacing w:val="0"/>
        <w:w w:val="100"/>
        <w:kern w:val="0"/>
        <w:position w:val="0"/>
        <w:sz w:val="31"/>
        <w:szCs w:val="31"/>
        <w:highlight w:val="none"/>
        <w:vertAlign w:val="baseline"/>
      </w:rPr>
    </w:lvl>
  </w:abstractNum>
  <w:abstractNum w:abstractNumId="8"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10"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E8378E"/>
    <w:multiLevelType w:val="multilevel"/>
    <w:tmpl w:val="C662182C"/>
    <w:styleLink w:val="Estilo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A673DEB"/>
    <w:multiLevelType w:val="hybridMultilevel"/>
    <w:tmpl w:val="4672F6F6"/>
    <w:styleLink w:val="Estiloimportado2"/>
    <w:lvl w:ilvl="0" w:tplc="F30E08D8">
      <w:start w:val="1"/>
      <w:numFmt w:val="bullet"/>
      <w:lvlText w:val="•"/>
      <w:lvlJc w:val="left"/>
      <w:pPr>
        <w:ind w:left="85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72AD6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8A685A">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141DA4">
      <w:start w:val="1"/>
      <w:numFmt w:val="bullet"/>
      <w:lvlText w:val="•"/>
      <w:lvlJc w:val="left"/>
      <w:pPr>
        <w:ind w:left="301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52375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EAD01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61A7A">
      <w:start w:val="1"/>
      <w:numFmt w:val="bullet"/>
      <w:lvlText w:val="•"/>
      <w:lvlJc w:val="left"/>
      <w:pPr>
        <w:ind w:left="517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BCCA8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821856">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0CCD43A6"/>
    <w:multiLevelType w:val="hybridMultilevel"/>
    <w:tmpl w:val="153CDEC4"/>
    <w:styleLink w:val="Estiloimportado10"/>
    <w:lvl w:ilvl="0" w:tplc="A530C5C4">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5EDD76">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3A78F8">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5E7448">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FEA8A6">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AFFAA">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14871A">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0EE">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3050E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22"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16806CD1"/>
    <w:multiLevelType w:val="hybridMultilevel"/>
    <w:tmpl w:val="C3E0FFDC"/>
    <w:lvl w:ilvl="0" w:tplc="EE34C3D2">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1CBB657A"/>
    <w:multiLevelType w:val="hybridMultilevel"/>
    <w:tmpl w:val="7D243BB0"/>
    <w:styleLink w:val="Harvard"/>
    <w:lvl w:ilvl="0" w:tplc="567C6F7A">
      <w:start w:val="1"/>
      <w:numFmt w:val="upperRoman"/>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rPr>
    </w:lvl>
    <w:lvl w:ilvl="1" w:tplc="2C4E2DC0">
      <w:start w:val="1"/>
      <w:numFmt w:val="upperLetter"/>
      <w:lvlText w:val="%2."/>
      <w:lvlJc w:val="left"/>
      <w:pPr>
        <w:ind w:left="785"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7E482CC0">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u w:val="none"/>
        <w:effect w:val="none"/>
        <w:vertAlign w:val="baseline"/>
      </w:rPr>
    </w:lvl>
    <w:lvl w:ilvl="3" w:tplc="096CEE3A">
      <w:start w:val="1"/>
      <w:numFmt w:val="lowerLetter"/>
      <w:lvlText w:val="%4)"/>
      <w:lvlJc w:val="left"/>
      <w:pPr>
        <w:ind w:left="1505"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A5D42BB8">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A55C5C2E">
      <w:start w:val="1"/>
      <w:numFmt w:val="lowerLetter"/>
      <w:lvlText w:val="(%6)"/>
      <w:lvlJc w:val="left"/>
      <w:pPr>
        <w:ind w:left="2225" w:hanging="425"/>
      </w:pPr>
      <w:rPr>
        <w:rFonts w:hAnsi="Arial Unicode MS"/>
        <w:caps w:val="0"/>
        <w:smallCaps w:val="0"/>
        <w:strike w:val="0"/>
        <w:dstrike w:val="0"/>
        <w:color w:val="000000"/>
        <w:spacing w:val="0"/>
        <w:w w:val="100"/>
        <w:kern w:val="0"/>
        <w:position w:val="0"/>
        <w:highlight w:val="none"/>
        <w:u w:val="none"/>
        <w:effect w:val="none"/>
        <w:vertAlign w:val="baseline"/>
      </w:rPr>
    </w:lvl>
    <w:lvl w:ilvl="6" w:tplc="E7FEA178">
      <w:start w:val="1"/>
      <w:numFmt w:val="lowerRoman"/>
      <w:lvlText w:val="%7)"/>
      <w:lvlJc w:val="left"/>
      <w:pPr>
        <w:ind w:left="2585"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133A094E">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5F36F830">
      <w:start w:val="1"/>
      <w:numFmt w:val="lowerLetter"/>
      <w:lvlText w:val="(%9)"/>
      <w:lvlJc w:val="left"/>
      <w:pPr>
        <w:ind w:left="3305" w:hanging="42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2"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5"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36"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40"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B2C7CCE"/>
    <w:multiLevelType w:val="hybridMultilevel"/>
    <w:tmpl w:val="A298446E"/>
    <w:styleLink w:val="Vietas"/>
    <w:lvl w:ilvl="0" w:tplc="B81221DE">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985128">
      <w:start w:val="1"/>
      <w:numFmt w:val="bullet"/>
      <w:lvlText w:val="•"/>
      <w:lvlJc w:val="left"/>
      <w:pPr>
        <w:ind w:left="1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780E37C">
      <w:start w:val="1"/>
      <w:numFmt w:val="bullet"/>
      <w:lvlText w:val="•"/>
      <w:lvlJc w:val="left"/>
      <w:pPr>
        <w:ind w:left="1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76FFA4">
      <w:start w:val="1"/>
      <w:numFmt w:val="bullet"/>
      <w:lvlText w:val="•"/>
      <w:lvlJc w:val="left"/>
      <w:pPr>
        <w:ind w:left="2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876BA18">
      <w:start w:val="1"/>
      <w:numFmt w:val="bullet"/>
      <w:lvlText w:val="•"/>
      <w:lvlJc w:val="left"/>
      <w:pPr>
        <w:ind w:left="29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57A5AF4">
      <w:start w:val="1"/>
      <w:numFmt w:val="bullet"/>
      <w:lvlText w:val="•"/>
      <w:lvlJc w:val="left"/>
      <w:pPr>
        <w:ind w:left="3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08CDC8">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24DF90">
      <w:start w:val="1"/>
      <w:numFmt w:val="bullet"/>
      <w:lvlText w:val="•"/>
      <w:lvlJc w:val="left"/>
      <w:pPr>
        <w:ind w:left="4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51AAAE8">
      <w:start w:val="1"/>
      <w:numFmt w:val="bullet"/>
      <w:lvlText w:val="•"/>
      <w:lvlJc w:val="left"/>
      <w:pPr>
        <w:ind w:left="5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309D272D"/>
    <w:multiLevelType w:val="multilevel"/>
    <w:tmpl w:val="3496EE30"/>
    <w:styleLink w:val="Estiloimportado1"/>
    <w:lvl w:ilvl="0">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4" w:hanging="64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84" w:hanging="64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804" w:hanging="100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164" w:hanging="100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884" w:hanging="13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604" w:hanging="1724"/>
      </w:pPr>
      <w:rPr>
        <w:rFonts w:hAnsi="Arial Unicode MS"/>
        <w:b/>
        <w:bCs/>
        <w:caps w:val="0"/>
        <w:smallCaps w:val="0"/>
        <w:strike w:val="0"/>
        <w:dstrike w:val="0"/>
        <w:color w:val="000000"/>
        <w:spacing w:val="0"/>
        <w:w w:val="100"/>
        <w:kern w:val="0"/>
        <w:position w:val="0"/>
        <w:highlight w:val="none"/>
        <w:vertAlign w:val="baseline"/>
      </w:rPr>
    </w:lvl>
  </w:abstractNum>
  <w:abstractNum w:abstractNumId="47" w15:restartNumberingAfterBreak="0">
    <w:nsid w:val="30B55579"/>
    <w:multiLevelType w:val="hybridMultilevel"/>
    <w:tmpl w:val="BAFAB882"/>
    <w:styleLink w:val="Estiloimportado4"/>
    <w:lvl w:ilvl="0" w:tplc="C128B6A6">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EE494A">
      <w:start w:val="1"/>
      <w:numFmt w:val="bullet"/>
      <w:lvlText w:val="o"/>
      <w:lvlJc w:val="left"/>
      <w:pPr>
        <w:ind w:left="18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00B64">
      <w:start w:val="1"/>
      <w:numFmt w:val="bullet"/>
      <w:lvlText w:val="▪"/>
      <w:lvlJc w:val="left"/>
      <w:pPr>
        <w:ind w:left="25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FC22D30">
      <w:start w:val="1"/>
      <w:numFmt w:val="bullet"/>
      <w:lvlText w:val="•"/>
      <w:lvlJc w:val="left"/>
      <w:pPr>
        <w:ind w:left="32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4DA4100">
      <w:start w:val="1"/>
      <w:numFmt w:val="bullet"/>
      <w:lvlText w:val="o"/>
      <w:lvlJc w:val="left"/>
      <w:pPr>
        <w:ind w:left="399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BAA960">
      <w:start w:val="1"/>
      <w:numFmt w:val="bullet"/>
      <w:lvlText w:val="▪"/>
      <w:lvlJc w:val="left"/>
      <w:pPr>
        <w:ind w:left="471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BCA898">
      <w:start w:val="1"/>
      <w:numFmt w:val="bullet"/>
      <w:lvlText w:val="•"/>
      <w:lvlJc w:val="left"/>
      <w:pPr>
        <w:ind w:left="54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29EC2B0">
      <w:start w:val="1"/>
      <w:numFmt w:val="bullet"/>
      <w:lvlText w:val="o"/>
      <w:lvlJc w:val="left"/>
      <w:pPr>
        <w:ind w:left="61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DA8332A">
      <w:start w:val="1"/>
      <w:numFmt w:val="bullet"/>
      <w:lvlText w:val="▪"/>
      <w:lvlJc w:val="left"/>
      <w:pPr>
        <w:ind w:left="68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3BD04CA"/>
    <w:multiLevelType w:val="hybridMultilevel"/>
    <w:tmpl w:val="63F2D190"/>
    <w:lvl w:ilvl="0" w:tplc="5B6842B0">
      <w:start w:val="1"/>
      <w:numFmt w:val="decimal"/>
      <w:pStyle w:val="NyCOperacin"/>
      <w:lvlText w:val="%1."/>
      <w:lvlJc w:val="left"/>
      <w:pPr>
        <w:ind w:left="1352" w:hanging="360"/>
      </w:pPr>
      <w:rPr>
        <w:rFonts w:hint="default"/>
      </w:rPr>
    </w:lvl>
    <w:lvl w:ilvl="1" w:tplc="080A0003">
      <w:numFmt w:val="bullet"/>
      <w:lvlText w:val="•"/>
      <w:lvlJc w:val="left"/>
      <w:pPr>
        <w:ind w:left="2152" w:hanging="480"/>
      </w:pPr>
      <w:rPr>
        <w:rFonts w:ascii="Arial" w:eastAsia="Times New Roman" w:hAnsi="Arial" w:cs="Arial" w:hint="default"/>
      </w:rPr>
    </w:lvl>
    <w:lvl w:ilvl="2" w:tplc="080A0005" w:tentative="1">
      <w:start w:val="1"/>
      <w:numFmt w:val="bullet"/>
      <w:lvlText w:val=""/>
      <w:lvlJc w:val="left"/>
      <w:pPr>
        <w:ind w:left="2752" w:hanging="360"/>
      </w:pPr>
      <w:rPr>
        <w:rFonts w:ascii="Wingdings" w:hAnsi="Wingdings" w:hint="default"/>
      </w:rPr>
    </w:lvl>
    <w:lvl w:ilvl="3" w:tplc="080A0001" w:tentative="1">
      <w:start w:val="1"/>
      <w:numFmt w:val="bullet"/>
      <w:lvlText w:val=""/>
      <w:lvlJc w:val="left"/>
      <w:pPr>
        <w:ind w:left="3472" w:hanging="360"/>
      </w:pPr>
      <w:rPr>
        <w:rFonts w:ascii="Symbol" w:hAnsi="Symbol" w:hint="default"/>
      </w:rPr>
    </w:lvl>
    <w:lvl w:ilvl="4" w:tplc="080A0003" w:tentative="1">
      <w:start w:val="1"/>
      <w:numFmt w:val="bullet"/>
      <w:lvlText w:val="o"/>
      <w:lvlJc w:val="left"/>
      <w:pPr>
        <w:ind w:left="4192" w:hanging="360"/>
      </w:pPr>
      <w:rPr>
        <w:rFonts w:ascii="Courier New" w:hAnsi="Courier New" w:cs="Courier New" w:hint="default"/>
      </w:rPr>
    </w:lvl>
    <w:lvl w:ilvl="5" w:tplc="080A0005" w:tentative="1">
      <w:start w:val="1"/>
      <w:numFmt w:val="bullet"/>
      <w:lvlText w:val=""/>
      <w:lvlJc w:val="left"/>
      <w:pPr>
        <w:ind w:left="4912" w:hanging="360"/>
      </w:pPr>
      <w:rPr>
        <w:rFonts w:ascii="Wingdings" w:hAnsi="Wingdings" w:hint="default"/>
      </w:rPr>
    </w:lvl>
    <w:lvl w:ilvl="6" w:tplc="080A0001" w:tentative="1">
      <w:start w:val="1"/>
      <w:numFmt w:val="bullet"/>
      <w:lvlText w:val=""/>
      <w:lvlJc w:val="left"/>
      <w:pPr>
        <w:ind w:left="5632" w:hanging="360"/>
      </w:pPr>
      <w:rPr>
        <w:rFonts w:ascii="Symbol" w:hAnsi="Symbol" w:hint="default"/>
      </w:rPr>
    </w:lvl>
    <w:lvl w:ilvl="7" w:tplc="080A0003" w:tentative="1">
      <w:start w:val="1"/>
      <w:numFmt w:val="bullet"/>
      <w:lvlText w:val="o"/>
      <w:lvlJc w:val="left"/>
      <w:pPr>
        <w:ind w:left="6352" w:hanging="360"/>
      </w:pPr>
      <w:rPr>
        <w:rFonts w:ascii="Courier New" w:hAnsi="Courier New" w:cs="Courier New" w:hint="default"/>
      </w:rPr>
    </w:lvl>
    <w:lvl w:ilvl="8" w:tplc="080A0005" w:tentative="1">
      <w:start w:val="1"/>
      <w:numFmt w:val="bullet"/>
      <w:lvlText w:val=""/>
      <w:lvlJc w:val="left"/>
      <w:pPr>
        <w:ind w:left="7072" w:hanging="360"/>
      </w:pPr>
      <w:rPr>
        <w:rFonts w:ascii="Wingdings" w:hAnsi="Wingdings" w:hint="default"/>
      </w:rPr>
    </w:lvl>
  </w:abstractNum>
  <w:abstractNum w:abstractNumId="50"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1"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2"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3"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65"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67"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5D960604"/>
    <w:multiLevelType w:val="hybridMultilevel"/>
    <w:tmpl w:val="071E8856"/>
    <w:styleLink w:val="Estiloimportado7"/>
    <w:lvl w:ilvl="0" w:tplc="44585898">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E2AAE96">
      <w:start w:val="1"/>
      <w:numFmt w:val="bullet"/>
      <w:lvlText w:val="o"/>
      <w:lvlJc w:val="left"/>
      <w:pPr>
        <w:tabs>
          <w:tab w:val="left" w:pos="56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D87002">
      <w:start w:val="1"/>
      <w:numFmt w:val="bullet"/>
      <w:lvlText w:val="▪"/>
      <w:lvlJc w:val="left"/>
      <w:pPr>
        <w:tabs>
          <w:tab w:val="left" w:pos="567"/>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8380448">
      <w:start w:val="1"/>
      <w:numFmt w:val="bullet"/>
      <w:lvlText w:val="•"/>
      <w:lvlJc w:val="left"/>
      <w:pPr>
        <w:tabs>
          <w:tab w:val="left" w:pos="567"/>
        </w:tabs>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7E2098">
      <w:start w:val="1"/>
      <w:numFmt w:val="bullet"/>
      <w:lvlText w:val="o"/>
      <w:lvlJc w:val="left"/>
      <w:pPr>
        <w:tabs>
          <w:tab w:val="left" w:pos="56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187C7A">
      <w:start w:val="1"/>
      <w:numFmt w:val="bullet"/>
      <w:lvlText w:val="▪"/>
      <w:lvlJc w:val="left"/>
      <w:pPr>
        <w:tabs>
          <w:tab w:val="left" w:pos="567"/>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46E2B8">
      <w:start w:val="1"/>
      <w:numFmt w:val="bullet"/>
      <w:lvlText w:val="•"/>
      <w:lvlJc w:val="left"/>
      <w:pPr>
        <w:tabs>
          <w:tab w:val="left" w:pos="567"/>
        </w:tabs>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4408C84">
      <w:start w:val="1"/>
      <w:numFmt w:val="bullet"/>
      <w:lvlText w:val="o"/>
      <w:lvlJc w:val="left"/>
      <w:pPr>
        <w:tabs>
          <w:tab w:val="left" w:pos="567"/>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A7D90">
      <w:start w:val="1"/>
      <w:numFmt w:val="bullet"/>
      <w:lvlText w:val="▪"/>
      <w:lvlJc w:val="left"/>
      <w:pPr>
        <w:tabs>
          <w:tab w:val="left" w:pos="567"/>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0" w15:restartNumberingAfterBreak="0">
    <w:nsid w:val="5EB33946"/>
    <w:multiLevelType w:val="multilevel"/>
    <w:tmpl w:val="2188D238"/>
    <w:lvl w:ilvl="0">
      <w:start w:val="1"/>
      <w:numFmt w:val="decimal"/>
      <w:pStyle w:val="ndiceBenja"/>
      <w:lvlText w:val="%1."/>
      <w:lvlJc w:val="left"/>
      <w:pPr>
        <w:ind w:left="284" w:hanging="284"/>
      </w:pPr>
      <w:rPr>
        <w:rFonts w:ascii="Arial" w:hAnsi="Arial" w:hint="default"/>
        <w:b/>
        <w:i w:val="0"/>
        <w:sz w:val="22"/>
      </w:rPr>
    </w:lvl>
    <w:lvl w:ilvl="1">
      <w:start w:val="1"/>
      <w:numFmt w:val="decimal"/>
      <w:pStyle w:val="ndiceBenja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67502942"/>
    <w:multiLevelType w:val="hybridMultilevel"/>
    <w:tmpl w:val="E716D264"/>
    <w:styleLink w:val="Estiloimportado6"/>
    <w:lvl w:ilvl="0" w:tplc="AB5A08FA">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A100188">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8D4CA8C">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EA705A24">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C22598A">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4AA146A">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D823618">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86CA28A">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B3E2024">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8"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2" w15:restartNumberingAfterBreak="0">
    <w:nsid w:val="758B2454"/>
    <w:multiLevelType w:val="hybridMultilevel"/>
    <w:tmpl w:val="C75214F0"/>
    <w:styleLink w:val="Estiloimportado5"/>
    <w:lvl w:ilvl="0" w:tplc="95AA0F30">
      <w:start w:val="1"/>
      <w:numFmt w:val="upp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F5A2052E">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FAB229C8">
      <w:start w:val="1"/>
      <w:numFmt w:val="lowerRoman"/>
      <w:lvlText w:val="%3."/>
      <w:lvlJc w:val="left"/>
      <w:pPr>
        <w:ind w:left="2149" w:hanging="276"/>
      </w:pPr>
      <w:rPr>
        <w:rFonts w:hAnsi="Arial Unicode MS"/>
        <w:caps w:val="0"/>
        <w:smallCaps w:val="0"/>
        <w:strike w:val="0"/>
        <w:dstrike w:val="0"/>
        <w:color w:val="000000"/>
        <w:spacing w:val="0"/>
        <w:w w:val="100"/>
        <w:kern w:val="0"/>
        <w:position w:val="0"/>
        <w:highlight w:val="none"/>
        <w:vertAlign w:val="baseline"/>
      </w:rPr>
    </w:lvl>
    <w:lvl w:ilvl="3" w:tplc="5D5CFF54">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BE7C12DC">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C84CAD1E">
      <w:start w:val="1"/>
      <w:numFmt w:val="lowerRoman"/>
      <w:lvlText w:val="%6."/>
      <w:lvlJc w:val="left"/>
      <w:pPr>
        <w:ind w:left="4309" w:hanging="276"/>
      </w:pPr>
      <w:rPr>
        <w:rFonts w:hAnsi="Arial Unicode MS"/>
        <w:caps w:val="0"/>
        <w:smallCaps w:val="0"/>
        <w:strike w:val="0"/>
        <w:dstrike w:val="0"/>
        <w:color w:val="000000"/>
        <w:spacing w:val="0"/>
        <w:w w:val="100"/>
        <w:kern w:val="0"/>
        <w:position w:val="0"/>
        <w:highlight w:val="none"/>
        <w:vertAlign w:val="baseline"/>
      </w:rPr>
    </w:lvl>
    <w:lvl w:ilvl="6" w:tplc="E05814D8">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1034DC90">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0630CEA0">
      <w:start w:val="1"/>
      <w:numFmt w:val="lowerRoman"/>
      <w:lvlText w:val="%9."/>
      <w:lvlJc w:val="left"/>
      <w:pPr>
        <w:ind w:left="6469" w:hanging="276"/>
      </w:pPr>
      <w:rPr>
        <w:rFonts w:hAnsi="Arial Unicode MS"/>
        <w:caps w:val="0"/>
        <w:smallCaps w:val="0"/>
        <w:strike w:val="0"/>
        <w:dstrike w:val="0"/>
        <w:color w:val="000000"/>
        <w:spacing w:val="0"/>
        <w:w w:val="100"/>
        <w:kern w:val="0"/>
        <w:position w:val="0"/>
        <w:highlight w:val="none"/>
        <w:vertAlign w:val="baseline"/>
      </w:rPr>
    </w:lvl>
  </w:abstractNum>
  <w:abstractNum w:abstractNumId="83"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7B820F1"/>
    <w:multiLevelType w:val="hybridMultilevel"/>
    <w:tmpl w:val="120A7C8E"/>
    <w:lvl w:ilvl="0" w:tplc="FBA0B44A">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2"/>
  </w:num>
  <w:num w:numId="4">
    <w:abstractNumId w:val="46"/>
  </w:num>
  <w:num w:numId="5">
    <w:abstractNumId w:val="16"/>
  </w:num>
  <w:num w:numId="6">
    <w:abstractNumId w:val="15"/>
  </w:num>
  <w:num w:numId="7">
    <w:abstractNumId w:val="47"/>
  </w:num>
  <w:num w:numId="8">
    <w:abstractNumId w:val="41"/>
  </w:num>
  <w:num w:numId="9">
    <w:abstractNumId w:val="82"/>
  </w:num>
  <w:num w:numId="10">
    <w:abstractNumId w:val="71"/>
  </w:num>
  <w:num w:numId="11">
    <w:abstractNumId w:val="69"/>
  </w:num>
  <w:num w:numId="12">
    <w:abstractNumId w:val="70"/>
  </w:num>
  <w:num w:numId="13">
    <w:abstractNumId w:val="13"/>
  </w:num>
  <w:num w:numId="14">
    <w:abstractNumId w:val="49"/>
  </w:num>
  <w:num w:numId="15">
    <w:abstractNumId w:val="31"/>
  </w:num>
  <w:num w:numId="16">
    <w:abstractNumId w:val="39"/>
  </w:num>
  <w:num w:numId="17">
    <w:abstractNumId w:val="65"/>
  </w:num>
  <w:num w:numId="18">
    <w:abstractNumId w:val="8"/>
  </w:num>
  <w:num w:numId="19">
    <w:abstractNumId w:val="54"/>
  </w:num>
  <w:num w:numId="20">
    <w:abstractNumId w:val="22"/>
  </w:num>
  <w:num w:numId="21">
    <w:abstractNumId w:val="57"/>
  </w:num>
  <w:num w:numId="22">
    <w:abstractNumId w:val="76"/>
  </w:num>
  <w:num w:numId="23">
    <w:abstractNumId w:val="21"/>
  </w:num>
  <w:num w:numId="24">
    <w:abstractNumId w:val="38"/>
  </w:num>
  <w:num w:numId="25">
    <w:abstractNumId w:val="12"/>
  </w:num>
  <w:num w:numId="26">
    <w:abstractNumId w:val="18"/>
  </w:num>
  <w:num w:numId="27">
    <w:abstractNumId w:val="79"/>
  </w:num>
  <w:num w:numId="28">
    <w:abstractNumId w:val="9"/>
  </w:num>
  <w:num w:numId="29">
    <w:abstractNumId w:val="23"/>
  </w:num>
  <w:num w:numId="30">
    <w:abstractNumId w:val="44"/>
  </w:num>
  <w:num w:numId="31">
    <w:abstractNumId w:val="11"/>
  </w:num>
  <w:num w:numId="32">
    <w:abstractNumId w:val="62"/>
  </w:num>
  <w:num w:numId="33">
    <w:abstractNumId w:val="45"/>
  </w:num>
  <w:num w:numId="34">
    <w:abstractNumId w:val="27"/>
  </w:num>
  <w:num w:numId="35">
    <w:abstractNumId w:val="51"/>
  </w:num>
  <w:num w:numId="36">
    <w:abstractNumId w:val="4"/>
  </w:num>
  <w:num w:numId="37">
    <w:abstractNumId w:val="19"/>
  </w:num>
  <w:num w:numId="38">
    <w:abstractNumId w:val="75"/>
  </w:num>
  <w:num w:numId="39">
    <w:abstractNumId w:val="48"/>
  </w:num>
  <w:num w:numId="40">
    <w:abstractNumId w:val="68"/>
  </w:num>
  <w:num w:numId="41">
    <w:abstractNumId w:val="28"/>
  </w:num>
  <w:num w:numId="42">
    <w:abstractNumId w:val="3"/>
  </w:num>
  <w:num w:numId="43">
    <w:abstractNumId w:val="72"/>
  </w:num>
  <w:num w:numId="44">
    <w:abstractNumId w:val="32"/>
  </w:num>
  <w:num w:numId="45">
    <w:abstractNumId w:val="73"/>
  </w:num>
  <w:num w:numId="46">
    <w:abstractNumId w:val="33"/>
  </w:num>
  <w:num w:numId="47">
    <w:abstractNumId w:val="81"/>
  </w:num>
  <w:num w:numId="48">
    <w:abstractNumId w:val="66"/>
  </w:num>
  <w:num w:numId="49">
    <w:abstractNumId w:val="63"/>
  </w:num>
  <w:num w:numId="50">
    <w:abstractNumId w:val="83"/>
  </w:num>
  <w:num w:numId="51">
    <w:abstractNumId w:val="74"/>
  </w:num>
  <w:num w:numId="52">
    <w:abstractNumId w:val="20"/>
  </w:num>
  <w:num w:numId="53">
    <w:abstractNumId w:val="52"/>
  </w:num>
  <w:num w:numId="54">
    <w:abstractNumId w:val="77"/>
  </w:num>
  <w:num w:numId="55">
    <w:abstractNumId w:val="34"/>
  </w:num>
  <w:num w:numId="56">
    <w:abstractNumId w:val="36"/>
  </w:num>
  <w:num w:numId="57">
    <w:abstractNumId w:val="43"/>
  </w:num>
  <w:num w:numId="58">
    <w:abstractNumId w:val="25"/>
  </w:num>
  <w:num w:numId="59">
    <w:abstractNumId w:val="53"/>
  </w:num>
  <w:num w:numId="60">
    <w:abstractNumId w:val="35"/>
  </w:num>
  <w:num w:numId="61">
    <w:abstractNumId w:val="80"/>
  </w:num>
  <w:num w:numId="62">
    <w:abstractNumId w:val="67"/>
  </w:num>
  <w:num w:numId="63">
    <w:abstractNumId w:val="56"/>
  </w:num>
  <w:num w:numId="64">
    <w:abstractNumId w:val="55"/>
  </w:num>
  <w:num w:numId="65">
    <w:abstractNumId w:val="78"/>
  </w:num>
  <w:num w:numId="66">
    <w:abstractNumId w:val="40"/>
  </w:num>
  <w:num w:numId="67">
    <w:abstractNumId w:val="42"/>
  </w:num>
  <w:num w:numId="68">
    <w:abstractNumId w:val="30"/>
  </w:num>
  <w:num w:numId="69">
    <w:abstractNumId w:val="6"/>
  </w:num>
  <w:num w:numId="70">
    <w:abstractNumId w:val="64"/>
  </w:num>
  <w:num w:numId="71">
    <w:abstractNumId w:val="50"/>
  </w:num>
  <w:num w:numId="72">
    <w:abstractNumId w:val="26"/>
  </w:num>
  <w:num w:numId="73">
    <w:abstractNumId w:val="17"/>
  </w:num>
  <w:num w:numId="74">
    <w:abstractNumId w:val="29"/>
  </w:num>
  <w:num w:numId="75">
    <w:abstractNumId w:val="5"/>
  </w:num>
  <w:num w:numId="76">
    <w:abstractNumId w:val="60"/>
  </w:num>
  <w:num w:numId="77">
    <w:abstractNumId w:val="59"/>
  </w:num>
  <w:num w:numId="78">
    <w:abstractNumId w:val="61"/>
  </w:num>
  <w:num w:numId="79">
    <w:abstractNumId w:val="14"/>
  </w:num>
  <w:num w:numId="80">
    <w:abstractNumId w:val="37"/>
  </w:num>
  <w:num w:numId="81">
    <w:abstractNumId w:val="58"/>
  </w:num>
  <w:num w:numId="82">
    <w:abstractNumId w:val="84"/>
  </w:num>
  <w:num w:numId="83">
    <w:abstractNumId w:val="24"/>
  </w:num>
  <w:num w:numId="84">
    <w:abstractNumId w:val="7"/>
  </w:num>
  <w:num w:numId="85">
    <w:abstractNumId w:val="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1A58"/>
    <w:rsid w:val="000427A7"/>
    <w:rsid w:val="000545AB"/>
    <w:rsid w:val="00061928"/>
    <w:rsid w:val="000814E7"/>
    <w:rsid w:val="0008448B"/>
    <w:rsid w:val="00095C80"/>
    <w:rsid w:val="000B31D5"/>
    <w:rsid w:val="000C5544"/>
    <w:rsid w:val="000C5FE5"/>
    <w:rsid w:val="000D1E6E"/>
    <w:rsid w:val="000D4065"/>
    <w:rsid w:val="000D5A09"/>
    <w:rsid w:val="000D5A26"/>
    <w:rsid w:val="000D6138"/>
    <w:rsid w:val="000E0B4A"/>
    <w:rsid w:val="0010036B"/>
    <w:rsid w:val="00106F3E"/>
    <w:rsid w:val="00122AB9"/>
    <w:rsid w:val="00126035"/>
    <w:rsid w:val="00134267"/>
    <w:rsid w:val="00135A8B"/>
    <w:rsid w:val="00135C82"/>
    <w:rsid w:val="00147C5F"/>
    <w:rsid w:val="001516F4"/>
    <w:rsid w:val="001602EE"/>
    <w:rsid w:val="0016449A"/>
    <w:rsid w:val="00172888"/>
    <w:rsid w:val="0017421E"/>
    <w:rsid w:val="00183B6C"/>
    <w:rsid w:val="001859DB"/>
    <w:rsid w:val="00190E9E"/>
    <w:rsid w:val="001A15E8"/>
    <w:rsid w:val="001B33A9"/>
    <w:rsid w:val="001B43DD"/>
    <w:rsid w:val="001B4B35"/>
    <w:rsid w:val="001C3DB4"/>
    <w:rsid w:val="001C5839"/>
    <w:rsid w:val="001D7515"/>
    <w:rsid w:val="001E1F3F"/>
    <w:rsid w:val="001E2AC6"/>
    <w:rsid w:val="001F0119"/>
    <w:rsid w:val="00207808"/>
    <w:rsid w:val="002152C4"/>
    <w:rsid w:val="00215D40"/>
    <w:rsid w:val="00225EF1"/>
    <w:rsid w:val="00232896"/>
    <w:rsid w:val="002409C2"/>
    <w:rsid w:val="002451E6"/>
    <w:rsid w:val="0025367A"/>
    <w:rsid w:val="00253C78"/>
    <w:rsid w:val="002559B4"/>
    <w:rsid w:val="00267073"/>
    <w:rsid w:val="00271F10"/>
    <w:rsid w:val="00275B91"/>
    <w:rsid w:val="00293128"/>
    <w:rsid w:val="002A7A46"/>
    <w:rsid w:val="002E12DC"/>
    <w:rsid w:val="002E29FD"/>
    <w:rsid w:val="002F5456"/>
    <w:rsid w:val="002F70BC"/>
    <w:rsid w:val="0031135E"/>
    <w:rsid w:val="00324C49"/>
    <w:rsid w:val="003255AD"/>
    <w:rsid w:val="003361EF"/>
    <w:rsid w:val="00344DD6"/>
    <w:rsid w:val="00371FC4"/>
    <w:rsid w:val="00374A73"/>
    <w:rsid w:val="003A2AB6"/>
    <w:rsid w:val="003B4896"/>
    <w:rsid w:val="003B4C17"/>
    <w:rsid w:val="003B5412"/>
    <w:rsid w:val="003C1262"/>
    <w:rsid w:val="003D1B6D"/>
    <w:rsid w:val="003E6757"/>
    <w:rsid w:val="003F6547"/>
    <w:rsid w:val="00404C22"/>
    <w:rsid w:val="0041003A"/>
    <w:rsid w:val="00421549"/>
    <w:rsid w:val="00421D1F"/>
    <w:rsid w:val="00427537"/>
    <w:rsid w:val="00444E78"/>
    <w:rsid w:val="00451212"/>
    <w:rsid w:val="00476644"/>
    <w:rsid w:val="004A495A"/>
    <w:rsid w:val="004A6712"/>
    <w:rsid w:val="004A6ED4"/>
    <w:rsid w:val="004B5D44"/>
    <w:rsid w:val="004C049D"/>
    <w:rsid w:val="004D164B"/>
    <w:rsid w:val="004F0C16"/>
    <w:rsid w:val="004F622A"/>
    <w:rsid w:val="00503C70"/>
    <w:rsid w:val="0050486D"/>
    <w:rsid w:val="005135DD"/>
    <w:rsid w:val="00516927"/>
    <w:rsid w:val="00526D24"/>
    <w:rsid w:val="00533CD2"/>
    <w:rsid w:val="005417FA"/>
    <w:rsid w:val="00544967"/>
    <w:rsid w:val="0055088E"/>
    <w:rsid w:val="00572E49"/>
    <w:rsid w:val="00577002"/>
    <w:rsid w:val="005925EE"/>
    <w:rsid w:val="005C737F"/>
    <w:rsid w:val="005D0B60"/>
    <w:rsid w:val="005D10EA"/>
    <w:rsid w:val="005E32AF"/>
    <w:rsid w:val="0060081C"/>
    <w:rsid w:val="006050E5"/>
    <w:rsid w:val="00606456"/>
    <w:rsid w:val="006138A4"/>
    <w:rsid w:val="006216EE"/>
    <w:rsid w:val="00630FCC"/>
    <w:rsid w:val="00645FF7"/>
    <w:rsid w:val="00657663"/>
    <w:rsid w:val="00667987"/>
    <w:rsid w:val="00672B5E"/>
    <w:rsid w:val="00682EA4"/>
    <w:rsid w:val="0069229F"/>
    <w:rsid w:val="006C75FF"/>
    <w:rsid w:val="006D2B6E"/>
    <w:rsid w:val="006E1159"/>
    <w:rsid w:val="006E2F7C"/>
    <w:rsid w:val="006E7386"/>
    <w:rsid w:val="006F793D"/>
    <w:rsid w:val="007375E0"/>
    <w:rsid w:val="0073776A"/>
    <w:rsid w:val="007433D3"/>
    <w:rsid w:val="00752F14"/>
    <w:rsid w:val="00757539"/>
    <w:rsid w:val="00763C7D"/>
    <w:rsid w:val="007658DA"/>
    <w:rsid w:val="0076610D"/>
    <w:rsid w:val="0076655A"/>
    <w:rsid w:val="007766F8"/>
    <w:rsid w:val="007837E0"/>
    <w:rsid w:val="00785A9F"/>
    <w:rsid w:val="007875F8"/>
    <w:rsid w:val="007A0C8C"/>
    <w:rsid w:val="007A1B28"/>
    <w:rsid w:val="007A660D"/>
    <w:rsid w:val="007B654A"/>
    <w:rsid w:val="007C2F85"/>
    <w:rsid w:val="007C405B"/>
    <w:rsid w:val="007E07C5"/>
    <w:rsid w:val="007E1533"/>
    <w:rsid w:val="008063B7"/>
    <w:rsid w:val="00806E48"/>
    <w:rsid w:val="008220D2"/>
    <w:rsid w:val="00825D20"/>
    <w:rsid w:val="00826809"/>
    <w:rsid w:val="00852E82"/>
    <w:rsid w:val="008604E2"/>
    <w:rsid w:val="00870BF7"/>
    <w:rsid w:val="008906F6"/>
    <w:rsid w:val="008A041A"/>
    <w:rsid w:val="008B4208"/>
    <w:rsid w:val="008C200B"/>
    <w:rsid w:val="008D002C"/>
    <w:rsid w:val="008E6706"/>
    <w:rsid w:val="008E7705"/>
    <w:rsid w:val="008E7E2D"/>
    <w:rsid w:val="008F0550"/>
    <w:rsid w:val="008F38DA"/>
    <w:rsid w:val="00900F16"/>
    <w:rsid w:val="009030D8"/>
    <w:rsid w:val="0091292B"/>
    <w:rsid w:val="00913D12"/>
    <w:rsid w:val="00914788"/>
    <w:rsid w:val="00915A0F"/>
    <w:rsid w:val="00940479"/>
    <w:rsid w:val="00945D2F"/>
    <w:rsid w:val="009464BC"/>
    <w:rsid w:val="00964095"/>
    <w:rsid w:val="009706F7"/>
    <w:rsid w:val="0097172F"/>
    <w:rsid w:val="009806BA"/>
    <w:rsid w:val="00986129"/>
    <w:rsid w:val="009871A4"/>
    <w:rsid w:val="009961C1"/>
    <w:rsid w:val="009A0D4C"/>
    <w:rsid w:val="009A22BD"/>
    <w:rsid w:val="009A7528"/>
    <w:rsid w:val="009C1022"/>
    <w:rsid w:val="009D3939"/>
    <w:rsid w:val="009D597E"/>
    <w:rsid w:val="009D5CE7"/>
    <w:rsid w:val="009D7500"/>
    <w:rsid w:val="009F4F06"/>
    <w:rsid w:val="009F5B62"/>
    <w:rsid w:val="00A00063"/>
    <w:rsid w:val="00A02DB8"/>
    <w:rsid w:val="00A07F5C"/>
    <w:rsid w:val="00A103E1"/>
    <w:rsid w:val="00A10C59"/>
    <w:rsid w:val="00A16F81"/>
    <w:rsid w:val="00A234CD"/>
    <w:rsid w:val="00A3092D"/>
    <w:rsid w:val="00A359B8"/>
    <w:rsid w:val="00A36B60"/>
    <w:rsid w:val="00A374D8"/>
    <w:rsid w:val="00A539C0"/>
    <w:rsid w:val="00A67A99"/>
    <w:rsid w:val="00A708AE"/>
    <w:rsid w:val="00A715AD"/>
    <w:rsid w:val="00A716D2"/>
    <w:rsid w:val="00A85D2A"/>
    <w:rsid w:val="00A9690B"/>
    <w:rsid w:val="00AB5E5E"/>
    <w:rsid w:val="00AB7125"/>
    <w:rsid w:val="00AB7551"/>
    <w:rsid w:val="00AE1961"/>
    <w:rsid w:val="00AE3DBA"/>
    <w:rsid w:val="00AF43C5"/>
    <w:rsid w:val="00B00E41"/>
    <w:rsid w:val="00B13F77"/>
    <w:rsid w:val="00B2552D"/>
    <w:rsid w:val="00B40599"/>
    <w:rsid w:val="00B4232E"/>
    <w:rsid w:val="00B46C2D"/>
    <w:rsid w:val="00B51ED4"/>
    <w:rsid w:val="00B567C1"/>
    <w:rsid w:val="00B639B0"/>
    <w:rsid w:val="00B64ED9"/>
    <w:rsid w:val="00B65D97"/>
    <w:rsid w:val="00B66F48"/>
    <w:rsid w:val="00B85D16"/>
    <w:rsid w:val="00B87E19"/>
    <w:rsid w:val="00B92B44"/>
    <w:rsid w:val="00B94501"/>
    <w:rsid w:val="00B9468F"/>
    <w:rsid w:val="00BA0975"/>
    <w:rsid w:val="00BB5C69"/>
    <w:rsid w:val="00BD410A"/>
    <w:rsid w:val="00BD75FA"/>
    <w:rsid w:val="00BF0E91"/>
    <w:rsid w:val="00C0403F"/>
    <w:rsid w:val="00C151C8"/>
    <w:rsid w:val="00C30B2F"/>
    <w:rsid w:val="00C33CCB"/>
    <w:rsid w:val="00C45DCF"/>
    <w:rsid w:val="00C507E2"/>
    <w:rsid w:val="00C622CD"/>
    <w:rsid w:val="00C64695"/>
    <w:rsid w:val="00C65745"/>
    <w:rsid w:val="00C65B06"/>
    <w:rsid w:val="00C848BB"/>
    <w:rsid w:val="00C84A46"/>
    <w:rsid w:val="00C92E52"/>
    <w:rsid w:val="00C96EB5"/>
    <w:rsid w:val="00CA5F1C"/>
    <w:rsid w:val="00CA65B5"/>
    <w:rsid w:val="00CB07A2"/>
    <w:rsid w:val="00CB41AC"/>
    <w:rsid w:val="00CC2DAE"/>
    <w:rsid w:val="00CC3498"/>
    <w:rsid w:val="00CC45D8"/>
    <w:rsid w:val="00CD00B5"/>
    <w:rsid w:val="00CD4EC4"/>
    <w:rsid w:val="00CE388D"/>
    <w:rsid w:val="00CE5420"/>
    <w:rsid w:val="00CE69D4"/>
    <w:rsid w:val="00CF7801"/>
    <w:rsid w:val="00CF7A47"/>
    <w:rsid w:val="00D0660E"/>
    <w:rsid w:val="00D125F5"/>
    <w:rsid w:val="00D134E7"/>
    <w:rsid w:val="00D20CD1"/>
    <w:rsid w:val="00D21263"/>
    <w:rsid w:val="00D369CE"/>
    <w:rsid w:val="00D37D2F"/>
    <w:rsid w:val="00D53D42"/>
    <w:rsid w:val="00D56D09"/>
    <w:rsid w:val="00D66029"/>
    <w:rsid w:val="00D67279"/>
    <w:rsid w:val="00D7437B"/>
    <w:rsid w:val="00D76E6E"/>
    <w:rsid w:val="00D84695"/>
    <w:rsid w:val="00D93D10"/>
    <w:rsid w:val="00D95C60"/>
    <w:rsid w:val="00DA522B"/>
    <w:rsid w:val="00DA5A06"/>
    <w:rsid w:val="00DC041D"/>
    <w:rsid w:val="00DC1B49"/>
    <w:rsid w:val="00DD146A"/>
    <w:rsid w:val="00DD50D2"/>
    <w:rsid w:val="00DE0068"/>
    <w:rsid w:val="00DE16C7"/>
    <w:rsid w:val="00DF139A"/>
    <w:rsid w:val="00E068E0"/>
    <w:rsid w:val="00E06966"/>
    <w:rsid w:val="00E3628B"/>
    <w:rsid w:val="00E4339A"/>
    <w:rsid w:val="00E814E6"/>
    <w:rsid w:val="00E877D4"/>
    <w:rsid w:val="00E93C25"/>
    <w:rsid w:val="00E94D1A"/>
    <w:rsid w:val="00EA3003"/>
    <w:rsid w:val="00EA73CC"/>
    <w:rsid w:val="00EB097D"/>
    <w:rsid w:val="00EC02AE"/>
    <w:rsid w:val="00EC24F4"/>
    <w:rsid w:val="00EC62B3"/>
    <w:rsid w:val="00EC76F3"/>
    <w:rsid w:val="00ED26E0"/>
    <w:rsid w:val="00ED6215"/>
    <w:rsid w:val="00ED6C89"/>
    <w:rsid w:val="00EE0435"/>
    <w:rsid w:val="00EE220C"/>
    <w:rsid w:val="00EE7E60"/>
    <w:rsid w:val="00EF2846"/>
    <w:rsid w:val="00EF6E5E"/>
    <w:rsid w:val="00F009BA"/>
    <w:rsid w:val="00F12BC1"/>
    <w:rsid w:val="00F156E3"/>
    <w:rsid w:val="00F17C15"/>
    <w:rsid w:val="00F25D80"/>
    <w:rsid w:val="00F3263C"/>
    <w:rsid w:val="00F357BD"/>
    <w:rsid w:val="00F51570"/>
    <w:rsid w:val="00F602AF"/>
    <w:rsid w:val="00F663A6"/>
    <w:rsid w:val="00F70B1A"/>
    <w:rsid w:val="00F971E4"/>
    <w:rsid w:val="00FA181A"/>
    <w:rsid w:val="00FB179B"/>
    <w:rsid w:val="00FB1D20"/>
    <w:rsid w:val="00FB5AF5"/>
    <w:rsid w:val="00FC18BC"/>
    <w:rsid w:val="00FC1C56"/>
    <w:rsid w:val="00FD7C3C"/>
    <w:rsid w:val="00FE74E5"/>
    <w:rsid w:val="00FE789F"/>
    <w:rsid w:val="00FF1613"/>
    <w:rsid w:val="00FF728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0E14F1-1296-4E91-B5F8-4B20AAEC5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TÍTULO,h1"/>
    <w:basedOn w:val="Normal"/>
    <w:next w:val="Normal"/>
    <w:link w:val="Ttulo1Car"/>
    <w:qFormat/>
    <w:rsid w:val="00C507E2"/>
    <w:pPr>
      <w:keepNext/>
      <w:jc w:val="center"/>
      <w:outlineLvl w:val="0"/>
    </w:pPr>
    <w:rPr>
      <w:b/>
      <w:bCs/>
      <w:sz w:val="28"/>
    </w:rPr>
  </w:style>
  <w:style w:type="paragraph" w:styleId="Ttulo2">
    <w:name w:val="heading 2"/>
    <w:aliases w:val="tít de algo,CAPÍTUL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SECCION"/>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TÍTULO Car,h1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CAPÍTUL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qFormat/>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aliases w:val="para doc. Metro,Encabezado doc.,*Header,Encabezado Car Car,h,logomai,Car Car Car Car Car Car,Car Car Car Car Car,Car Car Car Car Car Car Car Car Car,Car Car Car Car Car Car Car Car,Encabezado2,encabezado,Car Car Car Car,hd"/>
    <w:basedOn w:val="Normal"/>
    <w:link w:val="EncabezadoCar"/>
    <w:unhideWhenUsed/>
    <w:qFormat/>
    <w:rsid w:val="00B9468F"/>
    <w:pPr>
      <w:tabs>
        <w:tab w:val="center" w:pos="4419"/>
        <w:tab w:val="right" w:pos="8838"/>
      </w:tabs>
    </w:pPr>
  </w:style>
  <w:style w:type="character" w:customStyle="1" w:styleId="EncabezadoCar">
    <w:name w:val="Encabezado Car"/>
    <w:aliases w:val="para doc. Metro Car,Encabezado doc. Car,*Header Car,Encabezado Car Car Car,h Car,logomai Car,Car Car Car Car Car Car Car,Car Car Car Car Car Car1,Car Car Car Car Car Car Car Car Car Car,Car Car Car Car Car Car Car Car Car1,Encabezado2 Car"/>
    <w:basedOn w:val="Fuentedeprrafopredeter"/>
    <w:link w:val="Encabezado"/>
    <w:qFormat/>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qFormat/>
    <w:rsid w:val="00A715AD"/>
    <w:rPr>
      <w:rFonts w:ascii="Segoe UI" w:hAnsi="Segoe UI" w:cs="Segoe UI"/>
      <w:sz w:val="18"/>
      <w:szCs w:val="18"/>
    </w:rPr>
  </w:style>
  <w:style w:type="character" w:customStyle="1" w:styleId="TextodegloboCar">
    <w:name w:val="Texto de globo Car"/>
    <w:basedOn w:val="Fuentedeprrafopredeter"/>
    <w:link w:val="Textodeglobo"/>
    <w:qFormat/>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qFormat/>
    <w:rsid w:val="00C507E2"/>
    <w:rPr>
      <w:color w:val="0000FF"/>
      <w:u w:val="single"/>
    </w:rPr>
  </w:style>
  <w:style w:type="table" w:styleId="Tablaconcuadrcula">
    <w:name w:val="Table Grid"/>
    <w:basedOn w:val="Tablanormal"/>
    <w:uiPriority w:val="39"/>
    <w:qFormat/>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Texto nota pie Car Car Car Car Car Car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5_G,Texto nota pie Car Car Car Car Car Car,Texto nota pie Car Car Car Car Car,nota,pie"/>
    <w:basedOn w:val="Normal"/>
    <w:link w:val="TextonotapieCar"/>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qFormat/>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qFormat/>
    <w:rsid w:val="00C507E2"/>
    <w:rPr>
      <w:rFonts w:ascii="Arial" w:eastAsia="Arial" w:hAnsi="Arial" w:cs="Arial"/>
      <w:lang w:val="es-ES" w:bidi="es-ES"/>
    </w:rPr>
  </w:style>
  <w:style w:type="paragraph" w:styleId="Textoindependiente">
    <w:name w:val="Body Text"/>
    <w:aliases w:val="EHPT,Body Text2"/>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aliases w:val="SECCION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TÍTULO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nhideWhenUsed/>
    <w:rsid w:val="00271F10"/>
    <w:rPr>
      <w:sz w:val="20"/>
      <w:szCs w:val="20"/>
    </w:rPr>
  </w:style>
  <w:style w:type="paragraph" w:styleId="Listaconvietas2">
    <w:name w:val="List Bullet 2"/>
    <w:basedOn w:val="Normal"/>
    <w:uiPriority w:val="99"/>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aliases w:val="Car6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aliases w:val="Car6"/>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qFormat/>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qFormat/>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nhideWhenUsed/>
    <w:rsid w:val="00061928"/>
    <w:rPr>
      <w:color w:val="954F72" w:themeColor="followedHyperlink"/>
      <w:u w:val="single"/>
    </w:rPr>
  </w:style>
  <w:style w:type="character" w:customStyle="1" w:styleId="Ttulo2Car1">
    <w:name w:val="Título 2 Car1"/>
    <w:aliases w:val="tít de algo Car1,CAPÍTULO Car1"/>
    <w:basedOn w:val="Fuentedeprrafopredeter"/>
    <w:rsid w:val="00061928"/>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CION Car1"/>
    <w:basedOn w:val="Fuentedeprrafopredeter"/>
    <w:rsid w:val="00061928"/>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unhideWhenUsed/>
    <w:qFormat/>
    <w:rsid w:val="00061928"/>
    <w:pPr>
      <w:spacing w:before="100" w:beforeAutospacing="1" w:after="100" w:afterAutospacing="1"/>
    </w:pPr>
    <w:rPr>
      <w:lang w:val="es-MX" w:eastAsia="es-ES_tradnl"/>
    </w:rPr>
  </w:style>
  <w:style w:type="character" w:customStyle="1" w:styleId="PiedepginaCar1">
    <w:name w:val="Pie de página Car1"/>
    <w:aliases w:val="Car1 Car1,Car Car1"/>
    <w:basedOn w:val="Fuentedeprrafopredeter"/>
    <w:rsid w:val="00061928"/>
    <w:rPr>
      <w:rFonts w:ascii="Times New Roman" w:eastAsia="Times New Roman" w:hAnsi="Times New Roman" w:cs="Times New Roman"/>
      <w:sz w:val="24"/>
      <w:szCs w:val="24"/>
      <w:lang w:val="es-ES" w:eastAsia="es-ES"/>
    </w:rPr>
  </w:style>
  <w:style w:type="paragraph" w:customStyle="1" w:styleId="CM3">
    <w:name w:val="CM3"/>
    <w:basedOn w:val="Default"/>
    <w:next w:val="Default"/>
    <w:uiPriority w:val="99"/>
    <w:rsid w:val="00061928"/>
    <w:pPr>
      <w:widowControl w:val="0"/>
      <w:spacing w:line="460" w:lineRule="atLeast"/>
    </w:pPr>
    <w:rPr>
      <w:rFonts w:ascii="Times New Roman" w:eastAsia="Times New Roman" w:hAnsi="Times New Roman"/>
      <w:color w:val="auto"/>
      <w:lang w:val="es-MX" w:eastAsia="es-MX"/>
    </w:rPr>
  </w:style>
  <w:style w:type="paragraph" w:customStyle="1" w:styleId="Standard">
    <w:name w:val="Standard"/>
    <w:qFormat/>
    <w:rsid w:val="0006192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msonormal">
    <w:name w:val="x_msonormal"/>
    <w:basedOn w:val="Normal"/>
    <w:rsid w:val="00061928"/>
    <w:pPr>
      <w:spacing w:before="100" w:beforeAutospacing="1" w:after="100" w:afterAutospacing="1"/>
    </w:pPr>
    <w:rPr>
      <w:lang w:val="es-MX" w:eastAsia="es-MX"/>
    </w:rPr>
  </w:style>
  <w:style w:type="paragraph" w:customStyle="1" w:styleId="m-3404000426931919950ydp564af793yiv2015304283msonormal">
    <w:name w:val="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yiv9583244989m-3404000426931919950ydp564af793yiv2015304283msonormal">
    <w:name w:val="yiv9583244989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Normal1">
    <w:name w:val="Normal1"/>
    <w:rsid w:val="009D7500"/>
    <w:pPr>
      <w:spacing w:after="200" w:line="276" w:lineRule="auto"/>
    </w:pPr>
    <w:rPr>
      <w:rFonts w:ascii="Calibri" w:eastAsia="Calibri" w:hAnsi="Calibri" w:cs="Calibri"/>
      <w:lang w:eastAsia="es-MX"/>
    </w:rPr>
  </w:style>
  <w:style w:type="paragraph" w:styleId="Lista">
    <w:name w:val="List"/>
    <w:basedOn w:val="Normal"/>
    <w:unhideWhenUsed/>
    <w:rsid w:val="009D7500"/>
    <w:pPr>
      <w:spacing w:after="200" w:line="276" w:lineRule="auto"/>
      <w:ind w:left="283" w:hanging="283"/>
      <w:contextualSpacing/>
    </w:pPr>
    <w:rPr>
      <w:rFonts w:ascii="Calibri" w:eastAsia="Calibri" w:hAnsi="Calibri"/>
      <w:sz w:val="22"/>
      <w:szCs w:val="22"/>
      <w:lang w:val="es-MX" w:eastAsia="en-US"/>
    </w:rPr>
  </w:style>
  <w:style w:type="paragraph" w:styleId="Lista2">
    <w:name w:val="List 2"/>
    <w:basedOn w:val="Normal"/>
    <w:unhideWhenUsed/>
    <w:rsid w:val="009D7500"/>
    <w:pPr>
      <w:spacing w:after="200" w:line="276" w:lineRule="auto"/>
      <w:ind w:left="566" w:hanging="283"/>
      <w:contextualSpacing/>
    </w:pPr>
    <w:rPr>
      <w:rFonts w:ascii="Calibri" w:eastAsia="Calibri" w:hAnsi="Calibri"/>
      <w:sz w:val="22"/>
      <w:szCs w:val="22"/>
      <w:lang w:val="es-MX" w:eastAsia="en-US"/>
    </w:rPr>
  </w:style>
  <w:style w:type="character" w:styleId="Textoennegrita">
    <w:name w:val="Strong"/>
    <w:aliases w:val="Bullets"/>
    <w:qFormat/>
    <w:rsid w:val="009D7500"/>
    <w:rPr>
      <w:b/>
      <w:bCs/>
    </w:rPr>
  </w:style>
  <w:style w:type="character" w:styleId="Ttulodellibro">
    <w:name w:val="Book Title"/>
    <w:qFormat/>
    <w:rsid w:val="009D7500"/>
    <w:rPr>
      <w:b/>
      <w:bCs/>
      <w:smallCaps/>
      <w:spacing w:val="5"/>
    </w:rPr>
  </w:style>
  <w:style w:type="character" w:styleId="Refdenotaalpie">
    <w:name w:val="footnote reference"/>
    <w:aliases w:val="Texto de nota al pie,Footnote Reference,Ref. de nota al pie 2,Referencia nota al pie,Footnotes refss,Appel note de bas de page,Footnote number,referencia nota al pie,BVI fnr,4_G,16 Point,Superscript 6 Point,Texto nota al pie,f,Ref"/>
    <w:unhideWhenUsed/>
    <w:qFormat/>
    <w:rsid w:val="009D7500"/>
    <w:rPr>
      <w:vertAlign w:val="superscript"/>
    </w:rPr>
  </w:style>
  <w:style w:type="character" w:styleId="Refdecomentario">
    <w:name w:val="annotation reference"/>
    <w:unhideWhenUsed/>
    <w:qFormat/>
    <w:rsid w:val="009D7500"/>
    <w:rPr>
      <w:sz w:val="16"/>
      <w:szCs w:val="16"/>
    </w:rPr>
  </w:style>
  <w:style w:type="numbering" w:customStyle="1" w:styleId="Sinlista1">
    <w:name w:val="Sin lista1"/>
    <w:next w:val="Sinlista"/>
    <w:semiHidden/>
    <w:unhideWhenUsed/>
    <w:rsid w:val="009D7500"/>
  </w:style>
  <w:style w:type="numbering" w:customStyle="1" w:styleId="Sinlista2">
    <w:name w:val="Sin lista2"/>
    <w:next w:val="Sinlista"/>
    <w:semiHidden/>
    <w:unhideWhenUsed/>
    <w:rsid w:val="009D7500"/>
  </w:style>
  <w:style w:type="numbering" w:customStyle="1" w:styleId="Estiloimportado3">
    <w:name w:val="Estilo importado 3"/>
    <w:rsid w:val="009D7500"/>
    <w:pPr>
      <w:numPr>
        <w:numId w:val="2"/>
      </w:numPr>
    </w:pPr>
  </w:style>
  <w:style w:type="character" w:styleId="Nmerodepgina">
    <w:name w:val="page number"/>
    <w:rsid w:val="009D7500"/>
  </w:style>
  <w:style w:type="paragraph" w:customStyle="1" w:styleId="Textoindependiente22">
    <w:name w:val="Texto independiente 22"/>
    <w:basedOn w:val="Normal"/>
    <w:rsid w:val="009D7500"/>
    <w:pPr>
      <w:spacing w:before="360" w:after="200"/>
      <w:ind w:firstLine="708"/>
      <w:jc w:val="both"/>
    </w:pPr>
    <w:rPr>
      <w:rFonts w:ascii="ArAal" w:hAnsi="ArAal" w:cs="ArAal"/>
      <w:sz w:val="22"/>
      <w:szCs w:val="20"/>
      <w:lang w:val="es-AR" w:eastAsia="es-MX"/>
    </w:rPr>
  </w:style>
  <w:style w:type="paragraph" w:customStyle="1" w:styleId="Mapadeldocumento2">
    <w:name w:val="Mapa del documento2"/>
    <w:basedOn w:val="Normal"/>
    <w:rsid w:val="009D7500"/>
    <w:pPr>
      <w:shd w:val="clear" w:color="auto" w:fill="000080"/>
    </w:pPr>
    <w:rPr>
      <w:rFonts w:ascii="TaAoma" w:hAnsi="TaAoma" w:cs="TaAoma"/>
      <w:sz w:val="20"/>
      <w:szCs w:val="20"/>
      <w:lang w:eastAsia="es-MX"/>
    </w:rPr>
  </w:style>
  <w:style w:type="paragraph" w:customStyle="1" w:styleId="Textodeglobo2">
    <w:name w:val="Texto de globo2"/>
    <w:basedOn w:val="Normal"/>
    <w:rsid w:val="009D7500"/>
    <w:rPr>
      <w:rFonts w:ascii="TaAoma" w:hAnsi="TaAoma" w:cs="TaAoma"/>
      <w:sz w:val="16"/>
      <w:szCs w:val="20"/>
      <w:lang w:eastAsia="es-MX"/>
    </w:rPr>
  </w:style>
  <w:style w:type="paragraph" w:customStyle="1" w:styleId="Asuntodelcomentario2">
    <w:name w:val="Asunto del comentario2"/>
    <w:basedOn w:val="Textocomentario"/>
    <w:next w:val="Textocomentario"/>
    <w:rsid w:val="009D7500"/>
    <w:pPr>
      <w:widowControl/>
      <w:autoSpaceDE/>
      <w:autoSpaceDN/>
    </w:pPr>
    <w:rPr>
      <w:rFonts w:ascii="VeAdana" w:eastAsia="Times New Roman" w:hAnsi="VeAdana" w:cs="VeAdana"/>
      <w:b/>
      <w:lang w:eastAsia="es-MX" w:bidi="ar-SA"/>
    </w:rPr>
  </w:style>
  <w:style w:type="character" w:styleId="Refdenotaalfinal">
    <w:name w:val="endnote reference"/>
    <w:uiPriority w:val="99"/>
    <w:rsid w:val="009D7500"/>
    <w:rPr>
      <w:vertAlign w:val="superscript"/>
    </w:rPr>
  </w:style>
  <w:style w:type="character" w:customStyle="1" w:styleId="PuestoCar">
    <w:name w:val="Puesto Car"/>
    <w:link w:val="Puesto1"/>
    <w:uiPriority w:val="99"/>
    <w:rsid w:val="009D7500"/>
    <w:rPr>
      <w:rFonts w:ascii="Calibri Light" w:eastAsia="Times New Roman" w:hAnsi="Calibri Light" w:cs="Times New Roman"/>
      <w:b/>
      <w:bCs/>
      <w:kern w:val="28"/>
      <w:sz w:val="32"/>
      <w:szCs w:val="32"/>
      <w:lang w:val="es-ES_tradnl" w:eastAsia="ja-JP"/>
    </w:rPr>
  </w:style>
  <w:style w:type="character" w:customStyle="1" w:styleId="TextoCar1">
    <w:name w:val="Texto Car1"/>
    <w:locked/>
    <w:rsid w:val="009D7500"/>
    <w:rPr>
      <w:rFonts w:ascii="ArAal" w:hAnsi="ArAal" w:cs="ArAal"/>
      <w:sz w:val="18"/>
      <w:lang w:val="es-ES"/>
    </w:rPr>
  </w:style>
  <w:style w:type="paragraph" w:customStyle="1" w:styleId="2">
    <w:name w:val="2"/>
    <w:basedOn w:val="Normal"/>
    <w:next w:val="Ttulo"/>
    <w:qFormat/>
    <w:rsid w:val="009D7500"/>
    <w:pPr>
      <w:jc w:val="center"/>
    </w:pPr>
    <w:rPr>
      <w:rFonts w:ascii="Arial" w:hAnsi="Arial"/>
      <w:b/>
      <w:sz w:val="18"/>
      <w:szCs w:val="20"/>
    </w:rPr>
  </w:style>
  <w:style w:type="character" w:customStyle="1" w:styleId="ecxcharacterstyle2">
    <w:name w:val="ecxcharacterstyle2"/>
    <w:uiPriority w:val="99"/>
    <w:rsid w:val="009D7500"/>
  </w:style>
  <w:style w:type="character" w:customStyle="1" w:styleId="fontstyle21">
    <w:name w:val="fontstyle21"/>
    <w:rsid w:val="009D7500"/>
    <w:rPr>
      <w:rFonts w:ascii="Helvetica" w:hAnsi="Helvetica" w:cs="Helvetica" w:hint="default"/>
      <w:b w:val="0"/>
      <w:bCs w:val="0"/>
      <w:i w:val="0"/>
      <w:iCs w:val="0"/>
      <w:color w:val="000000"/>
      <w:sz w:val="24"/>
      <w:szCs w:val="24"/>
    </w:rPr>
  </w:style>
  <w:style w:type="paragraph" w:styleId="Sangranormal">
    <w:name w:val="Normal Indent"/>
    <w:basedOn w:val="Normal"/>
    <w:rsid w:val="009D7500"/>
    <w:pPr>
      <w:ind w:left="708"/>
    </w:pPr>
  </w:style>
  <w:style w:type="paragraph" w:customStyle="1" w:styleId="Remiteabreviado">
    <w:name w:val="Remite abreviado"/>
    <w:basedOn w:val="Normal"/>
    <w:uiPriority w:val="99"/>
    <w:rsid w:val="009D7500"/>
  </w:style>
  <w:style w:type="table" w:customStyle="1" w:styleId="Tabladecuadrcula4-nfasis31">
    <w:name w:val="Tabla de cuadrícula 4 - Énfasis 31"/>
    <w:basedOn w:val="Tablanormal"/>
    <w:uiPriority w:val="49"/>
    <w:rsid w:val="009D7500"/>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highlighted">
    <w:name w:val="x_highlighted"/>
    <w:rsid w:val="009D7500"/>
  </w:style>
  <w:style w:type="table" w:customStyle="1" w:styleId="TableNormal">
    <w:name w:val="Table Normal"/>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next w:val="Ttulo"/>
    <w:qFormat/>
    <w:rsid w:val="009D7500"/>
    <w:pPr>
      <w:jc w:val="center"/>
    </w:pPr>
    <w:rPr>
      <w:rFonts w:ascii="CG Times" w:eastAsia="MS Mincho" w:hAnsi="CG Times"/>
      <w:b/>
      <w:bCs/>
    </w:rPr>
  </w:style>
  <w:style w:type="paragraph" w:customStyle="1" w:styleId="CM20">
    <w:name w:val="CM20"/>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CM21">
    <w:name w:val="CM21"/>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prrafodelista10">
    <w:name w:val="prrafodelista1"/>
    <w:basedOn w:val="Normal"/>
    <w:rsid w:val="009D7500"/>
    <w:pPr>
      <w:spacing w:before="100" w:beforeAutospacing="1" w:after="100" w:afterAutospacing="1"/>
    </w:pPr>
    <w:rPr>
      <w:rFonts w:eastAsia="Calibri"/>
      <w:lang w:val="es-MX" w:eastAsia="es-MX"/>
    </w:rPr>
  </w:style>
  <w:style w:type="character" w:styleId="Textodelmarcadordeposicin">
    <w:name w:val="Placeholder Text"/>
    <w:uiPriority w:val="99"/>
    <w:semiHidden/>
    <w:rsid w:val="009D7500"/>
    <w:rPr>
      <w:color w:val="808080"/>
    </w:rPr>
  </w:style>
  <w:style w:type="paragraph" w:customStyle="1" w:styleId="Ttulo11">
    <w:name w:val="Título 11"/>
    <w:basedOn w:val="Normal"/>
    <w:uiPriority w:val="1"/>
    <w:qFormat/>
    <w:rsid w:val="009D7500"/>
    <w:pPr>
      <w:widowControl w:val="0"/>
      <w:autoSpaceDE w:val="0"/>
      <w:autoSpaceDN w:val="0"/>
      <w:spacing w:before="91"/>
      <w:ind w:left="152"/>
      <w:outlineLvl w:val="1"/>
    </w:pPr>
    <w:rPr>
      <w:b/>
      <w:bCs/>
      <w:sz w:val="20"/>
      <w:szCs w:val="20"/>
      <w:lang w:bidi="es-ES"/>
    </w:rPr>
  </w:style>
  <w:style w:type="character" w:customStyle="1" w:styleId="EnlacedeInternet">
    <w:name w:val="Enlace de Internet"/>
    <w:uiPriority w:val="99"/>
    <w:rsid w:val="009D7500"/>
    <w:rPr>
      <w:color w:val="000080"/>
      <w:u w:val="single"/>
      <w:lang w:val="zh-CN" w:eastAsia="zh-CN" w:bidi="zh-CN"/>
    </w:rPr>
  </w:style>
  <w:style w:type="table" w:customStyle="1" w:styleId="Cuadrculadetablaclara1">
    <w:name w:val="Cuadrícula de tabla clara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ofesin">
    <w:name w:val="Profesión"/>
    <w:basedOn w:val="Normal"/>
    <w:rsid w:val="009D7500"/>
    <w:pPr>
      <w:jc w:val="center"/>
    </w:pPr>
    <w:rPr>
      <w:rFonts w:ascii="Arial" w:hAnsi="Arial"/>
      <w:b/>
      <w:sz w:val="28"/>
      <w:szCs w:val="20"/>
      <w:lang w:val="es-MX"/>
    </w:rPr>
  </w:style>
  <w:style w:type="character" w:styleId="nfasissutil">
    <w:name w:val="Subtle Emphasis"/>
    <w:qFormat/>
    <w:rsid w:val="009D7500"/>
    <w:rPr>
      <w:i/>
      <w:iCs/>
      <w:color w:val="808080"/>
    </w:rPr>
  </w:style>
  <w:style w:type="paragraph" w:customStyle="1" w:styleId="FirstParagraph">
    <w:name w:val="First Paragraph"/>
    <w:basedOn w:val="Textoindependiente"/>
    <w:next w:val="Textoindependiente"/>
    <w:qFormat/>
    <w:rsid w:val="009D7500"/>
    <w:pPr>
      <w:widowControl/>
      <w:autoSpaceDE/>
      <w:autoSpaceDN/>
      <w:spacing w:before="180" w:after="180"/>
    </w:pPr>
    <w:rPr>
      <w:rFonts w:ascii="Cambria" w:eastAsia="Cambria" w:hAnsi="Cambria" w:cs="Times New Roman"/>
      <w:sz w:val="20"/>
      <w:szCs w:val="20"/>
      <w:lang w:val="en-US" w:bidi="ar-SA"/>
    </w:rPr>
  </w:style>
  <w:style w:type="paragraph" w:customStyle="1" w:styleId="Compact">
    <w:name w:val="Compact"/>
    <w:basedOn w:val="Textoindependiente"/>
    <w:qFormat/>
    <w:rsid w:val="009D7500"/>
    <w:pPr>
      <w:widowControl/>
      <w:autoSpaceDE/>
      <w:autoSpaceDN/>
      <w:spacing w:before="36" w:after="36"/>
    </w:pPr>
    <w:rPr>
      <w:rFonts w:ascii="Cambria" w:eastAsia="Cambria" w:hAnsi="Cambria" w:cs="Times New Roman"/>
      <w:sz w:val="20"/>
      <w:szCs w:val="20"/>
      <w:lang w:val="en-US" w:bidi="ar-SA"/>
    </w:rPr>
  </w:style>
  <w:style w:type="paragraph" w:customStyle="1" w:styleId="Sinespaciado1">
    <w:name w:val="Sin espaciado1"/>
    <w:qFormat/>
    <w:rsid w:val="009D7500"/>
    <w:pPr>
      <w:spacing w:after="0" w:line="240" w:lineRule="auto"/>
    </w:pPr>
    <w:rPr>
      <w:rFonts w:ascii="CaAibri" w:eastAsia="Times New Roman" w:hAnsi="CaAibri" w:cs="CaAibri"/>
      <w:szCs w:val="20"/>
      <w:lang w:eastAsia="es-MX"/>
    </w:rPr>
  </w:style>
  <w:style w:type="paragraph" w:styleId="Sangra3detindependiente">
    <w:name w:val="Body Text Indent 3"/>
    <w:basedOn w:val="Normal"/>
    <w:link w:val="Sangra3detindependienteCar"/>
    <w:rsid w:val="009D7500"/>
    <w:pPr>
      <w:ind w:left="720" w:hanging="720"/>
    </w:pPr>
    <w:rPr>
      <w:rFonts w:ascii="Tahoma" w:hAnsi="Tahoma"/>
      <w:sz w:val="22"/>
    </w:rPr>
  </w:style>
  <w:style w:type="character" w:customStyle="1" w:styleId="Sangra3detindependienteCar">
    <w:name w:val="Sangría 3 de t. independiente Car"/>
    <w:basedOn w:val="Fuentedeprrafopredeter"/>
    <w:link w:val="Sangra3detindependiente"/>
    <w:rsid w:val="009D7500"/>
    <w:rPr>
      <w:rFonts w:ascii="Tahoma" w:eastAsia="Times New Roman" w:hAnsi="Tahoma" w:cs="Times New Roman"/>
      <w:szCs w:val="24"/>
      <w:lang w:val="es-ES" w:eastAsia="es-ES"/>
    </w:rPr>
  </w:style>
  <w:style w:type="paragraph" w:customStyle="1" w:styleId="Listavistosa-nfasis11">
    <w:name w:val="Lista vistosa - Énfasis 11"/>
    <w:basedOn w:val="Normal"/>
    <w:qFormat/>
    <w:rsid w:val="009D7500"/>
    <w:pPr>
      <w:spacing w:after="200" w:line="360" w:lineRule="auto"/>
      <w:ind w:left="720"/>
      <w:contextualSpacing/>
      <w:jc w:val="both"/>
    </w:pPr>
    <w:rPr>
      <w:rFonts w:ascii="Calibri" w:eastAsia="Calibri" w:hAnsi="Calibri"/>
      <w:sz w:val="22"/>
      <w:szCs w:val="22"/>
      <w:lang w:eastAsia="en-US"/>
    </w:rPr>
  </w:style>
  <w:style w:type="paragraph" w:customStyle="1" w:styleId="Textonotapie1">
    <w:name w:val="Texto nota pie1"/>
    <w:basedOn w:val="Normal"/>
    <w:next w:val="Textonotapie"/>
    <w:uiPriority w:val="99"/>
    <w:semiHidden/>
    <w:unhideWhenUsed/>
    <w:rsid w:val="009D7500"/>
    <w:rPr>
      <w:rFonts w:ascii="Arial" w:eastAsia="Calibri" w:hAnsi="Arial" w:cs="Arial"/>
      <w:sz w:val="20"/>
      <w:szCs w:val="20"/>
      <w:lang w:val="es-MX" w:eastAsia="en-US"/>
    </w:rPr>
  </w:style>
  <w:style w:type="paragraph" w:customStyle="1" w:styleId="Contenidodelmarco">
    <w:name w:val="Contenido del marco"/>
    <w:basedOn w:val="Normal"/>
    <w:qFormat/>
    <w:rsid w:val="009D7500"/>
    <w:pPr>
      <w:spacing w:after="160" w:line="259" w:lineRule="auto"/>
    </w:pPr>
    <w:rPr>
      <w:rFonts w:ascii="Calibri" w:eastAsia="Calibri" w:hAnsi="Calibri"/>
      <w:color w:val="00000A"/>
      <w:sz w:val="22"/>
      <w:szCs w:val="22"/>
      <w:lang w:val="es-MX" w:eastAsia="en-US"/>
    </w:rPr>
  </w:style>
  <w:style w:type="character" w:customStyle="1" w:styleId="Mencinsinresolver2">
    <w:name w:val="Mención sin resolver2"/>
    <w:uiPriority w:val="99"/>
    <w:semiHidden/>
    <w:unhideWhenUsed/>
    <w:rsid w:val="009D7500"/>
    <w:rPr>
      <w:color w:val="605E5C"/>
      <w:shd w:val="clear" w:color="auto" w:fill="E1DFDD"/>
    </w:rPr>
  </w:style>
  <w:style w:type="paragraph" w:styleId="Listaconvietas">
    <w:name w:val="List Bullet"/>
    <w:basedOn w:val="Normal"/>
    <w:uiPriority w:val="99"/>
    <w:unhideWhenUsed/>
    <w:rsid w:val="009D7500"/>
    <w:pPr>
      <w:numPr>
        <w:numId w:val="3"/>
      </w:numPr>
      <w:contextualSpacing/>
    </w:pPr>
    <w:rPr>
      <w:sz w:val="20"/>
      <w:szCs w:val="20"/>
      <w:lang w:eastAsia="es-MX"/>
    </w:rPr>
  </w:style>
  <w:style w:type="table" w:customStyle="1" w:styleId="Tabladecuadrcula5oscura-nfasis31">
    <w:name w:val="Tabla de cuadrícula 5 oscura - Énfasis 3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
    <w:name w:val="Tabla de cuadrícula 7 con colores - Énfasis 3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TtuloTDC">
    <w:name w:val="TOC Heading"/>
    <w:basedOn w:val="Ttulo1"/>
    <w:next w:val="Normal"/>
    <w:uiPriority w:val="39"/>
    <w:unhideWhenUsed/>
    <w:qFormat/>
    <w:rsid w:val="009D7500"/>
    <w:pPr>
      <w:keepLines/>
      <w:spacing w:before="240" w:line="259" w:lineRule="auto"/>
      <w:jc w:val="left"/>
      <w:outlineLvl w:val="9"/>
    </w:pPr>
    <w:rPr>
      <w:rFonts w:ascii="Cambria" w:hAnsi="Cambria"/>
      <w:b w:val="0"/>
      <w:bCs w:val="0"/>
      <w:color w:val="365F91"/>
      <w:sz w:val="32"/>
      <w:szCs w:val="32"/>
      <w:lang w:val="es-MX" w:eastAsia="es-MX"/>
    </w:rPr>
  </w:style>
  <w:style w:type="paragraph" w:styleId="TDC1">
    <w:name w:val="toc 1"/>
    <w:basedOn w:val="Normal"/>
    <w:next w:val="Normal"/>
    <w:autoRedefine/>
    <w:unhideWhenUsed/>
    <w:qFormat/>
    <w:rsid w:val="009D7500"/>
    <w:pPr>
      <w:spacing w:after="100" w:line="276" w:lineRule="auto"/>
    </w:pPr>
    <w:rPr>
      <w:rFonts w:ascii="Calibri" w:eastAsia="Calibri" w:hAnsi="Calibri"/>
      <w:sz w:val="22"/>
      <w:szCs w:val="22"/>
      <w:lang w:val="es-MX" w:eastAsia="en-US"/>
    </w:rPr>
  </w:style>
  <w:style w:type="paragraph" w:styleId="TDC2">
    <w:name w:val="toc 2"/>
    <w:basedOn w:val="Normal"/>
    <w:next w:val="Normal"/>
    <w:autoRedefine/>
    <w:unhideWhenUsed/>
    <w:qFormat/>
    <w:rsid w:val="009D7500"/>
    <w:pPr>
      <w:spacing w:after="100" w:line="276" w:lineRule="auto"/>
      <w:ind w:left="220"/>
    </w:pPr>
    <w:rPr>
      <w:rFonts w:ascii="Calibri" w:eastAsia="Calibri" w:hAnsi="Calibri"/>
      <w:sz w:val="22"/>
      <w:szCs w:val="22"/>
      <w:lang w:val="es-MX" w:eastAsia="en-US"/>
    </w:rPr>
  </w:style>
  <w:style w:type="character" w:customStyle="1" w:styleId="Mencinsinresolver3">
    <w:name w:val="Mención sin resolver3"/>
    <w:uiPriority w:val="99"/>
    <w:semiHidden/>
    <w:unhideWhenUsed/>
    <w:rsid w:val="009D7500"/>
    <w:rPr>
      <w:color w:val="605E5C"/>
      <w:shd w:val="clear" w:color="auto" w:fill="E1DFDD"/>
    </w:rPr>
  </w:style>
  <w:style w:type="paragraph" w:styleId="TDC3">
    <w:name w:val="toc 3"/>
    <w:basedOn w:val="Normal"/>
    <w:next w:val="Normal"/>
    <w:autoRedefine/>
    <w:unhideWhenUsed/>
    <w:qFormat/>
    <w:rsid w:val="009D7500"/>
    <w:pPr>
      <w:tabs>
        <w:tab w:val="right" w:leader="dot" w:pos="9629"/>
      </w:tabs>
      <w:spacing w:after="100" w:line="259" w:lineRule="auto"/>
      <w:ind w:left="440"/>
    </w:pPr>
    <w:rPr>
      <w:noProof/>
      <w:szCs w:val="22"/>
      <w:lang w:val="es-MX" w:eastAsia="es-MX"/>
    </w:rPr>
  </w:style>
  <w:style w:type="character" w:customStyle="1" w:styleId="NingunoA">
    <w:name w:val="Ninguno A"/>
    <w:rsid w:val="009D7500"/>
    <w:rPr>
      <w:lang w:val="es-ES_tradnl"/>
    </w:rPr>
  </w:style>
  <w:style w:type="table" w:customStyle="1" w:styleId="Tabladelista3-nfasis31">
    <w:name w:val="Tabla de lista 3 - Énfasis 3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
    <w:name w:val="Tabla normal 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oromisin">
    <w:name w:val="Por omisión"/>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customStyle="1" w:styleId="Cabeceraypie">
    <w:name w:val="Cabecera y pie"/>
    <w:rsid w:val="009D75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Estiloimportado1">
    <w:name w:val="Estilo importado 1"/>
    <w:rsid w:val="009D7500"/>
    <w:pPr>
      <w:numPr>
        <w:numId w:val="4"/>
      </w:numPr>
    </w:pPr>
  </w:style>
  <w:style w:type="numbering" w:customStyle="1" w:styleId="Estiloimportado10">
    <w:name w:val="Estilo importado 1.0"/>
    <w:rsid w:val="009D7500"/>
    <w:pPr>
      <w:numPr>
        <w:numId w:val="5"/>
      </w:numPr>
    </w:pPr>
  </w:style>
  <w:style w:type="numbering" w:customStyle="1" w:styleId="Estiloimportado2">
    <w:name w:val="Estilo importado 2"/>
    <w:rsid w:val="009D7500"/>
    <w:pPr>
      <w:numPr>
        <w:numId w:val="6"/>
      </w:numPr>
    </w:pPr>
  </w:style>
  <w:style w:type="paragraph" w:customStyle="1" w:styleId="CuerpoA">
    <w:name w:val="Cuerpo A"/>
    <w:rsid w:val="009D75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4">
    <w:name w:val="Estilo importado 4"/>
    <w:rsid w:val="009D7500"/>
    <w:pPr>
      <w:numPr>
        <w:numId w:val="7"/>
      </w:numPr>
    </w:pPr>
  </w:style>
  <w:style w:type="numbering" w:customStyle="1" w:styleId="Vietas">
    <w:name w:val="Viñetas"/>
    <w:rsid w:val="009D7500"/>
    <w:pPr>
      <w:numPr>
        <w:numId w:val="8"/>
      </w:numPr>
    </w:pPr>
  </w:style>
  <w:style w:type="paragraph" w:customStyle="1" w:styleId="PoromisinA">
    <w:name w:val="Por omisión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Enlace">
    <w:name w:val="Enlace"/>
    <w:rsid w:val="009D7500"/>
    <w:rPr>
      <w:color w:val="0000FF"/>
      <w:u w:val="single" w:color="0000FF"/>
    </w:rPr>
  </w:style>
  <w:style w:type="character" w:customStyle="1" w:styleId="Hyperlink0">
    <w:name w:val="Hyperlink.0"/>
    <w:rsid w:val="009D7500"/>
    <w:rPr>
      <w:color w:val="000000"/>
      <w:sz w:val="22"/>
      <w:szCs w:val="22"/>
      <w:u w:val="single" w:color="000000"/>
      <w:lang w:val="es-ES_tradnl"/>
    </w:rPr>
  </w:style>
  <w:style w:type="paragraph" w:customStyle="1" w:styleId="Estilodetabla2A">
    <w:name w:val="Estilo de tabla 2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character" w:customStyle="1" w:styleId="Hyperlink1">
    <w:name w:val="Hyperlink.1"/>
    <w:rsid w:val="009D7500"/>
    <w:rPr>
      <w:rFonts w:ascii="Times New Roman" w:eastAsia="Times New Roman" w:hAnsi="Times New Roman" w:cs="Times New Roman"/>
      <w:color w:val="0563C1"/>
      <w:u w:val="single" w:color="0563C1"/>
      <w:lang w:val="es-ES_tradnl"/>
    </w:rPr>
  </w:style>
  <w:style w:type="numbering" w:customStyle="1" w:styleId="Estiloimportado5">
    <w:name w:val="Estilo importado 5"/>
    <w:rsid w:val="009D7500"/>
    <w:pPr>
      <w:numPr>
        <w:numId w:val="9"/>
      </w:numPr>
    </w:pPr>
  </w:style>
  <w:style w:type="numbering" w:customStyle="1" w:styleId="Estiloimportado6">
    <w:name w:val="Estilo importado 6"/>
    <w:rsid w:val="009D7500"/>
    <w:pPr>
      <w:numPr>
        <w:numId w:val="10"/>
      </w:numPr>
    </w:pPr>
  </w:style>
  <w:style w:type="numbering" w:customStyle="1" w:styleId="Estiloimportado7">
    <w:name w:val="Estilo importado 7"/>
    <w:rsid w:val="009D7500"/>
    <w:pPr>
      <w:numPr>
        <w:numId w:val="11"/>
      </w:numPr>
    </w:pPr>
  </w:style>
  <w:style w:type="character" w:customStyle="1" w:styleId="Cuerpodeltexto7">
    <w:name w:val="Cuerpo del texto (7)_"/>
    <w:link w:val="Cuerpodeltexto70"/>
    <w:rsid w:val="009D7500"/>
    <w:rPr>
      <w:rFonts w:ascii="Arial Narrow" w:eastAsia="Arial Narrow" w:hAnsi="Arial Narrow" w:cs="Arial Narrow"/>
      <w:sz w:val="18"/>
      <w:szCs w:val="18"/>
      <w:shd w:val="clear" w:color="auto" w:fill="FFFFFF"/>
    </w:rPr>
  </w:style>
  <w:style w:type="character" w:customStyle="1" w:styleId="Ttulo1Espaciado2pto">
    <w:name w:val="Título #1 + Espaciado 2 pto"/>
    <w:rsid w:val="009D7500"/>
    <w:rPr>
      <w:rFonts w:ascii="Segoe UI" w:eastAsia="Segoe UI" w:hAnsi="Segoe UI" w:cs="Segoe UI"/>
      <w:b/>
      <w:bCs/>
      <w:i w:val="0"/>
      <w:iCs w:val="0"/>
      <w:smallCaps w:val="0"/>
      <w:strike w:val="0"/>
      <w:color w:val="000000"/>
      <w:spacing w:val="40"/>
      <w:w w:val="100"/>
      <w:position w:val="0"/>
      <w:sz w:val="16"/>
      <w:szCs w:val="16"/>
      <w:u w:val="none"/>
      <w:lang w:val="es-ES" w:eastAsia="es-ES" w:bidi="es-ES"/>
    </w:rPr>
  </w:style>
  <w:style w:type="character" w:customStyle="1" w:styleId="Cuerpodeltexto8Negrita">
    <w:name w:val="Cuerpo del texto (8) + Negrita"/>
    <w:rsid w:val="009D7500"/>
    <w:rPr>
      <w:rFonts w:ascii="Arial Narrow" w:eastAsia="Arial Narrow" w:hAnsi="Arial Narrow" w:cs="Arial Narrow"/>
      <w:b/>
      <w:bCs/>
      <w:i w:val="0"/>
      <w:iCs w:val="0"/>
      <w:smallCaps w:val="0"/>
      <w:strike w:val="0"/>
      <w:color w:val="000000"/>
      <w:spacing w:val="0"/>
      <w:w w:val="100"/>
      <w:position w:val="0"/>
      <w:sz w:val="20"/>
      <w:szCs w:val="20"/>
      <w:u w:val="none"/>
      <w:lang w:val="es-ES" w:eastAsia="es-ES" w:bidi="es-ES"/>
    </w:rPr>
  </w:style>
  <w:style w:type="character" w:customStyle="1" w:styleId="Cuerpodeltexto2SegoeUI">
    <w:name w:val="Cuerpo del texto (2) + Segoe UI"/>
    <w:aliases w:val="6 pto,Versales,Espaciado 0 pto"/>
    <w:rsid w:val="009D7500"/>
    <w:rPr>
      <w:rFonts w:ascii="Segoe UI" w:eastAsia="Segoe UI" w:hAnsi="Segoe UI" w:cs="Segoe UI"/>
      <w:b w:val="0"/>
      <w:bCs w:val="0"/>
      <w:i w:val="0"/>
      <w:iCs w:val="0"/>
      <w:smallCaps/>
      <w:strike w:val="0"/>
      <w:color w:val="000000"/>
      <w:spacing w:val="10"/>
      <w:w w:val="100"/>
      <w:position w:val="0"/>
      <w:sz w:val="12"/>
      <w:szCs w:val="12"/>
      <w:u w:val="none"/>
      <w:lang w:val="es-ES" w:eastAsia="es-ES" w:bidi="es-ES"/>
    </w:rPr>
  </w:style>
  <w:style w:type="paragraph" w:customStyle="1" w:styleId="Cuerpodeltexto70">
    <w:name w:val="Cuerpo del texto (7)"/>
    <w:basedOn w:val="Normal"/>
    <w:link w:val="Cuerpodeltexto7"/>
    <w:rsid w:val="009D7500"/>
    <w:pPr>
      <w:widowControl w:val="0"/>
      <w:shd w:val="clear" w:color="auto" w:fill="FFFFFF"/>
      <w:spacing w:before="240" w:after="60" w:line="331" w:lineRule="exact"/>
      <w:jc w:val="center"/>
    </w:pPr>
    <w:rPr>
      <w:rFonts w:ascii="Arial Narrow" w:eastAsia="Arial Narrow" w:hAnsi="Arial Narrow" w:cs="Arial Narrow"/>
      <w:sz w:val="18"/>
      <w:szCs w:val="18"/>
      <w:lang w:val="es-MX" w:eastAsia="en-US"/>
    </w:rPr>
  </w:style>
  <w:style w:type="paragraph" w:customStyle="1" w:styleId="Ttulo51">
    <w:name w:val="Título 51"/>
    <w:basedOn w:val="Normal"/>
    <w:uiPriority w:val="1"/>
    <w:qFormat/>
    <w:rsid w:val="009D7500"/>
    <w:pPr>
      <w:widowControl w:val="0"/>
      <w:outlineLvl w:val="5"/>
    </w:pPr>
    <w:rPr>
      <w:b/>
      <w:bCs/>
      <w:sz w:val="19"/>
      <w:szCs w:val="19"/>
      <w:lang w:val="en-US" w:eastAsia="es-HN"/>
    </w:rPr>
  </w:style>
  <w:style w:type="paragraph" w:styleId="Textodebloque">
    <w:name w:val="Block Text"/>
    <w:basedOn w:val="Normal"/>
    <w:rsid w:val="009D7500"/>
    <w:pPr>
      <w:ind w:left="568" w:right="284" w:hanging="284"/>
      <w:jc w:val="both"/>
    </w:pPr>
    <w:rPr>
      <w:rFonts w:ascii="Arial" w:hAnsi="Arial"/>
      <w:szCs w:val="20"/>
      <w:lang w:val="es-ES_tradnl"/>
    </w:rPr>
  </w:style>
  <w:style w:type="table" w:customStyle="1" w:styleId="TableNormal1">
    <w:name w:val="Table Normal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4">
    <w:name w:val="toc 4"/>
    <w:basedOn w:val="Normal"/>
    <w:qFormat/>
    <w:rsid w:val="009D7500"/>
    <w:pPr>
      <w:widowControl w:val="0"/>
      <w:autoSpaceDE w:val="0"/>
      <w:autoSpaceDN w:val="0"/>
      <w:spacing w:before="1"/>
      <w:ind w:left="403"/>
    </w:pPr>
    <w:rPr>
      <w:sz w:val="20"/>
      <w:szCs w:val="20"/>
      <w:lang w:bidi="es-ES"/>
    </w:rPr>
  </w:style>
  <w:style w:type="character" w:customStyle="1" w:styleId="highlight">
    <w:name w:val="highlight"/>
    <w:rsid w:val="009D7500"/>
  </w:style>
  <w:style w:type="paragraph" w:customStyle="1" w:styleId="Cuadrculamedia21">
    <w:name w:val="Cuadrícula media 21"/>
    <w:uiPriority w:val="1"/>
    <w:qFormat/>
    <w:rsid w:val="009D7500"/>
    <w:pPr>
      <w:spacing w:after="0" w:line="240" w:lineRule="auto"/>
    </w:pPr>
    <w:rPr>
      <w:rFonts w:ascii="Calibri" w:eastAsia="Times New Roman" w:hAnsi="Calibri" w:cs="Times New Roman"/>
      <w:lang w:eastAsia="es-MX"/>
    </w:rPr>
  </w:style>
  <w:style w:type="paragraph" w:customStyle="1" w:styleId="Ttulo41">
    <w:name w:val="Título 41"/>
    <w:basedOn w:val="Normal"/>
    <w:uiPriority w:val="1"/>
    <w:qFormat/>
    <w:rsid w:val="009D7500"/>
    <w:pPr>
      <w:widowControl w:val="0"/>
      <w:autoSpaceDE w:val="0"/>
      <w:autoSpaceDN w:val="0"/>
      <w:ind w:left="252"/>
      <w:jc w:val="both"/>
      <w:outlineLvl w:val="4"/>
    </w:pPr>
    <w:rPr>
      <w:b/>
      <w:bCs/>
      <w:sz w:val="20"/>
      <w:szCs w:val="20"/>
      <w:lang w:val="en-US" w:eastAsia="en-US"/>
    </w:rPr>
  </w:style>
  <w:style w:type="paragraph" w:customStyle="1" w:styleId="ndiceBenja">
    <w:name w:val="Índice Benja"/>
    <w:basedOn w:val="Prrafodelista"/>
    <w:qFormat/>
    <w:rsid w:val="009D7500"/>
    <w:pPr>
      <w:numPr>
        <w:numId w:val="12"/>
      </w:numPr>
      <w:ind w:right="51"/>
      <w:contextualSpacing w:val="0"/>
    </w:pPr>
    <w:rPr>
      <w:rFonts w:ascii="Arial" w:hAnsi="Arial" w:cs="Arial"/>
      <w:b/>
      <w:kern w:val="24"/>
      <w:sz w:val="22"/>
      <w:szCs w:val="22"/>
    </w:rPr>
  </w:style>
  <w:style w:type="paragraph" w:customStyle="1" w:styleId="ndiceBenja2">
    <w:name w:val="Índice Benja 2"/>
    <w:basedOn w:val="Piedepgina"/>
    <w:qFormat/>
    <w:rsid w:val="009D7500"/>
    <w:pPr>
      <w:numPr>
        <w:ilvl w:val="1"/>
        <w:numId w:val="12"/>
      </w:numPr>
      <w:tabs>
        <w:tab w:val="clear" w:pos="4419"/>
        <w:tab w:val="clear" w:pos="8838"/>
        <w:tab w:val="left" w:pos="567"/>
      </w:tabs>
      <w:ind w:right="51"/>
      <w:jc w:val="both"/>
      <w:outlineLvl w:val="1"/>
    </w:pPr>
    <w:rPr>
      <w:rFonts w:ascii="Arial" w:hAnsi="Arial" w:cs="Arial"/>
      <w:b/>
      <w:sz w:val="20"/>
      <w:szCs w:val="20"/>
    </w:rPr>
  </w:style>
  <w:style w:type="paragraph" w:customStyle="1" w:styleId="m5990594498997200694gmail-normal">
    <w:name w:val="m_5990594498997200694gmail-normal"/>
    <w:basedOn w:val="Normal"/>
    <w:rsid w:val="009D7500"/>
    <w:pPr>
      <w:spacing w:before="100" w:beforeAutospacing="1" w:after="100" w:afterAutospacing="1"/>
    </w:pPr>
    <w:rPr>
      <w:lang w:val="es-MX" w:eastAsia="es-MX"/>
    </w:rPr>
  </w:style>
  <w:style w:type="character" w:customStyle="1" w:styleId="ListLabel2">
    <w:name w:val="ListLabel 2"/>
    <w:qFormat/>
    <w:rsid w:val="009D7500"/>
    <w:rPr>
      <w:rFonts w:ascii="Times New Roman" w:eastAsia="Times New Roman" w:hAnsi="Times New Roman" w:cs="Times New Roman"/>
      <w:color w:val="000000"/>
      <w:sz w:val="20"/>
      <w:szCs w:val="20"/>
    </w:rPr>
  </w:style>
  <w:style w:type="paragraph" w:customStyle="1" w:styleId="Prrafodelista2">
    <w:name w:val="Párrafo de lista2"/>
    <w:basedOn w:val="Normal"/>
    <w:rsid w:val="009D7500"/>
    <w:pPr>
      <w:ind w:left="708"/>
    </w:pPr>
    <w:rPr>
      <w:rFonts w:ascii="Calibri" w:hAnsi="Calibri"/>
    </w:rPr>
  </w:style>
  <w:style w:type="paragraph" w:customStyle="1" w:styleId="Predeterminado">
    <w:name w:val="Predeterminado"/>
    <w:rsid w:val="009D7500"/>
    <w:pPr>
      <w:tabs>
        <w:tab w:val="left" w:pos="708"/>
      </w:tabs>
      <w:suppressAutoHyphens/>
      <w:spacing w:after="200" w:line="276" w:lineRule="auto"/>
    </w:pPr>
    <w:rPr>
      <w:rFonts w:ascii="Calibri" w:eastAsia="WenQuanYi Micro Hei" w:hAnsi="Calibri" w:cs="Calibri"/>
    </w:rPr>
  </w:style>
  <w:style w:type="character" w:customStyle="1" w:styleId="Muydestacado">
    <w:name w:val="Muy destacado"/>
    <w:rsid w:val="009D7500"/>
    <w:rPr>
      <w:b/>
      <w:bCs/>
    </w:rPr>
  </w:style>
  <w:style w:type="character" w:customStyle="1" w:styleId="Destacado">
    <w:name w:val="Destacado"/>
    <w:rsid w:val="009D7500"/>
    <w:rPr>
      <w:i/>
      <w:iCs/>
    </w:rPr>
  </w:style>
  <w:style w:type="character" w:customStyle="1" w:styleId="Smbolosdenumeracin">
    <w:name w:val="Símbolos de numeración"/>
    <w:rsid w:val="009D7500"/>
  </w:style>
  <w:style w:type="paragraph" w:customStyle="1" w:styleId="Cuerpodetexto">
    <w:name w:val="Cuerpo de texto"/>
    <w:basedOn w:val="Predeterminado"/>
    <w:rsid w:val="009D7500"/>
    <w:pPr>
      <w:spacing w:after="120"/>
    </w:pPr>
  </w:style>
  <w:style w:type="paragraph" w:customStyle="1" w:styleId="Etiqueta">
    <w:name w:val="Etiqueta"/>
    <w:basedOn w:val="Predeterminado"/>
    <w:rsid w:val="009D7500"/>
    <w:pPr>
      <w:suppressLineNumbers/>
      <w:spacing w:before="120" w:after="120"/>
    </w:pPr>
    <w:rPr>
      <w:rFonts w:cs="Lohit Hindi"/>
      <w:i/>
      <w:iCs/>
      <w:sz w:val="24"/>
      <w:szCs w:val="24"/>
    </w:rPr>
  </w:style>
  <w:style w:type="paragraph" w:customStyle="1" w:styleId="ndice">
    <w:name w:val="Índice"/>
    <w:basedOn w:val="Predeterminado"/>
    <w:qFormat/>
    <w:rsid w:val="009D7500"/>
    <w:pPr>
      <w:suppressLineNumbers/>
    </w:pPr>
    <w:rPr>
      <w:rFonts w:cs="Lohit Hindi"/>
    </w:rPr>
  </w:style>
  <w:style w:type="paragraph" w:customStyle="1" w:styleId="Encabezadoypie">
    <w:name w:val="Encabezado y pie"/>
    <w:rsid w:val="009D750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Contenidodelatabla">
    <w:name w:val="Contenido de la tabla"/>
    <w:basedOn w:val="Predeterminado"/>
    <w:qFormat/>
    <w:rsid w:val="009D7500"/>
    <w:pPr>
      <w:suppressLineNumbers/>
      <w:spacing w:after="0" w:line="100" w:lineRule="atLeast"/>
    </w:pPr>
    <w:rPr>
      <w:rFonts w:ascii="Arial" w:hAnsi="Arial" w:cs="Arial"/>
      <w:color w:val="000000"/>
      <w:sz w:val="24"/>
      <w:szCs w:val="24"/>
    </w:rPr>
  </w:style>
  <w:style w:type="paragraph" w:customStyle="1" w:styleId="TDC11">
    <w:name w:val="TDC 11"/>
    <w:basedOn w:val="Normal"/>
    <w:uiPriority w:val="1"/>
    <w:qFormat/>
    <w:rsid w:val="009D7500"/>
    <w:pPr>
      <w:widowControl w:val="0"/>
      <w:autoSpaceDE w:val="0"/>
      <w:autoSpaceDN w:val="0"/>
      <w:spacing w:before="118"/>
      <w:ind w:left="525" w:right="340" w:hanging="287"/>
    </w:pPr>
    <w:rPr>
      <w:sz w:val="20"/>
      <w:szCs w:val="20"/>
      <w:lang w:bidi="es-ES"/>
    </w:rPr>
  </w:style>
  <w:style w:type="paragraph" w:customStyle="1" w:styleId="TDC21">
    <w:name w:val="TDC 21"/>
    <w:basedOn w:val="Normal"/>
    <w:uiPriority w:val="1"/>
    <w:qFormat/>
    <w:rsid w:val="009D7500"/>
    <w:pPr>
      <w:widowControl w:val="0"/>
      <w:autoSpaceDE w:val="0"/>
      <w:autoSpaceDN w:val="0"/>
      <w:spacing w:before="125"/>
      <w:ind w:left="525"/>
    </w:pPr>
    <w:rPr>
      <w:b/>
      <w:bCs/>
      <w:sz w:val="20"/>
      <w:szCs w:val="20"/>
      <w:lang w:bidi="es-ES"/>
    </w:rPr>
  </w:style>
  <w:style w:type="paragraph" w:customStyle="1" w:styleId="TDC31">
    <w:name w:val="TDC 31"/>
    <w:basedOn w:val="Normal"/>
    <w:uiPriority w:val="1"/>
    <w:qFormat/>
    <w:rsid w:val="009D7500"/>
    <w:pPr>
      <w:widowControl w:val="0"/>
      <w:autoSpaceDE w:val="0"/>
      <w:autoSpaceDN w:val="0"/>
      <w:spacing w:before="1"/>
      <w:ind w:left="525"/>
    </w:pPr>
    <w:rPr>
      <w:sz w:val="20"/>
      <w:szCs w:val="20"/>
      <w:lang w:bidi="es-ES"/>
    </w:rPr>
  </w:style>
  <w:style w:type="table" w:customStyle="1" w:styleId="Listaclara1">
    <w:name w:val="Lista clara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rmaltextrun">
    <w:name w:val="normaltextrun"/>
    <w:rsid w:val="009D7500"/>
  </w:style>
  <w:style w:type="paragraph" w:customStyle="1" w:styleId="paragraph">
    <w:name w:val="paragraph"/>
    <w:basedOn w:val="Normal"/>
    <w:rsid w:val="009D7500"/>
    <w:pPr>
      <w:spacing w:before="100" w:beforeAutospacing="1" w:after="100" w:afterAutospacing="1"/>
    </w:pPr>
    <w:rPr>
      <w:lang w:val="es-MX" w:eastAsia="es-MX"/>
    </w:rPr>
  </w:style>
  <w:style w:type="character" w:customStyle="1" w:styleId="eop">
    <w:name w:val="eop"/>
    <w:rsid w:val="009D7500"/>
  </w:style>
  <w:style w:type="numbering" w:customStyle="1" w:styleId="Estilo3">
    <w:name w:val="Estilo3"/>
    <w:uiPriority w:val="99"/>
    <w:rsid w:val="009D7500"/>
    <w:pPr>
      <w:numPr>
        <w:numId w:val="13"/>
      </w:numPr>
    </w:pPr>
  </w:style>
  <w:style w:type="character" w:styleId="Nmerodelnea">
    <w:name w:val="line number"/>
    <w:basedOn w:val="Fuentedeprrafopredeter"/>
    <w:uiPriority w:val="99"/>
    <w:semiHidden/>
    <w:unhideWhenUsed/>
    <w:rsid w:val="009D7500"/>
  </w:style>
  <w:style w:type="paragraph" w:customStyle="1" w:styleId="FECHA">
    <w:name w:val="FECHA"/>
    <w:rsid w:val="009D7500"/>
    <w:pPr>
      <w:suppressAutoHyphens/>
      <w:spacing w:before="240" w:after="240" w:line="240" w:lineRule="auto"/>
      <w:ind w:left="1276"/>
      <w:jc w:val="right"/>
    </w:pPr>
    <w:rPr>
      <w:rFonts w:ascii="BenguiatGot Bk BT" w:eastAsia="Arial" w:hAnsi="BenguiatGot Bk BT" w:cs="Times New Roman"/>
      <w:sz w:val="26"/>
      <w:szCs w:val="20"/>
      <w:lang w:eastAsia="ar-SA"/>
    </w:rPr>
  </w:style>
  <w:style w:type="character" w:customStyle="1" w:styleId="z-html">
    <w:name w:val="z-html"/>
    <w:basedOn w:val="Fuentedeprrafopredeter"/>
    <w:rsid w:val="009D7500"/>
  </w:style>
  <w:style w:type="paragraph" w:customStyle="1" w:styleId="Textoindependiente1">
    <w:name w:val="Texto independiente1"/>
    <w:rsid w:val="009D7500"/>
    <w:pPr>
      <w:widowControl w:val="0"/>
      <w:spacing w:after="0" w:line="240" w:lineRule="auto"/>
      <w:ind w:left="821"/>
      <w:jc w:val="both"/>
    </w:pPr>
    <w:rPr>
      <w:rFonts w:ascii="Times New Roman" w:eastAsia="Times New Roman" w:hAnsi="Times New Roman" w:cs="Times New Roman"/>
      <w:color w:val="000000"/>
      <w:sz w:val="20"/>
      <w:szCs w:val="20"/>
      <w:u w:color="000000"/>
      <w:lang w:val="es-ES_tradnl" w:eastAsia="es-MX"/>
    </w:rPr>
  </w:style>
  <w:style w:type="character" w:customStyle="1" w:styleId="Hyperlink2">
    <w:name w:val="Hyperlink.2"/>
    <w:autoRedefine/>
    <w:rsid w:val="009D7500"/>
    <w:rPr>
      <w:color w:val="0000FF"/>
      <w:u w:val="single" w:color="0000FF"/>
    </w:rPr>
  </w:style>
  <w:style w:type="character" w:customStyle="1" w:styleId="Hyperlink3">
    <w:name w:val="Hyperlink.3"/>
    <w:rsid w:val="009D7500"/>
    <w:rPr>
      <w:color w:val="0000FF"/>
      <w:sz w:val="20"/>
      <w:szCs w:val="20"/>
      <w:u w:val="single" w:color="0000FF"/>
    </w:rPr>
  </w:style>
  <w:style w:type="character" w:customStyle="1" w:styleId="fontstyle01">
    <w:name w:val="fontstyle01"/>
    <w:rsid w:val="009D7500"/>
    <w:rPr>
      <w:rFonts w:ascii="Times New Roman" w:hAnsi="Times New Roman" w:cs="Times New Roman" w:hint="default"/>
      <w:b w:val="0"/>
      <w:bCs w:val="0"/>
      <w:i w:val="0"/>
      <w:iCs w:val="0"/>
      <w:color w:val="000000"/>
      <w:sz w:val="20"/>
      <w:szCs w:val="20"/>
    </w:rPr>
  </w:style>
  <w:style w:type="paragraph" w:customStyle="1" w:styleId="NyCOperacin">
    <w:name w:val="N y C Operación"/>
    <w:basedOn w:val="Normal"/>
    <w:link w:val="NyCOperacinCar"/>
    <w:rsid w:val="009D7500"/>
    <w:pPr>
      <w:keepNext/>
      <w:keepLines/>
      <w:numPr>
        <w:numId w:val="14"/>
      </w:numPr>
      <w:tabs>
        <w:tab w:val="left" w:pos="426"/>
      </w:tabs>
      <w:spacing w:before="60" w:after="120"/>
      <w:ind w:right="49"/>
      <w:jc w:val="both"/>
    </w:pPr>
    <w:rPr>
      <w:rFonts w:ascii="Arial" w:hAnsi="Arial"/>
      <w:sz w:val="22"/>
      <w:szCs w:val="22"/>
    </w:rPr>
  </w:style>
  <w:style w:type="character" w:customStyle="1" w:styleId="NyCOperacinCar">
    <w:name w:val="N y C Operación Car"/>
    <w:link w:val="NyCOperacin"/>
    <w:rsid w:val="009D7500"/>
    <w:rPr>
      <w:rFonts w:ascii="Arial" w:eastAsia="Times New Roman" w:hAnsi="Arial" w:cs="Times New Roman"/>
      <w:lang w:val="es-ES" w:eastAsia="es-ES"/>
    </w:rPr>
  </w:style>
  <w:style w:type="paragraph" w:customStyle="1" w:styleId="CarCarCarCarCarCarCar2CarCarCarCar1CarCarCar">
    <w:name w:val="Car Car Car Car Car Car Car2 Car Car Car Car1 Car Car Car"/>
    <w:basedOn w:val="Normal"/>
    <w:rsid w:val="009D7500"/>
    <w:pPr>
      <w:spacing w:before="60" w:after="160" w:line="240" w:lineRule="exact"/>
    </w:pPr>
    <w:rPr>
      <w:rFonts w:ascii="Verdana" w:hAnsi="Verdana"/>
      <w:color w:val="FF00FF"/>
      <w:sz w:val="20"/>
      <w:szCs w:val="20"/>
      <w:lang w:val="en-US" w:eastAsia="en-US"/>
    </w:rPr>
  </w:style>
  <w:style w:type="paragraph" w:customStyle="1" w:styleId="Encabezadodelatabla">
    <w:name w:val="Encabezado de la tabla"/>
    <w:basedOn w:val="Contenidodelatabla"/>
    <w:rsid w:val="009D7500"/>
    <w:pPr>
      <w:widowControl w:val="0"/>
      <w:tabs>
        <w:tab w:val="clear" w:pos="708"/>
      </w:tabs>
      <w:spacing w:line="240" w:lineRule="auto"/>
      <w:jc w:val="center"/>
    </w:pPr>
    <w:rPr>
      <w:rFonts w:ascii="Times New Roman" w:eastAsia="SimSun" w:hAnsi="Times New Roman" w:cs="Lucida Sans"/>
      <w:b/>
      <w:bCs/>
      <w:color w:val="auto"/>
      <w:kern w:val="1"/>
      <w:lang w:eastAsia="hi-IN" w:bidi="hi-IN"/>
    </w:rPr>
  </w:style>
  <w:style w:type="table" w:customStyle="1" w:styleId="Tablaconcuadrcula2">
    <w:name w:val="Tabla con cuadrícula2"/>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semiHidden/>
    <w:unhideWhenUsed/>
    <w:rsid w:val="009D7500"/>
  </w:style>
  <w:style w:type="paragraph" w:styleId="Continuarlista">
    <w:name w:val="List Continue"/>
    <w:basedOn w:val="Normal"/>
    <w:uiPriority w:val="99"/>
    <w:unhideWhenUsed/>
    <w:rsid w:val="009D7500"/>
    <w:pPr>
      <w:spacing w:after="120" w:line="276" w:lineRule="auto"/>
      <w:ind w:left="283"/>
      <w:contextualSpacing/>
    </w:pPr>
    <w:rPr>
      <w:rFonts w:ascii="Calibri" w:eastAsia="Calibri" w:hAnsi="Calibri"/>
      <w:sz w:val="22"/>
      <w:szCs w:val="22"/>
      <w:lang w:val="es-MX" w:eastAsia="en-US"/>
    </w:rPr>
  </w:style>
  <w:style w:type="numbering" w:customStyle="1" w:styleId="Sinlista4">
    <w:name w:val="Sin lista4"/>
    <w:next w:val="Sinlista"/>
    <w:semiHidden/>
    <w:unhideWhenUsed/>
    <w:rsid w:val="009D7500"/>
  </w:style>
  <w:style w:type="table" w:customStyle="1" w:styleId="Tablaconcuadrcula5">
    <w:name w:val="Tabla con cuadrícula5"/>
    <w:basedOn w:val="Tablanormal"/>
    <w:next w:val="Tablaconcuadrcula"/>
    <w:qFormat/>
    <w:rsid w:val="009D7500"/>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D7500"/>
  </w:style>
  <w:style w:type="numbering" w:customStyle="1" w:styleId="Sinlista21">
    <w:name w:val="Sin lista21"/>
    <w:next w:val="Sinlista"/>
    <w:uiPriority w:val="99"/>
    <w:semiHidden/>
    <w:unhideWhenUsed/>
    <w:rsid w:val="009D7500"/>
  </w:style>
  <w:style w:type="table" w:customStyle="1" w:styleId="TableNormal2">
    <w:name w:val="Table Normal2"/>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Cuadrculadetablaclara11">
    <w:name w:val="Cuadrícula de tabla clara1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rsid w:val="009D750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1">
    <w:name w:val="Tabla de cuadrícula 7 con colores - Énfasis 31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lista3-nfasis311">
    <w:name w:val="Tabla de lista 3 - Énfasis 31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1">
    <w:name w:val="Tabla normal 1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1">
    <w:name w:val="Table Normal1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Listaclara2">
    <w:name w:val="Lista clara2"/>
    <w:basedOn w:val="Tablanormal"/>
    <w:next w:val="Listaclara1"/>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1">
    <w:name w:val="Tabla con cuadrícula2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D7500"/>
  </w:style>
  <w:style w:type="table" w:customStyle="1" w:styleId="TableGrid">
    <w:name w:val="TableGrid"/>
    <w:rsid w:val="009D7500"/>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rsid w:val="009D750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qFormat/>
    <w:rsid w:val="009D7500"/>
    <w:pPr>
      <w:spacing w:before="160" w:after="200" w:line="288" w:lineRule="auto"/>
      <w:ind w:left="720" w:right="720"/>
      <w:jc w:val="center"/>
    </w:pPr>
    <w:rPr>
      <w:rFonts w:ascii="Calibri" w:hAnsi="Calibri"/>
      <w:i/>
      <w:iCs/>
      <w:color w:val="262626"/>
      <w:sz w:val="21"/>
      <w:szCs w:val="21"/>
      <w:lang w:val="en-US" w:eastAsia="en-US"/>
    </w:rPr>
  </w:style>
  <w:style w:type="character" w:customStyle="1" w:styleId="CitaCar">
    <w:name w:val="Cita Car"/>
    <w:basedOn w:val="Fuentedeprrafopredeter"/>
    <w:link w:val="Cita"/>
    <w:rsid w:val="009D7500"/>
    <w:rPr>
      <w:rFonts w:ascii="Calibri" w:eastAsia="Times New Roman" w:hAnsi="Calibri" w:cs="Times New Roman"/>
      <w:i/>
      <w:iCs/>
      <w:color w:val="262626"/>
      <w:sz w:val="21"/>
      <w:szCs w:val="21"/>
      <w:lang w:val="en-US"/>
    </w:rPr>
  </w:style>
  <w:style w:type="paragraph" w:styleId="Citadestacada">
    <w:name w:val="Intense Quote"/>
    <w:basedOn w:val="Normal"/>
    <w:next w:val="Normal"/>
    <w:link w:val="CitadestacadaCar"/>
    <w:qFormat/>
    <w:rsid w:val="009D7500"/>
    <w:pPr>
      <w:spacing w:before="160" w:after="160" w:line="264" w:lineRule="auto"/>
      <w:ind w:left="720" w:right="720"/>
      <w:jc w:val="center"/>
    </w:pPr>
    <w:rPr>
      <w:rFonts w:ascii="Cambria" w:hAnsi="Cambria"/>
      <w:i/>
      <w:iCs/>
      <w:color w:val="F79646"/>
      <w:sz w:val="32"/>
      <w:szCs w:val="32"/>
      <w:lang w:val="en-US" w:eastAsia="en-US"/>
    </w:rPr>
  </w:style>
  <w:style w:type="character" w:customStyle="1" w:styleId="CitadestacadaCar">
    <w:name w:val="Cita destacada Car"/>
    <w:basedOn w:val="Fuentedeprrafopredeter"/>
    <w:link w:val="Citadestacada"/>
    <w:rsid w:val="009D7500"/>
    <w:rPr>
      <w:rFonts w:ascii="Cambria" w:eastAsia="Times New Roman" w:hAnsi="Cambria" w:cs="Times New Roman"/>
      <w:i/>
      <w:iCs/>
      <w:color w:val="F79646"/>
      <w:sz w:val="32"/>
      <w:szCs w:val="32"/>
      <w:lang w:val="en-US"/>
    </w:rPr>
  </w:style>
  <w:style w:type="character" w:styleId="nfasisintenso">
    <w:name w:val="Intense Emphasis"/>
    <w:qFormat/>
    <w:rsid w:val="009D7500"/>
    <w:rPr>
      <w:b/>
      <w:bCs/>
      <w:i/>
      <w:iCs/>
    </w:rPr>
  </w:style>
  <w:style w:type="character" w:styleId="Referenciasutil">
    <w:name w:val="Subtle Reference"/>
    <w:qFormat/>
    <w:rsid w:val="009D7500"/>
    <w:rPr>
      <w:smallCaps/>
      <w:color w:val="595959"/>
    </w:rPr>
  </w:style>
  <w:style w:type="character" w:styleId="Referenciaintensa">
    <w:name w:val="Intense Reference"/>
    <w:qFormat/>
    <w:rsid w:val="009D7500"/>
    <w:rPr>
      <w:b/>
      <w:bCs/>
      <w:smallCaps/>
      <w:color w:val="F79646"/>
    </w:rPr>
  </w:style>
  <w:style w:type="table" w:styleId="Tablamoderna">
    <w:name w:val="Table Contemporary"/>
    <w:basedOn w:val="Tablanormal"/>
    <w:rsid w:val="009D750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7">
    <w:name w:val="Tabla con cuadrícula7"/>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9D7500"/>
    <w:pPr>
      <w:spacing w:line="200" w:lineRule="atLeast"/>
    </w:pPr>
    <w:rPr>
      <w:rFonts w:ascii="Soberana Sans Condensed" w:hAnsi="Soberana Sans Condensed"/>
      <w:color w:val="auto"/>
      <w:lang w:val="es-MX" w:eastAsia="en-US"/>
    </w:rPr>
  </w:style>
  <w:style w:type="paragraph" w:customStyle="1" w:styleId="western">
    <w:name w:val="western"/>
    <w:qFormat/>
    <w:rsid w:val="009D7500"/>
    <w:pPr>
      <w:spacing w:after="200" w:line="276" w:lineRule="auto"/>
    </w:pPr>
    <w:rPr>
      <w:rFonts w:ascii="Times New Roman" w:eastAsia="SimSun" w:hAnsi="Times New Roman" w:cs="Times New Roman"/>
      <w:sz w:val="24"/>
      <w:szCs w:val="24"/>
      <w:lang w:val="en-US" w:eastAsia="zh-CN"/>
    </w:rPr>
  </w:style>
  <w:style w:type="character" w:customStyle="1" w:styleId="addthisfollowlabel">
    <w:name w:val="addthis_follow_label"/>
    <w:qFormat/>
    <w:rsid w:val="009D7500"/>
    <w:rPr>
      <w:vanish/>
    </w:rPr>
  </w:style>
  <w:style w:type="character" w:customStyle="1" w:styleId="after">
    <w:name w:val="after"/>
    <w:qFormat/>
    <w:rsid w:val="009D7500"/>
  </w:style>
  <w:style w:type="character" w:customStyle="1" w:styleId="after1">
    <w:name w:val="after1"/>
    <w:qFormat/>
    <w:rsid w:val="009D7500"/>
  </w:style>
  <w:style w:type="character" w:customStyle="1" w:styleId="teads-ui-components-credits-colored">
    <w:name w:val="teads-ui-components-credits-colored"/>
    <w:qFormat/>
    <w:rsid w:val="009D7500"/>
  </w:style>
  <w:style w:type="character" w:customStyle="1" w:styleId="teads-ui-components-credits-colored1">
    <w:name w:val="teads-ui-components-credits-colored1"/>
    <w:qFormat/>
    <w:rsid w:val="009D7500"/>
  </w:style>
  <w:style w:type="character" w:customStyle="1" w:styleId="teads-ui-components-credits-colored2">
    <w:name w:val="teads-ui-components-credits-colored2"/>
    <w:qFormat/>
    <w:rsid w:val="009D7500"/>
  </w:style>
  <w:style w:type="character" w:customStyle="1" w:styleId="hover7">
    <w:name w:val="hover7"/>
    <w:qFormat/>
    <w:rsid w:val="009D7500"/>
    <w:rPr>
      <w:u w:val="single"/>
    </w:rPr>
  </w:style>
  <w:style w:type="character" w:customStyle="1" w:styleId="before">
    <w:name w:val="before"/>
    <w:qFormat/>
    <w:rsid w:val="009D7500"/>
  </w:style>
  <w:style w:type="character" w:customStyle="1" w:styleId="before1">
    <w:name w:val="before1"/>
    <w:qFormat/>
    <w:rsid w:val="009D7500"/>
  </w:style>
  <w:style w:type="character" w:customStyle="1" w:styleId="trclogosvalign">
    <w:name w:val="trc_logos_v_align"/>
    <w:qFormat/>
    <w:rsid w:val="009D7500"/>
  </w:style>
  <w:style w:type="paragraph" w:styleId="Lista3">
    <w:name w:val="List 3"/>
    <w:basedOn w:val="Normal"/>
    <w:unhideWhenUsed/>
    <w:rsid w:val="009D7500"/>
    <w:pPr>
      <w:widowControl w:val="0"/>
      <w:ind w:left="849" w:hanging="283"/>
      <w:contextualSpacing/>
    </w:pPr>
    <w:rPr>
      <w:rFonts w:ascii="Arial" w:eastAsia="Arial" w:hAnsi="Arial" w:cs="Arial"/>
      <w:sz w:val="22"/>
      <w:szCs w:val="22"/>
      <w:lang w:eastAsia="es-MX"/>
    </w:rPr>
  </w:style>
  <w:style w:type="paragraph" w:customStyle="1" w:styleId="normalarial">
    <w:name w:val="normalarial"/>
    <w:basedOn w:val="Normal"/>
    <w:rsid w:val="00A00063"/>
    <w:pPr>
      <w:spacing w:before="120" w:after="120" w:line="360" w:lineRule="auto"/>
      <w:jc w:val="both"/>
    </w:pPr>
    <w:rPr>
      <w:rFonts w:ascii="Arial" w:hAnsi="Arial" w:cs="Arial"/>
    </w:rPr>
  </w:style>
  <w:style w:type="paragraph" w:customStyle="1" w:styleId="BodyText21">
    <w:name w:val="Body Text 21"/>
    <w:basedOn w:val="Normal"/>
    <w:rsid w:val="00A00063"/>
    <w:pPr>
      <w:widowControl w:val="0"/>
      <w:jc w:val="both"/>
    </w:pPr>
    <w:rPr>
      <w:rFonts w:ascii="Arial" w:hAnsi="Arial"/>
      <w:szCs w:val="20"/>
      <w:lang w:val="es-MX"/>
    </w:rPr>
  </w:style>
  <w:style w:type="character" w:customStyle="1" w:styleId="textobase1">
    <w:name w:val="textobase1"/>
    <w:rsid w:val="00A00063"/>
    <w:rPr>
      <w:rFonts w:ascii="Arial" w:hAnsi="Arial" w:cs="Arial"/>
      <w:color w:val="000000"/>
      <w:sz w:val="18"/>
      <w:szCs w:val="18"/>
    </w:rPr>
  </w:style>
  <w:style w:type="paragraph" w:customStyle="1" w:styleId="c1">
    <w:name w:val="c1"/>
    <w:basedOn w:val="Normal"/>
    <w:rsid w:val="00A00063"/>
    <w:pPr>
      <w:widowControl w:val="0"/>
      <w:adjustRightInd w:val="0"/>
      <w:spacing w:line="240" w:lineRule="atLeast"/>
      <w:jc w:val="center"/>
      <w:textAlignment w:val="baseline"/>
    </w:pPr>
    <w:rPr>
      <w:rFonts w:ascii="Times" w:hAnsi="Times"/>
      <w:sz w:val="20"/>
      <w:szCs w:val="20"/>
    </w:rPr>
  </w:style>
  <w:style w:type="character" w:customStyle="1" w:styleId="textobullet">
    <w:name w:val="texto_bullet"/>
    <w:uiPriority w:val="99"/>
    <w:rsid w:val="00A00063"/>
    <w:rPr>
      <w:rFonts w:cs="Times New Roman"/>
    </w:rPr>
  </w:style>
  <w:style w:type="paragraph" w:customStyle="1" w:styleId="CM8">
    <w:name w:val="CM8"/>
    <w:basedOn w:val="Default"/>
    <w:next w:val="Default"/>
    <w:rsid w:val="00A00063"/>
    <w:pPr>
      <w:widowControl w:val="0"/>
      <w:spacing w:after="263"/>
    </w:pPr>
    <w:rPr>
      <w:rFonts w:ascii="News Gothic Std" w:eastAsia="Times New Roman" w:hAnsi="News Gothic Std" w:cs="News Gothic Std"/>
      <w:color w:val="auto"/>
    </w:rPr>
  </w:style>
  <w:style w:type="character" w:customStyle="1" w:styleId="marca2">
    <w:name w:val="marca2"/>
    <w:uiPriority w:val="99"/>
    <w:rsid w:val="00A00063"/>
    <w:rPr>
      <w:rFonts w:cs="Times New Roman"/>
    </w:rPr>
  </w:style>
  <w:style w:type="character" w:customStyle="1" w:styleId="textocontenido">
    <w:name w:val="texto_contenido"/>
    <w:uiPriority w:val="99"/>
    <w:rsid w:val="00A00063"/>
    <w:rPr>
      <w:rFonts w:cs="Times New Roman"/>
    </w:rPr>
  </w:style>
  <w:style w:type="paragraph" w:customStyle="1" w:styleId="marca21">
    <w:name w:val="marca21"/>
    <w:basedOn w:val="Normal"/>
    <w:uiPriority w:val="99"/>
    <w:rsid w:val="00A00063"/>
    <w:pPr>
      <w:spacing w:before="100" w:beforeAutospacing="1" w:after="100" w:afterAutospacing="1"/>
    </w:pPr>
    <w:rPr>
      <w:rFonts w:eastAsia="Calibri"/>
    </w:rPr>
  </w:style>
  <w:style w:type="paragraph" w:customStyle="1" w:styleId="textocontenido1">
    <w:name w:val="texto_contenido1"/>
    <w:basedOn w:val="Normal"/>
    <w:uiPriority w:val="99"/>
    <w:rsid w:val="00A00063"/>
    <w:pPr>
      <w:spacing w:before="100" w:beforeAutospacing="1" w:after="100" w:afterAutospacing="1"/>
    </w:pPr>
    <w:rPr>
      <w:rFonts w:eastAsia="Calibri"/>
    </w:rPr>
  </w:style>
  <w:style w:type="character" w:customStyle="1" w:styleId="style2">
    <w:name w:val="style2"/>
    <w:uiPriority w:val="99"/>
    <w:rsid w:val="00A00063"/>
    <w:rPr>
      <w:rFonts w:cs="Times New Roman"/>
    </w:rPr>
  </w:style>
  <w:style w:type="character" w:customStyle="1" w:styleId="A3">
    <w:name w:val="A3"/>
    <w:rsid w:val="00A00063"/>
    <w:rPr>
      <w:rFonts w:cs="Helvetica"/>
      <w:color w:val="221E1F"/>
      <w:sz w:val="11"/>
      <w:szCs w:val="11"/>
    </w:rPr>
  </w:style>
  <w:style w:type="paragraph" w:customStyle="1" w:styleId="titsec">
    <w:name w:val="titsec"/>
    <w:basedOn w:val="Normal"/>
    <w:rsid w:val="00A00063"/>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A00063"/>
    <w:pPr>
      <w:spacing w:before="100" w:beforeAutospacing="1" w:after="100" w:afterAutospacing="1"/>
    </w:pPr>
    <w:rPr>
      <w:rFonts w:ascii="Verdana" w:hAnsi="Verdana"/>
      <w:b/>
      <w:bCs/>
      <w:color w:val="000000"/>
      <w:sz w:val="18"/>
      <w:szCs w:val="18"/>
    </w:rPr>
  </w:style>
  <w:style w:type="paragraph" w:customStyle="1" w:styleId="sec">
    <w:name w:val="sec"/>
    <w:basedOn w:val="Normal"/>
    <w:rsid w:val="00A00063"/>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A00063"/>
    <w:pPr>
      <w:spacing w:before="100" w:beforeAutospacing="1" w:after="100" w:afterAutospacing="1"/>
    </w:pPr>
    <w:rPr>
      <w:sz w:val="18"/>
      <w:szCs w:val="18"/>
    </w:rPr>
  </w:style>
  <w:style w:type="character" w:customStyle="1" w:styleId="arialCar">
    <w:name w:val="arial Car"/>
    <w:link w:val="arial"/>
    <w:rsid w:val="00A00063"/>
    <w:rPr>
      <w:rFonts w:ascii="Times New Roman" w:eastAsia="Times New Roman" w:hAnsi="Times New Roman" w:cs="Times New Roman"/>
      <w:b/>
      <w:sz w:val="24"/>
      <w:szCs w:val="20"/>
      <w:lang w:eastAsia="es-MX"/>
    </w:rPr>
  </w:style>
  <w:style w:type="character" w:customStyle="1" w:styleId="CarCar3">
    <w:name w:val="Car Car3"/>
    <w:locked/>
    <w:rsid w:val="00A00063"/>
    <w:rPr>
      <w:rFonts w:ascii="Arial" w:hAnsi="Arial" w:cs="Arial"/>
      <w:b/>
      <w:bCs/>
      <w:sz w:val="24"/>
      <w:szCs w:val="24"/>
      <w:lang w:val="es-ES" w:eastAsia="es-ES" w:bidi="ar-SA"/>
    </w:rPr>
  </w:style>
  <w:style w:type="paragraph" w:customStyle="1" w:styleId="Pa19">
    <w:name w:val="Pa19"/>
    <w:basedOn w:val="Normal"/>
    <w:next w:val="Normal"/>
    <w:rsid w:val="00A00063"/>
    <w:pPr>
      <w:autoSpaceDE w:val="0"/>
      <w:autoSpaceDN w:val="0"/>
      <w:adjustRightInd w:val="0"/>
      <w:spacing w:line="201" w:lineRule="atLeast"/>
    </w:pPr>
  </w:style>
  <w:style w:type="paragraph" w:customStyle="1" w:styleId="txtgral">
    <w:name w:val="txt_gral"/>
    <w:basedOn w:val="Normal"/>
    <w:rsid w:val="00A00063"/>
    <w:pPr>
      <w:spacing w:before="100" w:beforeAutospacing="1" w:after="100" w:afterAutospacing="1"/>
    </w:pPr>
    <w:rPr>
      <w:rFonts w:ascii="Verdana" w:hAnsi="Verdana"/>
      <w:color w:val="595959"/>
    </w:rPr>
  </w:style>
  <w:style w:type="paragraph" w:customStyle="1" w:styleId="pcstexto">
    <w:name w:val="pcstexto"/>
    <w:basedOn w:val="Normal"/>
    <w:rsid w:val="00A00063"/>
    <w:pPr>
      <w:spacing w:line="240" w:lineRule="exact"/>
      <w:ind w:firstLine="270"/>
      <w:jc w:val="both"/>
    </w:pPr>
    <w:rPr>
      <w:rFonts w:ascii="Helv" w:hAnsi="Helv"/>
      <w:sz w:val="18"/>
      <w:szCs w:val="20"/>
      <w:lang w:val="es-MX" w:eastAsia="es-MX"/>
    </w:rPr>
  </w:style>
  <w:style w:type="paragraph" w:customStyle="1" w:styleId="Textopreformateado">
    <w:name w:val="Texto preformateado"/>
    <w:basedOn w:val="Normal"/>
    <w:rsid w:val="00A00063"/>
    <w:pPr>
      <w:suppressAutoHyphens/>
    </w:pPr>
    <w:rPr>
      <w:rFonts w:ascii="Courier New" w:hAnsi="Courier New" w:cs="Courier New"/>
      <w:sz w:val="20"/>
      <w:szCs w:val="20"/>
      <w:lang w:val="es-MX" w:eastAsia="ar-SA"/>
    </w:rPr>
  </w:style>
  <w:style w:type="paragraph" w:customStyle="1" w:styleId="ecxmsonormal">
    <w:name w:val="ecxmsonormal"/>
    <w:basedOn w:val="Normal"/>
    <w:rsid w:val="00A00063"/>
    <w:pPr>
      <w:spacing w:before="100" w:beforeAutospacing="1" w:after="100" w:afterAutospacing="1"/>
    </w:pPr>
    <w:rPr>
      <w:lang w:val="es-MX" w:eastAsia="es-MX"/>
    </w:rPr>
  </w:style>
  <w:style w:type="character" w:customStyle="1" w:styleId="ecxapple-style-span">
    <w:name w:val="ecxapple-style-span"/>
    <w:basedOn w:val="Fuentedeprrafopredeter"/>
    <w:rsid w:val="00A00063"/>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A00063"/>
    <w:rPr>
      <w:rFonts w:ascii="Times New Roman" w:eastAsia="Times New Roman" w:hAnsi="Times New Roman" w:cs="Times New Roman"/>
      <w:sz w:val="24"/>
      <w:szCs w:val="24"/>
      <w:lang w:eastAsia="es-ES_tradnl"/>
    </w:rPr>
  </w:style>
  <w:style w:type="paragraph" w:customStyle="1" w:styleId="Puesto1">
    <w:name w:val="Puesto1"/>
    <w:basedOn w:val="Normal"/>
    <w:next w:val="Normal"/>
    <w:link w:val="PuestoCar"/>
    <w:qFormat/>
    <w:rsid w:val="0031135E"/>
    <w:pPr>
      <w:pBdr>
        <w:bottom w:val="single" w:sz="8" w:space="4" w:color="5B9BD5"/>
      </w:pBdr>
      <w:spacing w:after="300"/>
      <w:contextualSpacing/>
    </w:pPr>
    <w:rPr>
      <w:rFonts w:ascii="Calibri Light" w:hAnsi="Calibri Light"/>
      <w:b/>
      <w:bCs/>
      <w:kern w:val="28"/>
      <w:sz w:val="32"/>
      <w:szCs w:val="32"/>
      <w:lang w:val="es-ES_tradnl" w:eastAsia="ja-JP"/>
    </w:rPr>
  </w:style>
  <w:style w:type="paragraph" w:customStyle="1" w:styleId="Textbody">
    <w:name w:val="Text body"/>
    <w:basedOn w:val="Normal"/>
    <w:rsid w:val="0031135E"/>
    <w:pPr>
      <w:widowControl w:val="0"/>
      <w:suppressAutoHyphens/>
      <w:spacing w:line="0" w:lineRule="atLeast"/>
      <w:jc w:val="both"/>
    </w:pPr>
    <w:rPr>
      <w:rFonts w:eastAsia="Arial Unicode MS" w:cs="Tahoma"/>
      <w:kern w:val="1"/>
      <w:lang w:val="es-MX" w:eastAsia="ar-SA"/>
    </w:rPr>
  </w:style>
  <w:style w:type="table" w:styleId="Listaclara-nfasis3">
    <w:name w:val="Light List Accent 3"/>
    <w:basedOn w:val="Tablanormal"/>
    <w:uiPriority w:val="61"/>
    <w:rsid w:val="0031135E"/>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Harvard">
    <w:name w:val="Harvard"/>
    <w:rsid w:val="0031135E"/>
    <w:pPr>
      <w:numPr>
        <w:numId w:val="15"/>
      </w:numPr>
    </w:pPr>
  </w:style>
  <w:style w:type="character" w:customStyle="1" w:styleId="PuestoCar1">
    <w:name w:val="Puesto Car1"/>
    <w:basedOn w:val="Fuentedeprrafopredeter"/>
    <w:locked/>
    <w:rsid w:val="009961C1"/>
    <w:rPr>
      <w:rFonts w:ascii="Gotham Rounded Book" w:eastAsia="Times New Roman" w:hAnsi="Gotham Rounded Book" w:cs="Times New Roman"/>
      <w:b/>
      <w:color w:val="000000"/>
      <w:spacing w:val="5"/>
      <w:kern w:val="28"/>
      <w:sz w:val="21"/>
      <w:szCs w:val="52"/>
    </w:rPr>
  </w:style>
  <w:style w:type="character" w:customStyle="1" w:styleId="SubttuloCar1">
    <w:name w:val="Subtítulo Car1"/>
    <w:basedOn w:val="Fuentedeprrafopredeter"/>
    <w:rsid w:val="009961C1"/>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9961C1"/>
    <w:rPr>
      <w:sz w:val="24"/>
      <w:szCs w:val="24"/>
      <w:lang w:val="es-MX" w:eastAsia="es-ES" w:bidi="ar-SA"/>
    </w:rPr>
  </w:style>
  <w:style w:type="character" w:customStyle="1" w:styleId="CarCar19">
    <w:name w:val="Car Car19"/>
    <w:rsid w:val="009961C1"/>
    <w:rPr>
      <w:rFonts w:ascii="Arial" w:hAnsi="Arial" w:cs="Arial"/>
      <w:b/>
      <w:bCs/>
      <w:kern w:val="32"/>
      <w:sz w:val="32"/>
      <w:szCs w:val="32"/>
      <w:lang w:val="es-ES" w:eastAsia="es-ES" w:bidi="ar-SA"/>
    </w:rPr>
  </w:style>
  <w:style w:type="character" w:customStyle="1" w:styleId="CarCar18">
    <w:name w:val="Car Car18"/>
    <w:rsid w:val="009961C1"/>
    <w:rPr>
      <w:rFonts w:ascii="Arial" w:hAnsi="Arial" w:cs="Arial"/>
      <w:b/>
      <w:bCs/>
      <w:i/>
      <w:iCs/>
      <w:sz w:val="28"/>
      <w:szCs w:val="28"/>
      <w:lang w:val="es-ES" w:eastAsia="es-ES" w:bidi="ar-SA"/>
    </w:rPr>
  </w:style>
  <w:style w:type="character" w:customStyle="1" w:styleId="CarCar17">
    <w:name w:val="Car Car17"/>
    <w:rsid w:val="009961C1"/>
    <w:rPr>
      <w:rFonts w:ascii="Cambria" w:hAnsi="Cambria"/>
      <w:i/>
      <w:iCs/>
      <w:smallCaps/>
      <w:spacing w:val="5"/>
      <w:sz w:val="26"/>
      <w:szCs w:val="26"/>
      <w:lang w:val="es-MX" w:eastAsia="en-US" w:bidi="ar-SA"/>
    </w:rPr>
  </w:style>
  <w:style w:type="character" w:customStyle="1" w:styleId="CarCar16">
    <w:name w:val="Car Car16"/>
    <w:rsid w:val="009961C1"/>
    <w:rPr>
      <w:rFonts w:ascii="Cambria" w:hAnsi="Cambria"/>
      <w:b/>
      <w:bCs/>
      <w:spacing w:val="5"/>
      <w:sz w:val="24"/>
      <w:szCs w:val="24"/>
      <w:lang w:val="es-MX" w:eastAsia="en-US" w:bidi="ar-SA"/>
    </w:rPr>
  </w:style>
  <w:style w:type="paragraph" w:customStyle="1" w:styleId="Compaa">
    <w:name w:val="Compañía"/>
    <w:basedOn w:val="Normal"/>
    <w:next w:val="Normal"/>
    <w:autoRedefine/>
    <w:rsid w:val="009961C1"/>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9961C1"/>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9961C1"/>
    <w:rPr>
      <w:rFonts w:ascii="Arial" w:hAnsi="Arial" w:cs="Arial"/>
      <w:sz w:val="24"/>
      <w:szCs w:val="24"/>
      <w:lang w:val="es-ES" w:eastAsia="ar-SA"/>
    </w:rPr>
  </w:style>
  <w:style w:type="paragraph" w:customStyle="1" w:styleId="Normal0">
    <w:name w:val="[Normal]"/>
    <w:link w:val="NormalCar"/>
    <w:rsid w:val="009961C1"/>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9961C1"/>
    <w:rPr>
      <w:rFonts w:ascii="Courier New" w:hAnsi="Courier New"/>
      <w:sz w:val="24"/>
      <w:szCs w:val="24"/>
      <w:lang w:val="es-ES" w:eastAsia="es-ES" w:bidi="ar-SA"/>
    </w:rPr>
  </w:style>
  <w:style w:type="character" w:customStyle="1" w:styleId="Refdecomentario1">
    <w:name w:val="Ref. de comentario1"/>
    <w:rsid w:val="009961C1"/>
    <w:rPr>
      <w:sz w:val="16"/>
      <w:szCs w:val="16"/>
    </w:rPr>
  </w:style>
  <w:style w:type="paragraph" w:customStyle="1" w:styleId="Style3">
    <w:name w:val="Style3"/>
    <w:basedOn w:val="Normal"/>
    <w:rsid w:val="009961C1"/>
    <w:pPr>
      <w:widowControl w:val="0"/>
      <w:autoSpaceDE w:val="0"/>
      <w:autoSpaceDN w:val="0"/>
      <w:adjustRightInd w:val="0"/>
    </w:pPr>
    <w:rPr>
      <w:rFonts w:ascii="Arial" w:hAnsi="Arial"/>
    </w:rPr>
  </w:style>
  <w:style w:type="character" w:customStyle="1" w:styleId="FontStyle12">
    <w:name w:val="Font Style12"/>
    <w:rsid w:val="009961C1"/>
    <w:rPr>
      <w:rFonts w:ascii="Franklin Gothic Heavy" w:hAnsi="Franklin Gothic Heavy" w:cs="Franklin Gothic Heavy"/>
      <w:sz w:val="28"/>
      <w:szCs w:val="28"/>
    </w:rPr>
  </w:style>
  <w:style w:type="character" w:customStyle="1" w:styleId="FontStyle17">
    <w:name w:val="Font Style17"/>
    <w:rsid w:val="009961C1"/>
    <w:rPr>
      <w:rFonts w:ascii="Arial" w:hAnsi="Arial" w:cs="Arial"/>
      <w:b/>
      <w:bCs/>
      <w:smallCaps/>
      <w:sz w:val="22"/>
      <w:szCs w:val="22"/>
    </w:rPr>
  </w:style>
  <w:style w:type="paragraph" w:customStyle="1" w:styleId="Style6">
    <w:name w:val="Style6"/>
    <w:basedOn w:val="Normal"/>
    <w:rsid w:val="009961C1"/>
    <w:pPr>
      <w:widowControl w:val="0"/>
      <w:autoSpaceDE w:val="0"/>
      <w:autoSpaceDN w:val="0"/>
      <w:adjustRightInd w:val="0"/>
    </w:pPr>
    <w:rPr>
      <w:rFonts w:ascii="Arial" w:hAnsi="Arial"/>
    </w:rPr>
  </w:style>
  <w:style w:type="paragraph" w:customStyle="1" w:styleId="Style7">
    <w:name w:val="Style7"/>
    <w:basedOn w:val="Normal"/>
    <w:rsid w:val="009961C1"/>
    <w:pPr>
      <w:widowControl w:val="0"/>
      <w:autoSpaceDE w:val="0"/>
      <w:autoSpaceDN w:val="0"/>
      <w:adjustRightInd w:val="0"/>
      <w:jc w:val="both"/>
    </w:pPr>
    <w:rPr>
      <w:rFonts w:ascii="Arial" w:hAnsi="Arial"/>
    </w:rPr>
  </w:style>
  <w:style w:type="character" w:customStyle="1" w:styleId="FontStyle15">
    <w:name w:val="Font Style15"/>
    <w:rsid w:val="009961C1"/>
    <w:rPr>
      <w:rFonts w:ascii="Arial" w:hAnsi="Arial" w:cs="Arial"/>
      <w:b/>
      <w:bCs/>
      <w:smallCaps/>
      <w:sz w:val="20"/>
      <w:szCs w:val="20"/>
    </w:rPr>
  </w:style>
  <w:style w:type="character" w:customStyle="1" w:styleId="FontStyle16">
    <w:name w:val="Font Style16"/>
    <w:rsid w:val="009961C1"/>
    <w:rPr>
      <w:rFonts w:ascii="Arial" w:hAnsi="Arial" w:cs="Arial"/>
      <w:sz w:val="20"/>
      <w:szCs w:val="20"/>
    </w:rPr>
  </w:style>
  <w:style w:type="paragraph" w:customStyle="1" w:styleId="Style1">
    <w:name w:val="Style1"/>
    <w:basedOn w:val="Normal"/>
    <w:rsid w:val="009961C1"/>
    <w:pPr>
      <w:widowControl w:val="0"/>
      <w:autoSpaceDE w:val="0"/>
      <w:autoSpaceDN w:val="0"/>
      <w:adjustRightInd w:val="0"/>
    </w:pPr>
    <w:rPr>
      <w:rFonts w:ascii="Arial" w:hAnsi="Arial"/>
    </w:rPr>
  </w:style>
  <w:style w:type="paragraph" w:customStyle="1" w:styleId="Style20">
    <w:name w:val="Style2"/>
    <w:basedOn w:val="Normal"/>
    <w:rsid w:val="009961C1"/>
    <w:pPr>
      <w:widowControl w:val="0"/>
      <w:autoSpaceDE w:val="0"/>
      <w:autoSpaceDN w:val="0"/>
      <w:adjustRightInd w:val="0"/>
    </w:pPr>
    <w:rPr>
      <w:rFonts w:ascii="Arial" w:hAnsi="Arial"/>
    </w:rPr>
  </w:style>
  <w:style w:type="paragraph" w:customStyle="1" w:styleId="ecxnormal">
    <w:name w:val="ecxnormal"/>
    <w:basedOn w:val="Normal"/>
    <w:rsid w:val="009961C1"/>
    <w:pPr>
      <w:spacing w:after="324"/>
    </w:pPr>
    <w:rPr>
      <w:rFonts w:eastAsia="MS Mincho"/>
      <w:lang w:val="es-MX" w:eastAsia="es-MX"/>
    </w:rPr>
  </w:style>
  <w:style w:type="paragraph" w:customStyle="1" w:styleId="Sinespaciado2">
    <w:name w:val="Sin espaciado2"/>
    <w:link w:val="NoSpacingChar"/>
    <w:rsid w:val="009961C1"/>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9961C1"/>
    <w:rPr>
      <w:rFonts w:ascii="Calibri" w:eastAsia="Times New Roman" w:hAnsi="Calibri" w:cs="Times New Roman"/>
    </w:rPr>
  </w:style>
  <w:style w:type="character" w:customStyle="1" w:styleId="HeaderChar">
    <w:name w:val="Header Char"/>
    <w:locked/>
    <w:rsid w:val="009961C1"/>
    <w:rPr>
      <w:sz w:val="22"/>
      <w:lang w:val="es-ES"/>
    </w:rPr>
  </w:style>
  <w:style w:type="character" w:customStyle="1" w:styleId="FooterChar">
    <w:name w:val="Footer Char"/>
    <w:basedOn w:val="Fuentedeprrafopredeter"/>
    <w:locked/>
    <w:rsid w:val="009961C1"/>
    <w:rPr>
      <w:rFonts w:ascii="Calibri" w:hAnsi="Calibri"/>
      <w:sz w:val="22"/>
      <w:szCs w:val="22"/>
      <w:lang w:val="es-ES" w:eastAsia="en-US" w:bidi="ar-SA"/>
    </w:rPr>
  </w:style>
  <w:style w:type="character" w:customStyle="1" w:styleId="apple-tab-span">
    <w:name w:val="apple-tab-span"/>
    <w:basedOn w:val="Fuentedeprrafopredeter"/>
    <w:rsid w:val="009961C1"/>
    <w:rPr>
      <w:rFonts w:cs="Times New Roman"/>
    </w:rPr>
  </w:style>
  <w:style w:type="character" w:customStyle="1" w:styleId="Heading1Char">
    <w:name w:val="Heading 1 Char"/>
    <w:basedOn w:val="Fuentedeprrafopredeter"/>
    <w:locked/>
    <w:rsid w:val="009961C1"/>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9961C1"/>
    <w:rPr>
      <w:rFonts w:ascii="Arial" w:eastAsia="Calibri" w:hAnsi="Arial"/>
      <w:sz w:val="18"/>
      <w:lang w:val="es-ES_tradnl" w:eastAsia="es-ES" w:bidi="ar-SA"/>
    </w:rPr>
  </w:style>
  <w:style w:type="character" w:customStyle="1" w:styleId="Heading3Char">
    <w:name w:val="Heading 3 Char"/>
    <w:basedOn w:val="Fuentedeprrafopredeter"/>
    <w:locked/>
    <w:rsid w:val="009961C1"/>
    <w:rPr>
      <w:rFonts w:ascii="Arial" w:eastAsia="Calibri" w:hAnsi="Arial"/>
      <w:sz w:val="18"/>
      <w:lang w:val="es-ES_tradnl" w:eastAsia="es-ES" w:bidi="ar-SA"/>
    </w:rPr>
  </w:style>
  <w:style w:type="character" w:customStyle="1" w:styleId="Heading4Char">
    <w:name w:val="Heading 4 Char"/>
    <w:basedOn w:val="Fuentedeprrafopredeter"/>
    <w:locked/>
    <w:rsid w:val="009961C1"/>
    <w:rPr>
      <w:rFonts w:ascii="Arial" w:eastAsia="Calibri" w:hAnsi="Arial"/>
      <w:sz w:val="28"/>
      <w:lang w:val="es-ES" w:eastAsia="es-ES" w:bidi="ar-SA"/>
    </w:rPr>
  </w:style>
  <w:style w:type="character" w:customStyle="1" w:styleId="Heading5Char">
    <w:name w:val="Heading 5 Char"/>
    <w:basedOn w:val="Fuentedeprrafopredeter"/>
    <w:locked/>
    <w:rsid w:val="009961C1"/>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9961C1"/>
    <w:rPr>
      <w:rFonts w:ascii="Arial" w:eastAsia="MS Mincho" w:hAnsi="Arial" w:cs="Arial"/>
      <w:i/>
      <w:iCs/>
      <w:sz w:val="18"/>
      <w:lang w:val="es-ES_tradnl" w:eastAsia="es-ES" w:bidi="ar-SA"/>
    </w:rPr>
  </w:style>
  <w:style w:type="character" w:customStyle="1" w:styleId="BalloonTextChar">
    <w:name w:val="Balloon Text Char"/>
    <w:basedOn w:val="Fuentedeprrafopredeter"/>
    <w:locked/>
    <w:rsid w:val="009961C1"/>
    <w:rPr>
      <w:rFonts w:ascii="Tahoma" w:hAnsi="Tahoma" w:cs="Tahoma"/>
      <w:sz w:val="16"/>
      <w:szCs w:val="16"/>
      <w:lang w:val="es-MX" w:eastAsia="en-US" w:bidi="ar-SA"/>
    </w:rPr>
  </w:style>
  <w:style w:type="paragraph" w:customStyle="1" w:styleId="CERRAR">
    <w:name w:val="CERRAR"/>
    <w:basedOn w:val="Normal"/>
    <w:rsid w:val="009961C1"/>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9961C1"/>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9961C1"/>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9961C1"/>
    <w:pPr>
      <w:widowControl/>
      <w:autoSpaceDE/>
      <w:autoSpaceDN/>
      <w:adjustRightInd/>
      <w:jc w:val="right"/>
    </w:pPr>
    <w:rPr>
      <w:rFonts w:eastAsia="Calibri" w:cs="Times New Roman"/>
      <w:b/>
      <w:szCs w:val="20"/>
      <w:lang w:eastAsia="es-ES"/>
    </w:rPr>
  </w:style>
  <w:style w:type="paragraph" w:customStyle="1" w:styleId="tab">
    <w:name w:val="tab"/>
    <w:basedOn w:val="Normal"/>
    <w:rsid w:val="009961C1"/>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9961C1"/>
    <w:pPr>
      <w:widowControl/>
      <w:autoSpaceDE/>
      <w:autoSpaceDN/>
      <w:adjustRightInd/>
      <w:jc w:val="center"/>
    </w:pPr>
    <w:rPr>
      <w:rFonts w:eastAsia="Calibri" w:cs="Times New Roman"/>
      <w:b/>
      <w:szCs w:val="20"/>
      <w:lang w:eastAsia="es-ES"/>
    </w:rPr>
  </w:style>
  <w:style w:type="paragraph" w:customStyle="1" w:styleId="FIRMA">
    <w:name w:val="FIRMA"/>
    <w:basedOn w:val="texto"/>
    <w:rsid w:val="009961C1"/>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9961C1"/>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9961C1"/>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9961C1"/>
  </w:style>
  <w:style w:type="paragraph" w:customStyle="1" w:styleId="tabla1">
    <w:name w:val="tabla 1"/>
    <w:basedOn w:val="texto"/>
    <w:rsid w:val="009961C1"/>
    <w:pPr>
      <w:widowControl/>
      <w:autoSpaceDE/>
      <w:autoSpaceDN/>
      <w:adjustRightInd/>
    </w:pPr>
    <w:rPr>
      <w:rFonts w:ascii="Helv" w:eastAsia="Calibri" w:hAnsi="Helv" w:cs="Times New Roman"/>
      <w:szCs w:val="20"/>
      <w:lang w:eastAsia="es-ES"/>
    </w:rPr>
  </w:style>
  <w:style w:type="paragraph" w:customStyle="1" w:styleId="SRA">
    <w:name w:val="SRA"/>
    <w:basedOn w:val="ROMANOS"/>
    <w:rsid w:val="009961C1"/>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9961C1"/>
    <w:pPr>
      <w:jc w:val="both"/>
    </w:pPr>
    <w:rPr>
      <w:rFonts w:ascii="Arial" w:eastAsia="Calibri" w:hAnsi="Arial"/>
      <w:b/>
      <w:sz w:val="28"/>
      <w:szCs w:val="20"/>
      <w:lang w:val="es-MX"/>
    </w:rPr>
  </w:style>
  <w:style w:type="paragraph" w:customStyle="1" w:styleId="BodyTextIndent21">
    <w:name w:val="Body Text Indent 21"/>
    <w:basedOn w:val="Normal"/>
    <w:rsid w:val="009961C1"/>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9961C1"/>
    <w:pPr>
      <w:spacing w:before="120" w:after="120"/>
      <w:ind w:left="360"/>
      <w:jc w:val="both"/>
    </w:pPr>
    <w:rPr>
      <w:rFonts w:ascii="Arial" w:eastAsia="Calibri" w:hAnsi="Arial"/>
      <w:szCs w:val="20"/>
    </w:rPr>
  </w:style>
  <w:style w:type="paragraph" w:customStyle="1" w:styleId="Anotacion0">
    <w:name w:val="Anotacion"/>
    <w:basedOn w:val="Normal"/>
    <w:rsid w:val="009961C1"/>
    <w:pPr>
      <w:spacing w:before="101" w:after="101"/>
      <w:jc w:val="center"/>
    </w:pPr>
    <w:rPr>
      <w:rFonts w:eastAsia="Calibri" w:cs="Arial"/>
      <w:b/>
      <w:sz w:val="18"/>
      <w:szCs w:val="18"/>
    </w:rPr>
  </w:style>
  <w:style w:type="character" w:customStyle="1" w:styleId="PlainTextChar">
    <w:name w:val="Plain Text Char"/>
    <w:basedOn w:val="Fuentedeprrafopredeter"/>
    <w:locked/>
    <w:rsid w:val="009961C1"/>
    <w:rPr>
      <w:rFonts w:ascii="Courier New" w:eastAsia="Calibri" w:hAnsi="Courier New"/>
      <w:lang w:val="es-ES" w:eastAsia="es-ES" w:bidi="ar-SA"/>
    </w:rPr>
  </w:style>
  <w:style w:type="character" w:customStyle="1" w:styleId="nombre2">
    <w:name w:val="nombre2"/>
    <w:basedOn w:val="Fuentedeprrafopredeter"/>
    <w:rsid w:val="009961C1"/>
    <w:rPr>
      <w:rFonts w:cs="Times New Roman"/>
    </w:rPr>
  </w:style>
  <w:style w:type="character" w:customStyle="1" w:styleId="textrun">
    <w:name w:val="textrun"/>
    <w:basedOn w:val="Fuentedeprrafopredeter"/>
    <w:rsid w:val="009961C1"/>
    <w:rPr>
      <w:rFonts w:cs="Times New Roman"/>
    </w:rPr>
  </w:style>
  <w:style w:type="character" w:customStyle="1" w:styleId="scx258358241">
    <w:name w:val="scx258358241"/>
    <w:basedOn w:val="Fuentedeprrafopredeter"/>
    <w:rsid w:val="009961C1"/>
    <w:rPr>
      <w:rFonts w:cs="Times New Roman"/>
    </w:rPr>
  </w:style>
  <w:style w:type="character" w:customStyle="1" w:styleId="spellingerror">
    <w:name w:val="spellingerror"/>
    <w:basedOn w:val="Fuentedeprrafopredeter"/>
    <w:rsid w:val="009961C1"/>
    <w:rPr>
      <w:rFonts w:cs="Times New Roman"/>
    </w:rPr>
  </w:style>
  <w:style w:type="character" w:customStyle="1" w:styleId="nombre0">
    <w:name w:val="nombre"/>
    <w:basedOn w:val="Fuentedeprrafopredeter"/>
    <w:rsid w:val="009961C1"/>
    <w:rPr>
      <w:rFonts w:cs="Times New Roman"/>
    </w:rPr>
  </w:style>
  <w:style w:type="paragraph" w:customStyle="1" w:styleId="estilo1b">
    <w:name w:val="estilo1b"/>
    <w:basedOn w:val="Normal"/>
    <w:rsid w:val="009961C1"/>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9961C1"/>
    <w:rPr>
      <w:rFonts w:eastAsia="Calibri"/>
      <w:b/>
      <w:color w:val="000000"/>
      <w:sz w:val="72"/>
      <w:szCs w:val="72"/>
      <w:lang w:val="es-ES_tradnl" w:eastAsia="es-ES_tradnl" w:bidi="ar-SA"/>
    </w:rPr>
  </w:style>
  <w:style w:type="paragraph" w:styleId="TDC5">
    <w:name w:val="toc 5"/>
    <w:basedOn w:val="Normal"/>
    <w:next w:val="Normal"/>
    <w:autoRedefine/>
    <w:rsid w:val="009961C1"/>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9961C1"/>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9961C1"/>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9961C1"/>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9961C1"/>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9961C1"/>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9961C1"/>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9961C1"/>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9961C1"/>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9961C1"/>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9961C1"/>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9961C1"/>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9961C1"/>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9961C1"/>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9961C1"/>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9961C1"/>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9961C1"/>
    <w:rPr>
      <w:rFonts w:cs="Times New Roman"/>
    </w:rPr>
  </w:style>
  <w:style w:type="character" w:customStyle="1" w:styleId="SubtitleChar">
    <w:name w:val="Subtitle Char"/>
    <w:basedOn w:val="Fuentedeprrafopredeter"/>
    <w:locked/>
    <w:rsid w:val="009961C1"/>
    <w:rPr>
      <w:rFonts w:ascii="Georgia" w:hAnsi="Georgia" w:cs="Georgia"/>
      <w:i/>
      <w:color w:val="666666"/>
      <w:sz w:val="48"/>
      <w:szCs w:val="48"/>
      <w:lang w:val="es-ES_tradnl" w:eastAsia="es-ES_tradnl" w:bidi="ar-SA"/>
    </w:rPr>
  </w:style>
  <w:style w:type="paragraph" w:customStyle="1" w:styleId="n2">
    <w:name w:val="n2"/>
    <w:basedOn w:val="Normal"/>
    <w:rsid w:val="009961C1"/>
    <w:pPr>
      <w:spacing w:before="100" w:beforeAutospacing="1" w:after="100" w:afterAutospacing="1"/>
    </w:pPr>
    <w:rPr>
      <w:rFonts w:eastAsia="Calibri"/>
      <w:lang w:val="es-MX" w:eastAsia="es-MX"/>
    </w:rPr>
  </w:style>
  <w:style w:type="paragraph" w:customStyle="1" w:styleId="j">
    <w:name w:val="j"/>
    <w:basedOn w:val="Normal"/>
    <w:rsid w:val="009961C1"/>
    <w:pPr>
      <w:spacing w:before="100" w:beforeAutospacing="1" w:after="100" w:afterAutospacing="1"/>
    </w:pPr>
    <w:rPr>
      <w:rFonts w:eastAsia="Calibri"/>
      <w:lang w:val="es-MX" w:eastAsia="es-MX"/>
    </w:rPr>
  </w:style>
  <w:style w:type="character" w:customStyle="1" w:styleId="nacep">
    <w:name w:val="n_acep"/>
    <w:basedOn w:val="Fuentedeprrafopredeter"/>
    <w:rsid w:val="009961C1"/>
    <w:rPr>
      <w:rFonts w:cs="Times New Roman"/>
    </w:rPr>
  </w:style>
  <w:style w:type="paragraph" w:customStyle="1" w:styleId="l3">
    <w:name w:val="l3"/>
    <w:basedOn w:val="Normal"/>
    <w:rsid w:val="009961C1"/>
    <w:pPr>
      <w:spacing w:before="100" w:beforeAutospacing="1" w:after="100" w:afterAutospacing="1"/>
    </w:pPr>
    <w:rPr>
      <w:rFonts w:eastAsia="Calibri"/>
      <w:lang w:val="es-MX" w:eastAsia="es-MX"/>
    </w:rPr>
  </w:style>
  <w:style w:type="paragraph" w:customStyle="1" w:styleId="o">
    <w:name w:val="o"/>
    <w:basedOn w:val="Normal"/>
    <w:rsid w:val="009961C1"/>
    <w:pPr>
      <w:spacing w:before="100" w:beforeAutospacing="1" w:after="100" w:afterAutospacing="1"/>
    </w:pPr>
    <w:rPr>
      <w:rFonts w:eastAsia="Calibri"/>
      <w:lang w:val="es-MX" w:eastAsia="es-MX"/>
    </w:rPr>
  </w:style>
  <w:style w:type="paragraph" w:customStyle="1" w:styleId="xdefault">
    <w:name w:val="x_default"/>
    <w:basedOn w:val="Normal"/>
    <w:rsid w:val="009961C1"/>
    <w:pPr>
      <w:spacing w:before="100" w:beforeAutospacing="1" w:after="100" w:afterAutospacing="1"/>
    </w:pPr>
    <w:rPr>
      <w:rFonts w:eastAsia="Calibri"/>
      <w:lang w:val="es-MX" w:eastAsia="es-MX"/>
    </w:rPr>
  </w:style>
  <w:style w:type="character" w:customStyle="1" w:styleId="negritas">
    <w:name w:val="negritas"/>
    <w:rsid w:val="009961C1"/>
  </w:style>
  <w:style w:type="paragraph" w:customStyle="1" w:styleId="xmsolistparagraph">
    <w:name w:val="x_msolistparagraph"/>
    <w:basedOn w:val="Normal"/>
    <w:rsid w:val="009961C1"/>
    <w:pPr>
      <w:spacing w:before="100" w:beforeAutospacing="1" w:after="100" w:afterAutospacing="1"/>
    </w:pPr>
    <w:rPr>
      <w:rFonts w:eastAsia="Calibri"/>
      <w:lang w:val="es-MX" w:eastAsia="es-MX"/>
    </w:rPr>
  </w:style>
  <w:style w:type="character" w:customStyle="1" w:styleId="red">
    <w:name w:val="red"/>
    <w:basedOn w:val="Fuentedeprrafopredeter"/>
    <w:rsid w:val="009961C1"/>
    <w:rPr>
      <w:rFonts w:cs="Times New Roman"/>
    </w:rPr>
  </w:style>
  <w:style w:type="paragraph" w:customStyle="1" w:styleId="Heading">
    <w:name w:val="Heading"/>
    <w:basedOn w:val="Standard"/>
    <w:next w:val="Textbody"/>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Index">
    <w:name w:val="Index"/>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ListLabel1">
    <w:name w:val="ListLabel 1"/>
    <w:rsid w:val="009961C1"/>
    <w:rPr>
      <w:rFonts w:ascii="Arial" w:eastAsia="Arial" w:hAnsi="Arial" w:cs="Arial"/>
      <w:b/>
      <w:sz w:val="24"/>
    </w:rPr>
  </w:style>
  <w:style w:type="character" w:customStyle="1" w:styleId="ListLabel3">
    <w:name w:val="ListLabel 3"/>
    <w:rsid w:val="009961C1"/>
    <w:rPr>
      <w:rFonts w:ascii="Arial" w:eastAsia="Arial" w:hAnsi="Arial" w:cs="Arial"/>
      <w:sz w:val="24"/>
      <w:u w:val="none"/>
    </w:rPr>
  </w:style>
  <w:style w:type="character" w:customStyle="1" w:styleId="ListLabel4">
    <w:name w:val="ListLabel 4"/>
    <w:rsid w:val="009961C1"/>
    <w:rPr>
      <w:u w:val="none"/>
    </w:rPr>
  </w:style>
  <w:style w:type="character" w:customStyle="1" w:styleId="ListLabel5">
    <w:name w:val="ListLabel 5"/>
    <w:rsid w:val="009961C1"/>
    <w:rPr>
      <w:u w:val="none"/>
    </w:rPr>
  </w:style>
  <w:style w:type="character" w:customStyle="1" w:styleId="ListLabel6">
    <w:name w:val="ListLabel 6"/>
    <w:rsid w:val="009961C1"/>
    <w:rPr>
      <w:u w:val="none"/>
    </w:rPr>
  </w:style>
  <w:style w:type="character" w:customStyle="1" w:styleId="ListLabel7">
    <w:name w:val="ListLabel 7"/>
    <w:rsid w:val="009961C1"/>
    <w:rPr>
      <w:u w:val="none"/>
    </w:rPr>
  </w:style>
  <w:style w:type="character" w:customStyle="1" w:styleId="ListLabel8">
    <w:name w:val="ListLabel 8"/>
    <w:rsid w:val="009961C1"/>
    <w:rPr>
      <w:u w:val="none"/>
    </w:rPr>
  </w:style>
  <w:style w:type="character" w:customStyle="1" w:styleId="ListLabel9">
    <w:name w:val="ListLabel 9"/>
    <w:rsid w:val="009961C1"/>
    <w:rPr>
      <w:u w:val="none"/>
    </w:rPr>
  </w:style>
  <w:style w:type="character" w:customStyle="1" w:styleId="ListLabel10">
    <w:name w:val="ListLabel 10"/>
    <w:rsid w:val="009961C1"/>
    <w:rPr>
      <w:u w:val="none"/>
    </w:rPr>
  </w:style>
  <w:style w:type="character" w:customStyle="1" w:styleId="ListLabel11">
    <w:name w:val="ListLabel 11"/>
    <w:rsid w:val="009961C1"/>
    <w:rPr>
      <w:rFonts w:ascii="Arial" w:eastAsia="Arial" w:hAnsi="Arial" w:cs="Arial"/>
      <w:b/>
      <w:sz w:val="24"/>
    </w:rPr>
  </w:style>
  <w:style w:type="character" w:customStyle="1" w:styleId="ListLabel12">
    <w:name w:val="ListLabel 12"/>
    <w:rsid w:val="009961C1"/>
    <w:rPr>
      <w:rFonts w:ascii="Arial" w:eastAsia="Arial" w:hAnsi="Arial" w:cs="Arial"/>
      <w:b/>
      <w:sz w:val="24"/>
    </w:rPr>
  </w:style>
  <w:style w:type="character" w:customStyle="1" w:styleId="ListLabel13">
    <w:name w:val="ListLabel 13"/>
    <w:rsid w:val="009961C1"/>
    <w:rPr>
      <w:rFonts w:ascii="Arial" w:eastAsia="Arial" w:hAnsi="Arial" w:cs="Arial"/>
      <w:sz w:val="24"/>
      <w:u w:val="none"/>
    </w:rPr>
  </w:style>
  <w:style w:type="character" w:customStyle="1" w:styleId="ListLabel14">
    <w:name w:val="ListLabel 14"/>
    <w:rsid w:val="009961C1"/>
    <w:rPr>
      <w:u w:val="none"/>
    </w:rPr>
  </w:style>
  <w:style w:type="character" w:customStyle="1" w:styleId="ListLabel15">
    <w:name w:val="ListLabel 15"/>
    <w:rsid w:val="009961C1"/>
    <w:rPr>
      <w:u w:val="none"/>
    </w:rPr>
  </w:style>
  <w:style w:type="character" w:customStyle="1" w:styleId="ListLabel16">
    <w:name w:val="ListLabel 16"/>
    <w:rsid w:val="009961C1"/>
    <w:rPr>
      <w:u w:val="none"/>
    </w:rPr>
  </w:style>
  <w:style w:type="character" w:customStyle="1" w:styleId="ListLabel17">
    <w:name w:val="ListLabel 17"/>
    <w:rsid w:val="009961C1"/>
    <w:rPr>
      <w:u w:val="none"/>
    </w:rPr>
  </w:style>
  <w:style w:type="character" w:customStyle="1" w:styleId="ListLabel18">
    <w:name w:val="ListLabel 18"/>
    <w:rsid w:val="009961C1"/>
    <w:rPr>
      <w:u w:val="none"/>
    </w:rPr>
  </w:style>
  <w:style w:type="character" w:customStyle="1" w:styleId="ListLabel19">
    <w:name w:val="ListLabel 19"/>
    <w:rsid w:val="009961C1"/>
    <w:rPr>
      <w:u w:val="none"/>
    </w:rPr>
  </w:style>
  <w:style w:type="character" w:customStyle="1" w:styleId="ListLabel20">
    <w:name w:val="ListLabel 20"/>
    <w:rsid w:val="009961C1"/>
    <w:rPr>
      <w:u w:val="none"/>
    </w:rPr>
  </w:style>
  <w:style w:type="character" w:customStyle="1" w:styleId="ListLabel21">
    <w:name w:val="ListLabel 21"/>
    <w:rsid w:val="009961C1"/>
    <w:rPr>
      <w:u w:val="none"/>
    </w:rPr>
  </w:style>
  <w:style w:type="character" w:customStyle="1" w:styleId="ListLabel22">
    <w:name w:val="ListLabel 22"/>
    <w:rsid w:val="009961C1"/>
    <w:rPr>
      <w:rFonts w:ascii="Arial" w:eastAsia="Arial" w:hAnsi="Arial" w:cs="Arial"/>
      <w:b/>
      <w:sz w:val="24"/>
    </w:rPr>
  </w:style>
  <w:style w:type="character" w:customStyle="1" w:styleId="ListLabel23">
    <w:name w:val="ListLabel 23"/>
    <w:rsid w:val="009961C1"/>
    <w:rPr>
      <w:rFonts w:ascii="Arial" w:eastAsia="Arial" w:hAnsi="Arial" w:cs="Arial"/>
      <w:b/>
      <w:sz w:val="24"/>
    </w:rPr>
  </w:style>
  <w:style w:type="character" w:customStyle="1" w:styleId="ListLabel24">
    <w:name w:val="ListLabel 24"/>
    <w:rsid w:val="009961C1"/>
    <w:rPr>
      <w:rFonts w:ascii="Arial" w:eastAsia="Arial" w:hAnsi="Arial" w:cs="Arial"/>
      <w:sz w:val="24"/>
      <w:u w:val="none"/>
    </w:rPr>
  </w:style>
  <w:style w:type="character" w:customStyle="1" w:styleId="ListLabel25">
    <w:name w:val="ListLabel 25"/>
    <w:rsid w:val="009961C1"/>
    <w:rPr>
      <w:u w:val="none"/>
    </w:rPr>
  </w:style>
  <w:style w:type="character" w:customStyle="1" w:styleId="ListLabel26">
    <w:name w:val="ListLabel 26"/>
    <w:rsid w:val="009961C1"/>
    <w:rPr>
      <w:u w:val="none"/>
    </w:rPr>
  </w:style>
  <w:style w:type="character" w:customStyle="1" w:styleId="ListLabel27">
    <w:name w:val="ListLabel 27"/>
    <w:rsid w:val="009961C1"/>
    <w:rPr>
      <w:u w:val="none"/>
    </w:rPr>
  </w:style>
  <w:style w:type="character" w:customStyle="1" w:styleId="ListLabel28">
    <w:name w:val="ListLabel 28"/>
    <w:rsid w:val="009961C1"/>
    <w:rPr>
      <w:u w:val="none"/>
    </w:rPr>
  </w:style>
  <w:style w:type="character" w:customStyle="1" w:styleId="ListLabel29">
    <w:name w:val="ListLabel 29"/>
    <w:rsid w:val="009961C1"/>
    <w:rPr>
      <w:u w:val="none"/>
    </w:rPr>
  </w:style>
  <w:style w:type="character" w:customStyle="1" w:styleId="ListLabel30">
    <w:name w:val="ListLabel 30"/>
    <w:rsid w:val="009961C1"/>
    <w:rPr>
      <w:u w:val="none"/>
    </w:rPr>
  </w:style>
  <w:style w:type="character" w:customStyle="1" w:styleId="ListLabel31">
    <w:name w:val="ListLabel 31"/>
    <w:rsid w:val="009961C1"/>
    <w:rPr>
      <w:u w:val="none"/>
    </w:rPr>
  </w:style>
  <w:style w:type="character" w:customStyle="1" w:styleId="ListLabel32">
    <w:name w:val="ListLabel 32"/>
    <w:rsid w:val="009961C1"/>
    <w:rPr>
      <w:u w:val="none"/>
    </w:rPr>
  </w:style>
  <w:style w:type="character" w:customStyle="1" w:styleId="ListLabel33">
    <w:name w:val="ListLabel 33"/>
    <w:rsid w:val="009961C1"/>
    <w:rPr>
      <w:rFonts w:ascii="Arial" w:eastAsia="Arial" w:hAnsi="Arial" w:cs="Arial"/>
      <w:b/>
      <w:sz w:val="24"/>
    </w:rPr>
  </w:style>
  <w:style w:type="character" w:customStyle="1" w:styleId="ListLabel34">
    <w:name w:val="ListLabel 34"/>
    <w:rsid w:val="009961C1"/>
    <w:rPr>
      <w:rFonts w:ascii="Arial" w:eastAsia="Arial" w:hAnsi="Arial" w:cs="Arial"/>
      <w:b/>
      <w:sz w:val="24"/>
    </w:rPr>
  </w:style>
  <w:style w:type="character" w:customStyle="1" w:styleId="ListLabel35">
    <w:name w:val="ListLabel 35"/>
    <w:rsid w:val="009961C1"/>
    <w:rPr>
      <w:rFonts w:ascii="Arial" w:eastAsia="Arial" w:hAnsi="Arial" w:cs="Arial"/>
      <w:b/>
      <w:sz w:val="24"/>
    </w:rPr>
  </w:style>
  <w:style w:type="character" w:customStyle="1" w:styleId="ListLabel36">
    <w:name w:val="ListLabel 36"/>
    <w:rsid w:val="009961C1"/>
    <w:rPr>
      <w:rFonts w:ascii="Arial" w:eastAsia="Arial" w:hAnsi="Arial" w:cs="Arial"/>
      <w:b/>
      <w:sz w:val="24"/>
    </w:rPr>
  </w:style>
  <w:style w:type="character" w:customStyle="1" w:styleId="ListLabel37">
    <w:name w:val="ListLabel 37"/>
    <w:rsid w:val="009961C1"/>
    <w:rPr>
      <w:rFonts w:ascii="Arial" w:eastAsia="Arial" w:hAnsi="Arial" w:cs="Arial"/>
      <w:b/>
      <w:sz w:val="24"/>
    </w:rPr>
  </w:style>
  <w:style w:type="character" w:customStyle="1" w:styleId="ListLabel38">
    <w:name w:val="ListLabel 38"/>
    <w:rsid w:val="009961C1"/>
    <w:rPr>
      <w:rFonts w:eastAsia="Noto Sans Symbols" w:cs="Noto Sans Symbols"/>
    </w:rPr>
  </w:style>
  <w:style w:type="character" w:customStyle="1" w:styleId="ListLabel39">
    <w:name w:val="ListLabel 39"/>
    <w:rsid w:val="009961C1"/>
    <w:rPr>
      <w:rFonts w:eastAsia="Noto Sans Symbols" w:cs="Noto Sans Symbols"/>
      <w:b w:val="0"/>
      <w:sz w:val="24"/>
    </w:rPr>
  </w:style>
  <w:style w:type="character" w:customStyle="1" w:styleId="ListLabel40">
    <w:name w:val="ListLabel 40"/>
    <w:rsid w:val="009961C1"/>
    <w:rPr>
      <w:rFonts w:eastAsia="Noto Sans Symbols" w:cs="Noto Sans Symbols"/>
    </w:rPr>
  </w:style>
  <w:style w:type="character" w:customStyle="1" w:styleId="ListLabel41">
    <w:name w:val="ListLabel 41"/>
    <w:rsid w:val="009961C1"/>
    <w:rPr>
      <w:rFonts w:eastAsia="Noto Sans Symbols" w:cs="Noto Sans Symbols"/>
    </w:rPr>
  </w:style>
  <w:style w:type="character" w:customStyle="1" w:styleId="ListLabel42">
    <w:name w:val="ListLabel 42"/>
    <w:rsid w:val="009961C1"/>
    <w:rPr>
      <w:rFonts w:eastAsia="Courier New" w:cs="Courier New"/>
    </w:rPr>
  </w:style>
  <w:style w:type="character" w:customStyle="1" w:styleId="ListLabel43">
    <w:name w:val="ListLabel 43"/>
    <w:rsid w:val="009961C1"/>
    <w:rPr>
      <w:rFonts w:eastAsia="Noto Sans Symbols" w:cs="Noto Sans Symbols"/>
    </w:rPr>
  </w:style>
  <w:style w:type="character" w:customStyle="1" w:styleId="ListLabel44">
    <w:name w:val="ListLabel 44"/>
    <w:rsid w:val="009961C1"/>
    <w:rPr>
      <w:rFonts w:eastAsia="Noto Sans Symbols" w:cs="Noto Sans Symbols"/>
    </w:rPr>
  </w:style>
  <w:style w:type="character" w:customStyle="1" w:styleId="ListLabel45">
    <w:name w:val="ListLabel 45"/>
    <w:rsid w:val="009961C1"/>
    <w:rPr>
      <w:rFonts w:eastAsia="Courier New" w:cs="Courier New"/>
    </w:rPr>
  </w:style>
  <w:style w:type="character" w:customStyle="1" w:styleId="ListLabel46">
    <w:name w:val="ListLabel 46"/>
    <w:rsid w:val="009961C1"/>
    <w:rPr>
      <w:rFonts w:eastAsia="Noto Sans Symbols" w:cs="Noto Sans Symbols"/>
    </w:rPr>
  </w:style>
  <w:style w:type="character" w:customStyle="1" w:styleId="ListLabel47">
    <w:name w:val="ListLabel 47"/>
    <w:rsid w:val="009961C1"/>
    <w:rPr>
      <w:rFonts w:ascii="Arial" w:eastAsia="Arial" w:hAnsi="Arial" w:cs="Arial"/>
      <w:b w:val="0"/>
      <w:sz w:val="24"/>
      <w:u w:val="none"/>
    </w:rPr>
  </w:style>
  <w:style w:type="character" w:customStyle="1" w:styleId="ListLabel48">
    <w:name w:val="ListLabel 48"/>
    <w:rsid w:val="009961C1"/>
    <w:rPr>
      <w:u w:val="none"/>
    </w:rPr>
  </w:style>
  <w:style w:type="character" w:customStyle="1" w:styleId="ListLabel49">
    <w:name w:val="ListLabel 49"/>
    <w:rsid w:val="009961C1"/>
    <w:rPr>
      <w:rFonts w:ascii="Arial" w:eastAsia="Arial" w:hAnsi="Arial" w:cs="Arial"/>
      <w:b w:val="0"/>
      <w:sz w:val="24"/>
      <w:u w:val="none"/>
    </w:rPr>
  </w:style>
  <w:style w:type="character" w:customStyle="1" w:styleId="ListLabel50">
    <w:name w:val="ListLabel 50"/>
    <w:rsid w:val="009961C1"/>
    <w:rPr>
      <w:u w:val="none"/>
    </w:rPr>
  </w:style>
  <w:style w:type="character" w:customStyle="1" w:styleId="ListLabel51">
    <w:name w:val="ListLabel 51"/>
    <w:rsid w:val="009961C1"/>
    <w:rPr>
      <w:u w:val="none"/>
    </w:rPr>
  </w:style>
  <w:style w:type="character" w:customStyle="1" w:styleId="ListLabel52">
    <w:name w:val="ListLabel 52"/>
    <w:rsid w:val="009961C1"/>
    <w:rPr>
      <w:u w:val="none"/>
    </w:rPr>
  </w:style>
  <w:style w:type="character" w:customStyle="1" w:styleId="ListLabel53">
    <w:name w:val="ListLabel 53"/>
    <w:rsid w:val="009961C1"/>
    <w:rPr>
      <w:u w:val="none"/>
    </w:rPr>
  </w:style>
  <w:style w:type="character" w:customStyle="1" w:styleId="ListLabel54">
    <w:name w:val="ListLabel 54"/>
    <w:rsid w:val="009961C1"/>
    <w:rPr>
      <w:u w:val="none"/>
    </w:rPr>
  </w:style>
  <w:style w:type="character" w:customStyle="1" w:styleId="ListLabel55">
    <w:name w:val="ListLabel 55"/>
    <w:rsid w:val="009961C1"/>
    <w:rPr>
      <w:u w:val="none"/>
    </w:rPr>
  </w:style>
  <w:style w:type="character" w:customStyle="1" w:styleId="ListLabel56">
    <w:name w:val="ListLabel 56"/>
    <w:rsid w:val="009961C1"/>
    <w:rPr>
      <w:u w:val="none"/>
    </w:rPr>
  </w:style>
  <w:style w:type="character" w:customStyle="1" w:styleId="ListLabel57">
    <w:name w:val="ListLabel 57"/>
    <w:rsid w:val="009961C1"/>
    <w:rPr>
      <w:rFonts w:ascii="Arial" w:eastAsia="Arial" w:hAnsi="Arial" w:cs="Arial"/>
      <w:sz w:val="24"/>
      <w:u w:val="none"/>
    </w:rPr>
  </w:style>
  <w:style w:type="character" w:customStyle="1" w:styleId="ListLabel58">
    <w:name w:val="ListLabel 58"/>
    <w:rsid w:val="009961C1"/>
    <w:rPr>
      <w:u w:val="none"/>
    </w:rPr>
  </w:style>
  <w:style w:type="character" w:customStyle="1" w:styleId="ListLabel59">
    <w:name w:val="ListLabel 59"/>
    <w:rsid w:val="009961C1"/>
    <w:rPr>
      <w:u w:val="none"/>
    </w:rPr>
  </w:style>
  <w:style w:type="character" w:customStyle="1" w:styleId="ListLabel60">
    <w:name w:val="ListLabel 60"/>
    <w:rsid w:val="009961C1"/>
    <w:rPr>
      <w:u w:val="none"/>
    </w:rPr>
  </w:style>
  <w:style w:type="character" w:customStyle="1" w:styleId="ListLabel61">
    <w:name w:val="ListLabel 61"/>
    <w:rsid w:val="009961C1"/>
    <w:rPr>
      <w:u w:val="none"/>
    </w:rPr>
  </w:style>
  <w:style w:type="character" w:customStyle="1" w:styleId="ListLabel62">
    <w:name w:val="ListLabel 62"/>
    <w:rsid w:val="009961C1"/>
    <w:rPr>
      <w:u w:val="none"/>
    </w:rPr>
  </w:style>
  <w:style w:type="character" w:customStyle="1" w:styleId="ListLabel63">
    <w:name w:val="ListLabel 63"/>
    <w:rsid w:val="009961C1"/>
    <w:rPr>
      <w:u w:val="none"/>
    </w:rPr>
  </w:style>
  <w:style w:type="character" w:customStyle="1" w:styleId="ListLabel64">
    <w:name w:val="ListLabel 64"/>
    <w:rsid w:val="009961C1"/>
    <w:rPr>
      <w:u w:val="none"/>
    </w:rPr>
  </w:style>
  <w:style w:type="character" w:customStyle="1" w:styleId="ListLabel65">
    <w:name w:val="ListLabel 65"/>
    <w:rsid w:val="009961C1"/>
    <w:rPr>
      <w:rFonts w:ascii="Arial" w:eastAsia="Arial" w:hAnsi="Arial" w:cs="Arial"/>
      <w:sz w:val="24"/>
      <w:u w:val="none"/>
    </w:rPr>
  </w:style>
  <w:style w:type="character" w:customStyle="1" w:styleId="ListLabel66">
    <w:name w:val="ListLabel 66"/>
    <w:rsid w:val="009961C1"/>
    <w:rPr>
      <w:rFonts w:ascii="Arial" w:eastAsia="Arial" w:hAnsi="Arial" w:cs="Arial"/>
      <w:sz w:val="24"/>
      <w:u w:val="none"/>
    </w:rPr>
  </w:style>
  <w:style w:type="character" w:customStyle="1" w:styleId="ListLabel67">
    <w:name w:val="ListLabel 67"/>
    <w:rsid w:val="009961C1"/>
    <w:rPr>
      <w:u w:val="none"/>
    </w:rPr>
  </w:style>
  <w:style w:type="character" w:customStyle="1" w:styleId="ListLabel68">
    <w:name w:val="ListLabel 68"/>
    <w:rsid w:val="009961C1"/>
    <w:rPr>
      <w:u w:val="none"/>
    </w:rPr>
  </w:style>
  <w:style w:type="character" w:customStyle="1" w:styleId="ListLabel69">
    <w:name w:val="ListLabel 69"/>
    <w:rsid w:val="009961C1"/>
    <w:rPr>
      <w:u w:val="none"/>
    </w:rPr>
  </w:style>
  <w:style w:type="character" w:customStyle="1" w:styleId="ListLabel70">
    <w:name w:val="ListLabel 70"/>
    <w:rsid w:val="009961C1"/>
    <w:rPr>
      <w:u w:val="none"/>
    </w:rPr>
  </w:style>
  <w:style w:type="character" w:customStyle="1" w:styleId="ListLabel71">
    <w:name w:val="ListLabel 71"/>
    <w:rsid w:val="009961C1"/>
    <w:rPr>
      <w:u w:val="none"/>
    </w:rPr>
  </w:style>
  <w:style w:type="character" w:customStyle="1" w:styleId="ListLabel72">
    <w:name w:val="ListLabel 72"/>
    <w:rsid w:val="009961C1"/>
    <w:rPr>
      <w:u w:val="none"/>
    </w:rPr>
  </w:style>
  <w:style w:type="character" w:customStyle="1" w:styleId="ListLabel73">
    <w:name w:val="ListLabel 73"/>
    <w:rsid w:val="009961C1"/>
    <w:rPr>
      <w:u w:val="none"/>
    </w:rPr>
  </w:style>
  <w:style w:type="character" w:customStyle="1" w:styleId="ListLabel74">
    <w:name w:val="ListLabel 74"/>
    <w:rsid w:val="009961C1"/>
    <w:rPr>
      <w:rFonts w:ascii="Arial" w:eastAsia="Arial" w:hAnsi="Arial" w:cs="Arial"/>
      <w:sz w:val="24"/>
      <w:u w:val="none"/>
    </w:rPr>
  </w:style>
  <w:style w:type="character" w:customStyle="1" w:styleId="ListLabel75">
    <w:name w:val="ListLabel 75"/>
    <w:rsid w:val="009961C1"/>
    <w:rPr>
      <w:u w:val="none"/>
    </w:rPr>
  </w:style>
  <w:style w:type="character" w:customStyle="1" w:styleId="ListLabel76">
    <w:name w:val="ListLabel 76"/>
    <w:rsid w:val="009961C1"/>
    <w:rPr>
      <w:u w:val="none"/>
    </w:rPr>
  </w:style>
  <w:style w:type="character" w:customStyle="1" w:styleId="ListLabel77">
    <w:name w:val="ListLabel 77"/>
    <w:rsid w:val="009961C1"/>
    <w:rPr>
      <w:u w:val="none"/>
    </w:rPr>
  </w:style>
  <w:style w:type="character" w:customStyle="1" w:styleId="ListLabel78">
    <w:name w:val="ListLabel 78"/>
    <w:rsid w:val="009961C1"/>
    <w:rPr>
      <w:u w:val="none"/>
    </w:rPr>
  </w:style>
  <w:style w:type="character" w:customStyle="1" w:styleId="ListLabel79">
    <w:name w:val="ListLabel 79"/>
    <w:rsid w:val="009961C1"/>
    <w:rPr>
      <w:u w:val="none"/>
    </w:rPr>
  </w:style>
  <w:style w:type="character" w:customStyle="1" w:styleId="ListLabel80">
    <w:name w:val="ListLabel 80"/>
    <w:rsid w:val="009961C1"/>
    <w:rPr>
      <w:u w:val="none"/>
    </w:rPr>
  </w:style>
  <w:style w:type="character" w:customStyle="1" w:styleId="ListLabel81">
    <w:name w:val="ListLabel 81"/>
    <w:rsid w:val="009961C1"/>
    <w:rPr>
      <w:u w:val="none"/>
    </w:rPr>
  </w:style>
  <w:style w:type="character" w:customStyle="1" w:styleId="ListLabel82">
    <w:name w:val="ListLabel 82"/>
    <w:rsid w:val="009961C1"/>
    <w:rPr>
      <w:u w:val="none"/>
    </w:rPr>
  </w:style>
  <w:style w:type="character" w:customStyle="1" w:styleId="ListLabel83">
    <w:name w:val="ListLabel 83"/>
    <w:rsid w:val="009961C1"/>
    <w:rPr>
      <w:rFonts w:ascii="Arial" w:eastAsia="Arial" w:hAnsi="Arial" w:cs="Arial"/>
      <w:b w:val="0"/>
      <w:sz w:val="24"/>
      <w:u w:val="none"/>
    </w:rPr>
  </w:style>
  <w:style w:type="character" w:customStyle="1" w:styleId="ListLabel84">
    <w:name w:val="ListLabel 84"/>
    <w:rsid w:val="009961C1"/>
    <w:rPr>
      <w:u w:val="none"/>
    </w:rPr>
  </w:style>
  <w:style w:type="character" w:customStyle="1" w:styleId="ListLabel85">
    <w:name w:val="ListLabel 85"/>
    <w:rsid w:val="009961C1"/>
    <w:rPr>
      <w:u w:val="none"/>
    </w:rPr>
  </w:style>
  <w:style w:type="character" w:customStyle="1" w:styleId="ListLabel86">
    <w:name w:val="ListLabel 86"/>
    <w:rsid w:val="009961C1"/>
    <w:rPr>
      <w:u w:val="none"/>
    </w:rPr>
  </w:style>
  <w:style w:type="character" w:customStyle="1" w:styleId="ListLabel87">
    <w:name w:val="ListLabel 87"/>
    <w:rsid w:val="009961C1"/>
    <w:rPr>
      <w:u w:val="none"/>
    </w:rPr>
  </w:style>
  <w:style w:type="character" w:customStyle="1" w:styleId="ListLabel88">
    <w:name w:val="ListLabel 88"/>
    <w:rsid w:val="009961C1"/>
    <w:rPr>
      <w:u w:val="none"/>
    </w:rPr>
  </w:style>
  <w:style w:type="character" w:customStyle="1" w:styleId="ListLabel89">
    <w:name w:val="ListLabel 89"/>
    <w:rsid w:val="009961C1"/>
    <w:rPr>
      <w:u w:val="none"/>
    </w:rPr>
  </w:style>
  <w:style w:type="character" w:customStyle="1" w:styleId="ListLabel90">
    <w:name w:val="ListLabel 90"/>
    <w:rsid w:val="009961C1"/>
    <w:rPr>
      <w:u w:val="none"/>
    </w:rPr>
  </w:style>
  <w:style w:type="character" w:customStyle="1" w:styleId="ListLabel91">
    <w:name w:val="ListLabel 91"/>
    <w:rsid w:val="009961C1"/>
    <w:rPr>
      <w:u w:val="none"/>
    </w:rPr>
  </w:style>
  <w:style w:type="character" w:customStyle="1" w:styleId="ListLabel92">
    <w:name w:val="ListLabel 92"/>
    <w:rsid w:val="009961C1"/>
    <w:rPr>
      <w:rFonts w:ascii="Arial" w:eastAsia="Arial" w:hAnsi="Arial" w:cs="Arial"/>
      <w:b w:val="0"/>
      <w:sz w:val="24"/>
      <w:u w:val="none"/>
    </w:rPr>
  </w:style>
  <w:style w:type="character" w:customStyle="1" w:styleId="ListLabel93">
    <w:name w:val="ListLabel 93"/>
    <w:rsid w:val="009961C1"/>
    <w:rPr>
      <w:u w:val="none"/>
    </w:rPr>
  </w:style>
  <w:style w:type="character" w:customStyle="1" w:styleId="ListLabel94">
    <w:name w:val="ListLabel 94"/>
    <w:rsid w:val="009961C1"/>
    <w:rPr>
      <w:u w:val="none"/>
    </w:rPr>
  </w:style>
  <w:style w:type="character" w:customStyle="1" w:styleId="ListLabel95">
    <w:name w:val="ListLabel 95"/>
    <w:rsid w:val="009961C1"/>
    <w:rPr>
      <w:u w:val="none"/>
    </w:rPr>
  </w:style>
  <w:style w:type="character" w:customStyle="1" w:styleId="ListLabel96">
    <w:name w:val="ListLabel 96"/>
    <w:rsid w:val="009961C1"/>
    <w:rPr>
      <w:u w:val="none"/>
    </w:rPr>
  </w:style>
  <w:style w:type="character" w:customStyle="1" w:styleId="ListLabel97">
    <w:name w:val="ListLabel 97"/>
    <w:rsid w:val="009961C1"/>
    <w:rPr>
      <w:u w:val="none"/>
    </w:rPr>
  </w:style>
  <w:style w:type="character" w:customStyle="1" w:styleId="ListLabel98">
    <w:name w:val="ListLabel 98"/>
    <w:rsid w:val="009961C1"/>
    <w:rPr>
      <w:u w:val="none"/>
    </w:rPr>
  </w:style>
  <w:style w:type="character" w:customStyle="1" w:styleId="ListLabel99">
    <w:name w:val="ListLabel 99"/>
    <w:rsid w:val="009961C1"/>
    <w:rPr>
      <w:u w:val="none"/>
    </w:rPr>
  </w:style>
  <w:style w:type="character" w:customStyle="1" w:styleId="ListLabel100">
    <w:name w:val="ListLabel 100"/>
    <w:rsid w:val="009961C1"/>
    <w:rPr>
      <w:u w:val="none"/>
    </w:rPr>
  </w:style>
  <w:style w:type="character" w:customStyle="1" w:styleId="ListLabel101">
    <w:name w:val="ListLabel 101"/>
    <w:rsid w:val="009961C1"/>
    <w:rPr>
      <w:rFonts w:ascii="Arial" w:eastAsia="Arial" w:hAnsi="Arial" w:cs="Arial"/>
      <w:b w:val="0"/>
      <w:sz w:val="24"/>
      <w:u w:val="none"/>
    </w:rPr>
  </w:style>
  <w:style w:type="character" w:customStyle="1" w:styleId="ListLabel102">
    <w:name w:val="ListLabel 102"/>
    <w:rsid w:val="009961C1"/>
    <w:rPr>
      <w:u w:val="none"/>
    </w:rPr>
  </w:style>
  <w:style w:type="character" w:customStyle="1" w:styleId="ListLabel103">
    <w:name w:val="ListLabel 103"/>
    <w:rsid w:val="009961C1"/>
    <w:rPr>
      <w:u w:val="none"/>
    </w:rPr>
  </w:style>
  <w:style w:type="character" w:customStyle="1" w:styleId="ListLabel104">
    <w:name w:val="ListLabel 104"/>
    <w:rsid w:val="009961C1"/>
    <w:rPr>
      <w:u w:val="none"/>
    </w:rPr>
  </w:style>
  <w:style w:type="character" w:customStyle="1" w:styleId="ListLabel105">
    <w:name w:val="ListLabel 105"/>
    <w:rsid w:val="009961C1"/>
    <w:rPr>
      <w:u w:val="none"/>
    </w:rPr>
  </w:style>
  <w:style w:type="character" w:customStyle="1" w:styleId="ListLabel106">
    <w:name w:val="ListLabel 106"/>
    <w:rsid w:val="009961C1"/>
    <w:rPr>
      <w:u w:val="none"/>
    </w:rPr>
  </w:style>
  <w:style w:type="character" w:customStyle="1" w:styleId="ListLabel107">
    <w:name w:val="ListLabel 107"/>
    <w:rsid w:val="009961C1"/>
    <w:rPr>
      <w:u w:val="none"/>
    </w:rPr>
  </w:style>
  <w:style w:type="character" w:customStyle="1" w:styleId="ListLabel108">
    <w:name w:val="ListLabel 108"/>
    <w:rsid w:val="009961C1"/>
    <w:rPr>
      <w:u w:val="none"/>
    </w:rPr>
  </w:style>
  <w:style w:type="character" w:customStyle="1" w:styleId="ListLabel109">
    <w:name w:val="ListLabel 109"/>
    <w:rsid w:val="009961C1"/>
    <w:rPr>
      <w:u w:val="none"/>
    </w:rPr>
  </w:style>
  <w:style w:type="character" w:customStyle="1" w:styleId="ListLabel110">
    <w:name w:val="ListLabel 110"/>
    <w:rsid w:val="009961C1"/>
    <w:rPr>
      <w:rFonts w:ascii="Arial" w:eastAsia="Arial" w:hAnsi="Arial" w:cs="Arial"/>
      <w:sz w:val="24"/>
      <w:u w:val="none"/>
    </w:rPr>
  </w:style>
  <w:style w:type="character" w:customStyle="1" w:styleId="ListLabel111">
    <w:name w:val="ListLabel 111"/>
    <w:rsid w:val="009961C1"/>
    <w:rPr>
      <w:u w:val="none"/>
    </w:rPr>
  </w:style>
  <w:style w:type="character" w:customStyle="1" w:styleId="ListLabel112">
    <w:name w:val="ListLabel 112"/>
    <w:rsid w:val="009961C1"/>
    <w:rPr>
      <w:u w:val="none"/>
    </w:rPr>
  </w:style>
  <w:style w:type="character" w:customStyle="1" w:styleId="ListLabel113">
    <w:name w:val="ListLabel 113"/>
    <w:rsid w:val="009961C1"/>
    <w:rPr>
      <w:u w:val="none"/>
    </w:rPr>
  </w:style>
  <w:style w:type="character" w:customStyle="1" w:styleId="ListLabel114">
    <w:name w:val="ListLabel 114"/>
    <w:rsid w:val="009961C1"/>
    <w:rPr>
      <w:u w:val="none"/>
    </w:rPr>
  </w:style>
  <w:style w:type="character" w:customStyle="1" w:styleId="ListLabel115">
    <w:name w:val="ListLabel 115"/>
    <w:rsid w:val="009961C1"/>
    <w:rPr>
      <w:u w:val="none"/>
    </w:rPr>
  </w:style>
  <w:style w:type="character" w:customStyle="1" w:styleId="ListLabel116">
    <w:name w:val="ListLabel 116"/>
    <w:rsid w:val="009961C1"/>
    <w:rPr>
      <w:u w:val="none"/>
    </w:rPr>
  </w:style>
  <w:style w:type="character" w:customStyle="1" w:styleId="ListLabel117">
    <w:name w:val="ListLabel 117"/>
    <w:rsid w:val="009961C1"/>
    <w:rPr>
      <w:u w:val="none"/>
    </w:rPr>
  </w:style>
  <w:style w:type="character" w:customStyle="1" w:styleId="ListLabel118">
    <w:name w:val="ListLabel 118"/>
    <w:rsid w:val="009961C1"/>
    <w:rPr>
      <w:u w:val="none"/>
    </w:rPr>
  </w:style>
  <w:style w:type="character" w:customStyle="1" w:styleId="ListLabel119">
    <w:name w:val="ListLabel 119"/>
    <w:rsid w:val="009961C1"/>
    <w:rPr>
      <w:rFonts w:ascii="Arial" w:eastAsia="Arial" w:hAnsi="Arial" w:cs="Arial"/>
      <w:b/>
      <w:sz w:val="24"/>
    </w:rPr>
  </w:style>
  <w:style w:type="character" w:customStyle="1" w:styleId="ListLabel120">
    <w:name w:val="ListLabel 120"/>
    <w:rsid w:val="009961C1"/>
    <w:rPr>
      <w:rFonts w:ascii="Arial" w:eastAsia="Arial" w:hAnsi="Arial" w:cs="Arial"/>
      <w:b/>
      <w:sz w:val="24"/>
    </w:rPr>
  </w:style>
  <w:style w:type="character" w:customStyle="1" w:styleId="ListLabel121">
    <w:name w:val="ListLabel 121"/>
    <w:rsid w:val="009961C1"/>
    <w:rPr>
      <w:rFonts w:ascii="Arial" w:eastAsia="Arial" w:hAnsi="Arial" w:cs="Arial"/>
      <w:b/>
      <w:sz w:val="24"/>
    </w:rPr>
  </w:style>
  <w:style w:type="character" w:customStyle="1" w:styleId="ListLabel122">
    <w:name w:val="ListLabel 122"/>
    <w:rsid w:val="009961C1"/>
    <w:rPr>
      <w:rFonts w:ascii="Arial" w:eastAsia="Arial" w:hAnsi="Arial" w:cs="Arial"/>
      <w:b/>
      <w:color w:val="000000"/>
      <w:sz w:val="24"/>
    </w:rPr>
  </w:style>
  <w:style w:type="numbering" w:customStyle="1" w:styleId="WWNum1">
    <w:name w:val="WWNum1"/>
    <w:basedOn w:val="Sinlista"/>
    <w:rsid w:val="009961C1"/>
    <w:pPr>
      <w:numPr>
        <w:numId w:val="49"/>
      </w:numPr>
    </w:pPr>
  </w:style>
  <w:style w:type="numbering" w:customStyle="1" w:styleId="WWNum2">
    <w:name w:val="WWNum2"/>
    <w:basedOn w:val="Sinlista"/>
    <w:rsid w:val="009961C1"/>
    <w:pPr>
      <w:numPr>
        <w:numId w:val="50"/>
      </w:numPr>
    </w:pPr>
  </w:style>
  <w:style w:type="numbering" w:customStyle="1" w:styleId="WWNum3">
    <w:name w:val="WWNum3"/>
    <w:basedOn w:val="Sinlista"/>
    <w:rsid w:val="009961C1"/>
    <w:pPr>
      <w:numPr>
        <w:numId w:val="51"/>
      </w:numPr>
    </w:pPr>
  </w:style>
  <w:style w:type="numbering" w:customStyle="1" w:styleId="WWNum4">
    <w:name w:val="WWNum4"/>
    <w:basedOn w:val="Sinlista"/>
    <w:rsid w:val="009961C1"/>
    <w:pPr>
      <w:numPr>
        <w:numId w:val="52"/>
      </w:numPr>
    </w:pPr>
  </w:style>
  <w:style w:type="numbering" w:customStyle="1" w:styleId="WWNum5">
    <w:name w:val="WWNum5"/>
    <w:basedOn w:val="Sinlista"/>
    <w:rsid w:val="009961C1"/>
    <w:pPr>
      <w:numPr>
        <w:numId w:val="53"/>
      </w:numPr>
    </w:pPr>
  </w:style>
  <w:style w:type="numbering" w:customStyle="1" w:styleId="WWNum6">
    <w:name w:val="WWNum6"/>
    <w:basedOn w:val="Sinlista"/>
    <w:rsid w:val="009961C1"/>
    <w:pPr>
      <w:numPr>
        <w:numId w:val="54"/>
      </w:numPr>
    </w:pPr>
  </w:style>
  <w:style w:type="numbering" w:customStyle="1" w:styleId="WWNum7">
    <w:name w:val="WWNum7"/>
    <w:basedOn w:val="Sinlista"/>
    <w:rsid w:val="009961C1"/>
    <w:pPr>
      <w:numPr>
        <w:numId w:val="55"/>
      </w:numPr>
    </w:pPr>
  </w:style>
  <w:style w:type="numbering" w:customStyle="1" w:styleId="WWNum8">
    <w:name w:val="WWNum8"/>
    <w:basedOn w:val="Sinlista"/>
    <w:rsid w:val="009961C1"/>
    <w:pPr>
      <w:numPr>
        <w:numId w:val="56"/>
      </w:numPr>
    </w:pPr>
  </w:style>
  <w:style w:type="numbering" w:customStyle="1" w:styleId="WWNum9">
    <w:name w:val="WWNum9"/>
    <w:basedOn w:val="Sinlista"/>
    <w:rsid w:val="009961C1"/>
    <w:pPr>
      <w:numPr>
        <w:numId w:val="57"/>
      </w:numPr>
    </w:pPr>
  </w:style>
  <w:style w:type="numbering" w:customStyle="1" w:styleId="WWNum10">
    <w:name w:val="WWNum10"/>
    <w:basedOn w:val="Sinlista"/>
    <w:rsid w:val="009961C1"/>
    <w:pPr>
      <w:numPr>
        <w:numId w:val="58"/>
      </w:numPr>
    </w:pPr>
  </w:style>
  <w:style w:type="numbering" w:customStyle="1" w:styleId="WWNum11">
    <w:name w:val="WWNum11"/>
    <w:basedOn w:val="Sinlista"/>
    <w:rsid w:val="009961C1"/>
    <w:pPr>
      <w:numPr>
        <w:numId w:val="59"/>
      </w:numPr>
    </w:pPr>
  </w:style>
  <w:style w:type="numbering" w:customStyle="1" w:styleId="WWNum12">
    <w:name w:val="WWNum12"/>
    <w:basedOn w:val="Sinlista"/>
    <w:rsid w:val="009961C1"/>
    <w:pPr>
      <w:numPr>
        <w:numId w:val="60"/>
      </w:numPr>
    </w:pPr>
  </w:style>
  <w:style w:type="numbering" w:customStyle="1" w:styleId="WWNum13">
    <w:name w:val="WWNum13"/>
    <w:basedOn w:val="Sinlista"/>
    <w:rsid w:val="009961C1"/>
    <w:pPr>
      <w:numPr>
        <w:numId w:val="61"/>
      </w:numPr>
    </w:pPr>
  </w:style>
  <w:style w:type="numbering" w:customStyle="1" w:styleId="WWNum14">
    <w:name w:val="WWNum14"/>
    <w:basedOn w:val="Sinlista"/>
    <w:rsid w:val="009961C1"/>
    <w:pPr>
      <w:numPr>
        <w:numId w:val="62"/>
      </w:numPr>
    </w:pPr>
  </w:style>
  <w:style w:type="numbering" w:customStyle="1" w:styleId="WWNum15">
    <w:name w:val="WWNum15"/>
    <w:basedOn w:val="Sinlista"/>
    <w:rsid w:val="009961C1"/>
    <w:pPr>
      <w:numPr>
        <w:numId w:val="63"/>
      </w:numPr>
    </w:pPr>
  </w:style>
  <w:style w:type="numbering" w:customStyle="1" w:styleId="WWNum16">
    <w:name w:val="WWNum16"/>
    <w:basedOn w:val="Sinlista"/>
    <w:rsid w:val="009961C1"/>
    <w:pPr>
      <w:numPr>
        <w:numId w:val="64"/>
      </w:numPr>
    </w:pPr>
  </w:style>
  <w:style w:type="numbering" w:customStyle="1" w:styleId="WWNum17">
    <w:name w:val="WWNum17"/>
    <w:basedOn w:val="Sinlista"/>
    <w:rsid w:val="009961C1"/>
    <w:pPr>
      <w:numPr>
        <w:numId w:val="65"/>
      </w:numPr>
    </w:pPr>
  </w:style>
  <w:style w:type="numbering" w:customStyle="1" w:styleId="WWNum18">
    <w:name w:val="WWNum18"/>
    <w:basedOn w:val="Sinlista"/>
    <w:rsid w:val="009961C1"/>
    <w:pPr>
      <w:numPr>
        <w:numId w:val="66"/>
      </w:numPr>
    </w:pPr>
  </w:style>
  <w:style w:type="numbering" w:customStyle="1" w:styleId="WWNum19">
    <w:name w:val="WWNum19"/>
    <w:basedOn w:val="Sinlista"/>
    <w:rsid w:val="009961C1"/>
    <w:pPr>
      <w:numPr>
        <w:numId w:val="67"/>
      </w:numPr>
    </w:pPr>
  </w:style>
  <w:style w:type="numbering" w:customStyle="1" w:styleId="WWNum20">
    <w:name w:val="WWNum20"/>
    <w:basedOn w:val="Sinlista"/>
    <w:rsid w:val="009961C1"/>
    <w:pPr>
      <w:numPr>
        <w:numId w:val="68"/>
      </w:numPr>
    </w:pPr>
  </w:style>
  <w:style w:type="numbering" w:customStyle="1" w:styleId="WWNum21">
    <w:name w:val="WWNum21"/>
    <w:basedOn w:val="Sinlista"/>
    <w:rsid w:val="009961C1"/>
    <w:pPr>
      <w:numPr>
        <w:numId w:val="69"/>
      </w:numPr>
    </w:pPr>
  </w:style>
  <w:style w:type="numbering" w:customStyle="1" w:styleId="WWNum22">
    <w:name w:val="WWNum22"/>
    <w:basedOn w:val="Sinlista"/>
    <w:rsid w:val="009961C1"/>
    <w:pPr>
      <w:numPr>
        <w:numId w:val="70"/>
      </w:numPr>
    </w:pPr>
  </w:style>
  <w:style w:type="numbering" w:customStyle="1" w:styleId="WWNum23">
    <w:name w:val="WWNum23"/>
    <w:basedOn w:val="Sinlista"/>
    <w:rsid w:val="009961C1"/>
    <w:pPr>
      <w:numPr>
        <w:numId w:val="71"/>
      </w:numPr>
    </w:pPr>
  </w:style>
  <w:style w:type="numbering" w:customStyle="1" w:styleId="WWNum24">
    <w:name w:val="WWNum24"/>
    <w:basedOn w:val="Sinlista"/>
    <w:rsid w:val="009961C1"/>
    <w:pPr>
      <w:numPr>
        <w:numId w:val="72"/>
      </w:numPr>
    </w:pPr>
  </w:style>
  <w:style w:type="numbering" w:customStyle="1" w:styleId="WWNum25">
    <w:name w:val="WWNum25"/>
    <w:basedOn w:val="Sinlista"/>
    <w:rsid w:val="009961C1"/>
    <w:pPr>
      <w:numPr>
        <w:numId w:val="73"/>
      </w:numPr>
    </w:pPr>
  </w:style>
  <w:style w:type="numbering" w:customStyle="1" w:styleId="WWNum26">
    <w:name w:val="WWNum26"/>
    <w:basedOn w:val="Sinlista"/>
    <w:rsid w:val="009961C1"/>
    <w:pPr>
      <w:numPr>
        <w:numId w:val="74"/>
      </w:numPr>
    </w:pPr>
  </w:style>
  <w:style w:type="numbering" w:customStyle="1" w:styleId="WWNum27">
    <w:name w:val="WWNum27"/>
    <w:basedOn w:val="Sinlista"/>
    <w:rsid w:val="009961C1"/>
    <w:pPr>
      <w:numPr>
        <w:numId w:val="75"/>
      </w:numPr>
    </w:pPr>
  </w:style>
  <w:style w:type="numbering" w:customStyle="1" w:styleId="WWNum28">
    <w:name w:val="WWNum28"/>
    <w:basedOn w:val="Sinlista"/>
    <w:rsid w:val="009961C1"/>
    <w:pPr>
      <w:numPr>
        <w:numId w:val="76"/>
      </w:numPr>
    </w:pPr>
  </w:style>
  <w:style w:type="numbering" w:customStyle="1" w:styleId="WWNum29">
    <w:name w:val="WWNum29"/>
    <w:basedOn w:val="Sinlista"/>
    <w:rsid w:val="009961C1"/>
    <w:pPr>
      <w:numPr>
        <w:numId w:val="77"/>
      </w:numPr>
    </w:pPr>
  </w:style>
  <w:style w:type="numbering" w:customStyle="1" w:styleId="WWNum30">
    <w:name w:val="WWNum30"/>
    <w:basedOn w:val="Sinlista"/>
    <w:rsid w:val="009961C1"/>
    <w:pPr>
      <w:numPr>
        <w:numId w:val="78"/>
      </w:numPr>
    </w:pPr>
  </w:style>
  <w:style w:type="numbering" w:customStyle="1" w:styleId="WWNum31">
    <w:name w:val="WWNum31"/>
    <w:basedOn w:val="Sinlista"/>
    <w:rsid w:val="009961C1"/>
    <w:pPr>
      <w:numPr>
        <w:numId w:val="79"/>
      </w:numPr>
    </w:pPr>
  </w:style>
  <w:style w:type="numbering" w:customStyle="1" w:styleId="WWNum32">
    <w:name w:val="WWNum32"/>
    <w:basedOn w:val="Sinlista"/>
    <w:rsid w:val="009961C1"/>
    <w:pPr>
      <w:numPr>
        <w:numId w:val="80"/>
      </w:numPr>
    </w:pPr>
  </w:style>
  <w:style w:type="numbering" w:customStyle="1" w:styleId="WWNum33">
    <w:name w:val="WWNum33"/>
    <w:basedOn w:val="Sinlista"/>
    <w:rsid w:val="009961C1"/>
    <w:pPr>
      <w:numPr>
        <w:numId w:val="81"/>
      </w:numPr>
    </w:pPr>
  </w:style>
  <w:style w:type="character" w:customStyle="1" w:styleId="style10">
    <w:name w:val="style10"/>
    <w:rsid w:val="009961C1"/>
  </w:style>
  <w:style w:type="paragraph" w:customStyle="1" w:styleId="msonormalcxspmiddle">
    <w:name w:val="msonormalcxspmiddle"/>
    <w:basedOn w:val="Normal"/>
    <w:rsid w:val="009961C1"/>
    <w:pPr>
      <w:spacing w:before="100" w:beforeAutospacing="1" w:after="100" w:afterAutospacing="1"/>
    </w:pPr>
    <w:rPr>
      <w:rFonts w:eastAsia="MS Mincho"/>
    </w:rPr>
  </w:style>
  <w:style w:type="paragraph" w:customStyle="1" w:styleId="paragraphwrapper">
    <w:name w:val="paragraphwrapper"/>
    <w:basedOn w:val="Normal"/>
    <w:rsid w:val="009961C1"/>
    <w:pPr>
      <w:spacing w:before="100" w:beforeAutospacing="1" w:after="100" w:afterAutospacing="1"/>
    </w:pPr>
    <w:rPr>
      <w:rFonts w:eastAsia="MS Mincho"/>
      <w:lang w:val="es-MX" w:eastAsia="es-MX"/>
    </w:rPr>
  </w:style>
  <w:style w:type="paragraph" w:customStyle="1" w:styleId="Style16">
    <w:name w:val="Style16"/>
    <w:basedOn w:val="Normal"/>
    <w:rsid w:val="009961C1"/>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9961C1"/>
    <w:rPr>
      <w:rFonts w:ascii="Arial" w:hAnsi="Arial"/>
      <w:sz w:val="22"/>
    </w:rPr>
  </w:style>
  <w:style w:type="character" w:customStyle="1" w:styleId="FontStyle39">
    <w:name w:val="Font Style39"/>
    <w:rsid w:val="009961C1"/>
    <w:rPr>
      <w:rFonts w:ascii="Arial" w:hAnsi="Arial"/>
      <w:b/>
      <w:sz w:val="22"/>
    </w:rPr>
  </w:style>
  <w:style w:type="paragraph" w:customStyle="1" w:styleId="Style4">
    <w:name w:val="Style4"/>
    <w:basedOn w:val="Normal"/>
    <w:rsid w:val="009961C1"/>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9961C1"/>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9961C1"/>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9961C1"/>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9961C1"/>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9961C1"/>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9961C1"/>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9961C1"/>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9961C1"/>
    <w:rPr>
      <w:rFonts w:ascii="Arial" w:hAnsi="Arial" w:cs="Arial"/>
      <w:b/>
      <w:bCs/>
      <w:sz w:val="26"/>
      <w:szCs w:val="26"/>
    </w:rPr>
  </w:style>
  <w:style w:type="character" w:customStyle="1" w:styleId="FontStyle19">
    <w:name w:val="Font Style19"/>
    <w:basedOn w:val="Fuentedeprrafopredeter"/>
    <w:rsid w:val="009961C1"/>
    <w:rPr>
      <w:rFonts w:ascii="Arial" w:hAnsi="Arial" w:cs="Arial"/>
      <w:sz w:val="20"/>
      <w:szCs w:val="20"/>
    </w:rPr>
  </w:style>
  <w:style w:type="character" w:customStyle="1" w:styleId="FontStyle20">
    <w:name w:val="Font Style20"/>
    <w:basedOn w:val="Fuentedeprrafopredeter"/>
    <w:rsid w:val="009961C1"/>
    <w:rPr>
      <w:rFonts w:ascii="Arial" w:hAnsi="Arial" w:cs="Arial"/>
      <w:b/>
      <w:bCs/>
      <w:sz w:val="20"/>
      <w:szCs w:val="20"/>
    </w:rPr>
  </w:style>
  <w:style w:type="character" w:customStyle="1" w:styleId="FontStyle210">
    <w:name w:val="Font Style21"/>
    <w:basedOn w:val="Fuentedeprrafopredeter"/>
    <w:rsid w:val="009961C1"/>
    <w:rPr>
      <w:rFonts w:ascii="Arial" w:hAnsi="Arial" w:cs="Arial"/>
      <w:b/>
      <w:bCs/>
      <w:sz w:val="16"/>
      <w:szCs w:val="16"/>
    </w:rPr>
  </w:style>
  <w:style w:type="character" w:customStyle="1" w:styleId="FontStyle22">
    <w:name w:val="Font Style22"/>
    <w:basedOn w:val="Fuentedeprrafopredeter"/>
    <w:rsid w:val="009961C1"/>
    <w:rPr>
      <w:rFonts w:ascii="Arial" w:hAnsi="Arial" w:cs="Arial"/>
      <w:sz w:val="20"/>
      <w:szCs w:val="20"/>
    </w:rPr>
  </w:style>
  <w:style w:type="character" w:customStyle="1" w:styleId="FontStyle23">
    <w:name w:val="Font Style23"/>
    <w:basedOn w:val="Fuentedeprrafopredeter"/>
    <w:rsid w:val="009961C1"/>
    <w:rPr>
      <w:rFonts w:ascii="Arial" w:hAnsi="Arial" w:cs="Arial"/>
      <w:sz w:val="22"/>
      <w:szCs w:val="22"/>
    </w:rPr>
  </w:style>
  <w:style w:type="character" w:customStyle="1" w:styleId="CommentSubjectChar">
    <w:name w:val="Comment Subject Char"/>
    <w:basedOn w:val="TextocomentarioCar"/>
    <w:locked/>
    <w:rsid w:val="009961C1"/>
    <w:rPr>
      <w:rFonts w:ascii="Calibri" w:eastAsia="MS Mincho" w:hAnsi="Calibri" w:cs="Arial"/>
      <w:b/>
      <w:bCs/>
      <w:sz w:val="20"/>
      <w:szCs w:val="20"/>
      <w:lang w:val="es-MX" w:eastAsia="en-US" w:bidi="ar-SA"/>
    </w:rPr>
  </w:style>
  <w:style w:type="paragraph" w:customStyle="1" w:styleId="Revisin1">
    <w:name w:val="Revisión1"/>
    <w:hidden/>
    <w:rsid w:val="009961C1"/>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9961C1"/>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9961C1"/>
    <w:rPr>
      <w:rFonts w:ascii="Calibri" w:eastAsia="MS Mincho" w:hAnsi="Calibri"/>
      <w:lang w:val="es-MX" w:eastAsia="en-US" w:bidi="ar-SA"/>
    </w:rPr>
  </w:style>
  <w:style w:type="character" w:customStyle="1" w:styleId="BodyText3Char">
    <w:name w:val="Body Text 3 Char"/>
    <w:basedOn w:val="Fuentedeprrafopredeter"/>
    <w:locked/>
    <w:rsid w:val="009961C1"/>
    <w:rPr>
      <w:rFonts w:ascii="Calibri" w:eastAsia="MS Mincho" w:hAnsi="Calibri"/>
      <w:sz w:val="16"/>
      <w:szCs w:val="16"/>
      <w:lang w:val="es-MX" w:eastAsia="en-US" w:bidi="ar-SA"/>
    </w:rPr>
  </w:style>
  <w:style w:type="paragraph" w:customStyle="1" w:styleId="RUBRI">
    <w:name w:val="RUBRI"/>
    <w:basedOn w:val="Normal"/>
    <w:rsid w:val="009961C1"/>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9961C1"/>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9961C1"/>
    <w:rPr>
      <w:rFonts w:ascii="Arial" w:hAnsi="Arial"/>
      <w:b/>
      <w:sz w:val="26"/>
    </w:rPr>
  </w:style>
  <w:style w:type="character" w:customStyle="1" w:styleId="FontStyle13">
    <w:name w:val="Font Style13"/>
    <w:rsid w:val="009961C1"/>
    <w:rPr>
      <w:rFonts w:ascii="Arial" w:hAnsi="Arial"/>
      <w:sz w:val="24"/>
    </w:rPr>
  </w:style>
  <w:style w:type="character" w:customStyle="1" w:styleId="DocumentMapChar1">
    <w:name w:val="Document Map Char1"/>
    <w:basedOn w:val="Fuentedeprrafopredeter"/>
    <w:semiHidden/>
    <w:locked/>
    <w:rsid w:val="009961C1"/>
    <w:rPr>
      <w:rFonts w:ascii="Times New Roman" w:hAnsi="Times New Roman" w:cs="Times New Roman"/>
      <w:sz w:val="2"/>
      <w:lang w:val="es-ES_tradnl" w:eastAsia="es-ES"/>
    </w:rPr>
  </w:style>
  <w:style w:type="table" w:customStyle="1" w:styleId="Tablaconcuadrcula111">
    <w:name w:val="Tabla con cuadrícula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9961C1"/>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9961C1"/>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9961C1"/>
    <w:rPr>
      <w:rFonts w:ascii="Tahoma" w:hAnsi="Tahoma"/>
      <w:sz w:val="12"/>
    </w:rPr>
  </w:style>
  <w:style w:type="paragraph" w:customStyle="1" w:styleId="Style80">
    <w:name w:val="Style 8"/>
    <w:rsid w:val="009961C1"/>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9961C1"/>
    <w:rPr>
      <w:rFonts w:ascii="Verdana" w:hAnsi="Verdana"/>
      <w:sz w:val="8"/>
    </w:rPr>
  </w:style>
  <w:style w:type="paragraph" w:customStyle="1" w:styleId="Style21">
    <w:name w:val="Style 2"/>
    <w:rsid w:val="009961C1"/>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9961C1"/>
    <w:rPr>
      <w:rFonts w:ascii="Tahoma" w:hAnsi="Tahoma"/>
      <w:color w:val="817F8B"/>
      <w:sz w:val="12"/>
    </w:rPr>
  </w:style>
  <w:style w:type="paragraph" w:customStyle="1" w:styleId="Style40">
    <w:name w:val="Style 4"/>
    <w:rsid w:val="009961C1"/>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9961C1"/>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9961C1"/>
    <w:rPr>
      <w:rFonts w:ascii="Arial" w:hAnsi="Arial"/>
      <w:sz w:val="26"/>
    </w:rPr>
  </w:style>
  <w:style w:type="paragraph" w:customStyle="1" w:styleId="Style60">
    <w:name w:val="Style 6"/>
    <w:rsid w:val="009961C1"/>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9961C1"/>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9961C1"/>
    <w:rPr>
      <w:rFonts w:ascii="Arial" w:hAnsi="Arial"/>
      <w:sz w:val="14"/>
    </w:rPr>
  </w:style>
  <w:style w:type="paragraph" w:customStyle="1" w:styleId="Style120">
    <w:name w:val="Style 12"/>
    <w:rsid w:val="009961C1"/>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9961C1"/>
    <w:rPr>
      <w:rFonts w:ascii="Tahoma" w:hAnsi="Tahoma"/>
      <w:sz w:val="14"/>
    </w:rPr>
  </w:style>
  <w:style w:type="paragraph" w:customStyle="1" w:styleId="Style130">
    <w:name w:val="Style 13"/>
    <w:rsid w:val="009961C1"/>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9961C1"/>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9961C1"/>
    <w:rPr>
      <w:rFonts w:ascii="Verdana" w:hAnsi="Verdana"/>
      <w:sz w:val="10"/>
    </w:rPr>
  </w:style>
  <w:style w:type="character" w:customStyle="1" w:styleId="just1">
    <w:name w:val="just1"/>
    <w:rsid w:val="009961C1"/>
  </w:style>
  <w:style w:type="paragraph" w:customStyle="1" w:styleId="Body1">
    <w:name w:val="Body 1"/>
    <w:rsid w:val="009961C1"/>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9961C1"/>
    <w:rPr>
      <w:rFonts w:ascii="Arial" w:eastAsia="MS Mincho" w:hAnsi="Arial"/>
      <w:bCs/>
      <w:szCs w:val="24"/>
      <w:lang w:val="es-MX" w:eastAsia="es-ES" w:bidi="ar-SA"/>
    </w:rPr>
  </w:style>
  <w:style w:type="character" w:customStyle="1" w:styleId="Ttulo22">
    <w:name w:val="Título #2_"/>
    <w:link w:val="Ttulo23"/>
    <w:locked/>
    <w:rsid w:val="009961C1"/>
    <w:rPr>
      <w:rFonts w:ascii="Tahoma" w:hAnsi="Tahoma"/>
      <w:b/>
      <w:spacing w:val="4"/>
      <w:sz w:val="24"/>
      <w:shd w:val="clear" w:color="auto" w:fill="FFFFFF"/>
    </w:rPr>
  </w:style>
  <w:style w:type="paragraph" w:customStyle="1" w:styleId="Ttulo23">
    <w:name w:val="Título #2"/>
    <w:basedOn w:val="Normal"/>
    <w:link w:val="Ttulo22"/>
    <w:rsid w:val="009961C1"/>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9961C1"/>
    <w:rPr>
      <w:rFonts w:ascii="Tahoma" w:hAnsi="Tahoma"/>
      <w:spacing w:val="2"/>
      <w:sz w:val="24"/>
      <w:shd w:val="clear" w:color="auto" w:fill="FFFFFF"/>
    </w:rPr>
  </w:style>
  <w:style w:type="paragraph" w:customStyle="1" w:styleId="Cuerpodeltexto0">
    <w:name w:val="Cuerpo del texto"/>
    <w:basedOn w:val="Normal"/>
    <w:link w:val="Cuerpodeltexto"/>
    <w:rsid w:val="009961C1"/>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9961C1"/>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9961C1"/>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9961C1"/>
    <w:pPr>
      <w:shd w:val="clear" w:color="auto" w:fill="FFFFFF"/>
      <w:spacing w:line="230" w:lineRule="exact"/>
      <w:ind w:hanging="400"/>
      <w:jc w:val="both"/>
    </w:pPr>
    <w:rPr>
      <w:rFonts w:ascii="Tahoma" w:hAnsi="Tahoma"/>
      <w:spacing w:val="-3"/>
      <w:sz w:val="19"/>
      <w:szCs w:val="20"/>
      <w:shd w:val="clear" w:color="auto" w:fill="FFFFFF"/>
    </w:rPr>
  </w:style>
  <w:style w:type="paragraph" w:customStyle="1" w:styleId="corte1datos">
    <w:name w:val="corte1 datos"/>
    <w:basedOn w:val="Normal"/>
    <w:rsid w:val="009961C1"/>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9961C1"/>
    <w:pPr>
      <w:ind w:firstLine="425"/>
      <w:jc w:val="both"/>
    </w:pPr>
    <w:rPr>
      <w:rFonts w:ascii="Arial" w:eastAsia="MS Mincho" w:hAnsi="Arial"/>
      <w:b/>
      <w:caps/>
      <w:sz w:val="30"/>
      <w:szCs w:val="20"/>
      <w:lang w:val="es-ES_tradnl"/>
    </w:rPr>
  </w:style>
  <w:style w:type="paragraph" w:customStyle="1" w:styleId="corte3centro">
    <w:name w:val="corte3 centro"/>
    <w:basedOn w:val="Normal"/>
    <w:rsid w:val="009961C1"/>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9961C1"/>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9961C1"/>
    <w:rPr>
      <w:rFonts w:ascii="Arial" w:eastAsia="MS Mincho" w:hAnsi="Arial" w:cs="Times New Roman"/>
      <w:sz w:val="30"/>
      <w:szCs w:val="20"/>
      <w:lang w:val="es-ES_tradnl"/>
    </w:rPr>
  </w:style>
  <w:style w:type="paragraph" w:customStyle="1" w:styleId="corte4fondoCarCar">
    <w:name w:val="corte4 fondo Car Car"/>
    <w:basedOn w:val="Normal"/>
    <w:rsid w:val="009961C1"/>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9961C1"/>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9961C1"/>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9961C1"/>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9961C1"/>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9961C1"/>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9961C1"/>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9961C1"/>
    <w:rPr>
      <w:color w:val="000000"/>
    </w:rPr>
  </w:style>
  <w:style w:type="table" w:customStyle="1" w:styleId="Tablaconcuadrcula1111">
    <w:name w:val="Tabla con cuadrícula1111"/>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9961C1"/>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9961C1"/>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9961C1"/>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9961C1"/>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9961C1"/>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9961C1"/>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9961C1"/>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9961C1"/>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9961C1"/>
    <w:pPr>
      <w:widowControl w:val="0"/>
      <w:spacing w:after="533"/>
      <w:ind w:firstLine="425"/>
      <w:jc w:val="both"/>
    </w:pPr>
    <w:rPr>
      <w:rFonts w:ascii="Times New Roman" w:eastAsia="MS Mincho" w:hAnsi="Times New Roman"/>
      <w:color w:val="auto"/>
      <w:szCs w:val="22"/>
      <w:lang w:val="es-MX" w:eastAsia="es-MX"/>
    </w:rPr>
  </w:style>
  <w:style w:type="paragraph" w:customStyle="1" w:styleId="CM5">
    <w:name w:val="CM5"/>
    <w:basedOn w:val="Default"/>
    <w:next w:val="Default"/>
    <w:rsid w:val="009961C1"/>
    <w:pPr>
      <w:widowControl w:val="0"/>
      <w:spacing w:line="273" w:lineRule="atLeast"/>
      <w:ind w:firstLine="425"/>
      <w:jc w:val="both"/>
    </w:pPr>
    <w:rPr>
      <w:rFonts w:ascii="Times New Roman" w:eastAsia="MS Mincho" w:hAnsi="Times New Roman"/>
      <w:color w:val="auto"/>
      <w:szCs w:val="22"/>
      <w:lang w:val="es-MX" w:eastAsia="es-MX"/>
    </w:rPr>
  </w:style>
  <w:style w:type="paragraph" w:customStyle="1" w:styleId="xl35">
    <w:name w:val="xl35"/>
    <w:basedOn w:val="Normal"/>
    <w:rsid w:val="009961C1"/>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9961C1"/>
    <w:rPr>
      <w:rFonts w:ascii="Arial" w:hAnsi="Arial"/>
      <w:b/>
      <w:smallCaps/>
      <w:color w:val="225B4A"/>
      <w:sz w:val="21"/>
    </w:rPr>
  </w:style>
  <w:style w:type="character" w:customStyle="1" w:styleId="textomenu71">
    <w:name w:val="texto_menu71"/>
    <w:rsid w:val="009961C1"/>
    <w:rPr>
      <w:rFonts w:ascii="Arial" w:hAnsi="Arial"/>
      <w:smallCaps/>
      <w:color w:val="225B4A"/>
      <w:sz w:val="17"/>
    </w:rPr>
  </w:style>
  <w:style w:type="paragraph" w:customStyle="1" w:styleId="estilo20">
    <w:name w:val="estilo2"/>
    <w:basedOn w:val="Normal"/>
    <w:rsid w:val="009961C1"/>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9961C1"/>
  </w:style>
  <w:style w:type="character" w:customStyle="1" w:styleId="notas">
    <w:name w:val="notas"/>
    <w:rsid w:val="009961C1"/>
  </w:style>
  <w:style w:type="table" w:customStyle="1" w:styleId="Tablaconcuadrcula26">
    <w:name w:val="Tabla con cuadrícula26"/>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9961C1"/>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9961C1"/>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9961C1"/>
  </w:style>
  <w:style w:type="paragraph" w:customStyle="1" w:styleId="Descripcin1">
    <w:name w:val="Descripción1"/>
    <w:basedOn w:val="Normal"/>
    <w:next w:val="Normal"/>
    <w:rsid w:val="009961C1"/>
    <w:pPr>
      <w:ind w:firstLine="425"/>
      <w:jc w:val="center"/>
    </w:pPr>
    <w:rPr>
      <w:rFonts w:ascii="Tahoma" w:eastAsia="MS Mincho" w:hAnsi="Tahoma"/>
      <w:b/>
      <w:sz w:val="28"/>
      <w:szCs w:val="20"/>
    </w:rPr>
  </w:style>
  <w:style w:type="table" w:customStyle="1" w:styleId="Tablaconcuadrcula29">
    <w:name w:val="Tabla con cuadrícula29"/>
    <w:rsid w:val="009961C1"/>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9961C1"/>
  </w:style>
  <w:style w:type="paragraph" w:customStyle="1" w:styleId="s35">
    <w:name w:val="s35"/>
    <w:basedOn w:val="Normal"/>
    <w:rsid w:val="009961C1"/>
    <w:pPr>
      <w:spacing w:before="100" w:beforeAutospacing="1" w:after="100" w:afterAutospacing="1"/>
      <w:ind w:firstLine="425"/>
      <w:jc w:val="both"/>
    </w:pPr>
    <w:rPr>
      <w:rFonts w:eastAsia="MS Mincho"/>
      <w:lang w:val="es-MX" w:eastAsia="es-MX"/>
    </w:rPr>
  </w:style>
  <w:style w:type="character" w:customStyle="1" w:styleId="s34">
    <w:name w:val="s34"/>
    <w:rsid w:val="009961C1"/>
  </w:style>
  <w:style w:type="character" w:customStyle="1" w:styleId="s36">
    <w:name w:val="s36"/>
    <w:rsid w:val="009961C1"/>
  </w:style>
  <w:style w:type="paragraph" w:customStyle="1" w:styleId="s5">
    <w:name w:val="s5"/>
    <w:basedOn w:val="Normal"/>
    <w:rsid w:val="009961C1"/>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9961C1"/>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9961C1"/>
    <w:pPr>
      <w:spacing w:before="100" w:beforeAutospacing="1" w:after="100" w:afterAutospacing="1"/>
      <w:ind w:firstLine="425"/>
      <w:jc w:val="both"/>
    </w:pPr>
    <w:rPr>
      <w:rFonts w:eastAsia="MS Mincho"/>
      <w:b/>
      <w:bCs/>
    </w:rPr>
  </w:style>
  <w:style w:type="paragraph" w:customStyle="1" w:styleId="sangria0">
    <w:name w:val="sangria"/>
    <w:basedOn w:val="Normal"/>
    <w:rsid w:val="009961C1"/>
    <w:pPr>
      <w:spacing w:before="100" w:beforeAutospacing="1" w:after="100" w:afterAutospacing="1"/>
      <w:ind w:left="240" w:firstLine="425"/>
      <w:jc w:val="both"/>
    </w:pPr>
    <w:rPr>
      <w:rFonts w:eastAsia="MS Mincho"/>
    </w:rPr>
  </w:style>
  <w:style w:type="paragraph" w:customStyle="1" w:styleId="sangrota">
    <w:name w:val="sangrota"/>
    <w:basedOn w:val="Normal"/>
    <w:rsid w:val="009961C1"/>
    <w:pPr>
      <w:spacing w:before="100" w:beforeAutospacing="1" w:after="100" w:afterAutospacing="1"/>
      <w:ind w:left="360" w:firstLine="425"/>
      <w:jc w:val="both"/>
    </w:pPr>
    <w:rPr>
      <w:rFonts w:eastAsia="MS Mincho"/>
    </w:rPr>
  </w:style>
  <w:style w:type="paragraph" w:customStyle="1" w:styleId="sangrona">
    <w:name w:val="sangrona"/>
    <w:basedOn w:val="Normal"/>
    <w:rsid w:val="009961C1"/>
    <w:pPr>
      <w:spacing w:before="100" w:beforeAutospacing="1" w:after="100" w:afterAutospacing="1"/>
      <w:ind w:left="360" w:firstLine="425"/>
      <w:jc w:val="both"/>
    </w:pPr>
    <w:rPr>
      <w:rFonts w:eastAsia="MS Mincho"/>
    </w:rPr>
  </w:style>
  <w:style w:type="character" w:customStyle="1" w:styleId="italicas">
    <w:name w:val="italicas"/>
    <w:rsid w:val="009961C1"/>
    <w:rPr>
      <w:i/>
    </w:rPr>
  </w:style>
  <w:style w:type="character" w:customStyle="1" w:styleId="tachadas">
    <w:name w:val="tachadas"/>
    <w:rsid w:val="009961C1"/>
    <w:rPr>
      <w:strike/>
    </w:rPr>
  </w:style>
  <w:style w:type="character" w:customStyle="1" w:styleId="superscript">
    <w:name w:val="superscript"/>
    <w:rsid w:val="009961C1"/>
    <w:rPr>
      <w:b/>
      <w:sz w:val="17"/>
      <w:vertAlign w:val="superscript"/>
    </w:rPr>
  </w:style>
  <w:style w:type="paragraph" w:styleId="Direccinsobre">
    <w:name w:val="envelope address"/>
    <w:basedOn w:val="Normal"/>
    <w:rsid w:val="009961C1"/>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p2">
    <w:name w:val="p2"/>
    <w:basedOn w:val="Normal"/>
    <w:rsid w:val="009961C1"/>
    <w:pPr>
      <w:widowControl w:val="0"/>
      <w:tabs>
        <w:tab w:val="left" w:pos="5397"/>
      </w:tabs>
      <w:autoSpaceDE w:val="0"/>
      <w:autoSpaceDN w:val="0"/>
      <w:adjustRightInd w:val="0"/>
      <w:ind w:left="3957" w:firstLine="425"/>
      <w:jc w:val="both"/>
    </w:pPr>
    <w:rPr>
      <w:rFonts w:eastAsia="MS Mincho"/>
      <w:lang w:val="en-US"/>
    </w:rPr>
  </w:style>
  <w:style w:type="paragraph" w:customStyle="1" w:styleId="Estilosinnombre">
    <w:name w:val="Estilo sin nombre"/>
    <w:basedOn w:val="Normal"/>
    <w:rsid w:val="009961C1"/>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9961C1"/>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000">
    <w:name w:val="Car Car Car Car Car C000"/>
    <w:basedOn w:val="Normal"/>
    <w:rsid w:val="009961C1"/>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9961C1"/>
    <w:pPr>
      <w:ind w:left="720" w:firstLine="425"/>
      <w:jc w:val="both"/>
    </w:pPr>
    <w:rPr>
      <w:rFonts w:ascii="Calibri" w:eastAsia="MS Mincho" w:hAnsi="Calibri" w:cs="Calibri"/>
      <w:sz w:val="22"/>
      <w:szCs w:val="20"/>
      <w:lang w:val="es-MX" w:eastAsia="es-MX"/>
    </w:rPr>
  </w:style>
  <w:style w:type="character" w:customStyle="1" w:styleId="Ttulo4Car1">
    <w:name w:val="Título 4 Car1"/>
    <w:basedOn w:val="Fuentedeprrafopredeter"/>
    <w:locked/>
    <w:rsid w:val="009961C1"/>
    <w:rPr>
      <w:b/>
      <w:bCs/>
      <w:sz w:val="28"/>
      <w:szCs w:val="28"/>
      <w:lang w:val="es-ES" w:eastAsia="es-ES"/>
    </w:rPr>
  </w:style>
  <w:style w:type="character" w:customStyle="1" w:styleId="Ttulo5Car1">
    <w:name w:val="Título 5 Car1"/>
    <w:rsid w:val="009961C1"/>
    <w:rPr>
      <w:rFonts w:ascii="Cambria" w:hAnsi="Cambria"/>
      <w:i/>
      <w:iCs/>
      <w:sz w:val="24"/>
      <w:szCs w:val="24"/>
      <w:lang w:eastAsia="en-US"/>
    </w:rPr>
  </w:style>
  <w:style w:type="character" w:customStyle="1" w:styleId="Ttulo6Car1">
    <w:name w:val="Título 6 Car1"/>
    <w:basedOn w:val="Fuentedeprrafopredeter"/>
    <w:locked/>
    <w:rsid w:val="009961C1"/>
    <w:rPr>
      <w:rFonts w:ascii="Arial" w:hAnsi="Arial" w:cs="Arial"/>
      <w:b/>
      <w:sz w:val="24"/>
      <w:szCs w:val="28"/>
      <w:lang w:val="es-ES" w:eastAsia="es-ES"/>
    </w:rPr>
  </w:style>
  <w:style w:type="character" w:customStyle="1" w:styleId="Ttulo7Car1">
    <w:name w:val="Título 7 Car1"/>
    <w:basedOn w:val="Fuentedeprrafopredeter"/>
    <w:locked/>
    <w:rsid w:val="009961C1"/>
    <w:rPr>
      <w:rFonts w:ascii="Cambria" w:hAnsi="Cambria"/>
      <w:b/>
      <w:bCs/>
      <w:i/>
      <w:iCs/>
      <w:color w:val="5A5A5A"/>
      <w:lang w:eastAsia="en-US"/>
    </w:rPr>
  </w:style>
  <w:style w:type="character" w:customStyle="1" w:styleId="Ttulo8Car1">
    <w:name w:val="Título 8 Car1"/>
    <w:basedOn w:val="Fuentedeprrafopredeter"/>
    <w:locked/>
    <w:rsid w:val="009961C1"/>
    <w:rPr>
      <w:rFonts w:ascii="Cambria" w:hAnsi="Cambria"/>
      <w:b/>
      <w:bCs/>
      <w:color w:val="7F7F7F"/>
      <w:lang w:eastAsia="en-US"/>
    </w:rPr>
  </w:style>
  <w:style w:type="character" w:customStyle="1" w:styleId="Ttulo9Car1">
    <w:name w:val="Título 9 Car1"/>
    <w:basedOn w:val="Fuentedeprrafopredeter"/>
    <w:locked/>
    <w:rsid w:val="009961C1"/>
    <w:rPr>
      <w:b/>
      <w:snapToGrid w:val="0"/>
      <w:lang w:val="es-ES" w:eastAsia="es-ES"/>
    </w:rPr>
  </w:style>
  <w:style w:type="table" w:customStyle="1" w:styleId="Tablaconcuadrcula30">
    <w:name w:val="Tabla con cuadrícula30"/>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9961C1"/>
    <w:rPr>
      <w:sz w:val="24"/>
      <w:szCs w:val="24"/>
      <w:lang w:val="es-ES" w:eastAsia="es-ES"/>
    </w:rPr>
  </w:style>
  <w:style w:type="character" w:customStyle="1" w:styleId="Sangra2detindependienteCar1">
    <w:name w:val="Sangría 2 de t. independiente Car1"/>
    <w:basedOn w:val="Fuentedeprrafopredeter"/>
    <w:locked/>
    <w:rsid w:val="009961C1"/>
    <w:rPr>
      <w:sz w:val="24"/>
      <w:szCs w:val="24"/>
      <w:lang w:val="es-ES" w:eastAsia="es-ES"/>
    </w:rPr>
  </w:style>
  <w:style w:type="character" w:customStyle="1" w:styleId="TextodegloboCar1">
    <w:name w:val="Texto de globo Car1"/>
    <w:basedOn w:val="Fuentedeprrafopredeter"/>
    <w:locked/>
    <w:rsid w:val="009961C1"/>
    <w:rPr>
      <w:rFonts w:ascii="Tahoma" w:hAnsi="Tahoma" w:cs="Tahoma"/>
      <w:sz w:val="16"/>
      <w:szCs w:val="16"/>
      <w:lang w:val="es-ES" w:eastAsia="es-ES"/>
    </w:rPr>
  </w:style>
  <w:style w:type="character" w:customStyle="1" w:styleId="SubttuloCar2">
    <w:name w:val="Subtítulo Car2"/>
    <w:basedOn w:val="Fuentedeprrafopredeter"/>
    <w:locked/>
    <w:rsid w:val="009961C1"/>
    <w:rPr>
      <w:rFonts w:ascii="Arial" w:hAnsi="Arial" w:cs="Arial"/>
      <w:b/>
      <w:bCs/>
      <w:sz w:val="24"/>
      <w:szCs w:val="24"/>
      <w:lang w:val="es-ES" w:eastAsia="es-ES"/>
    </w:rPr>
  </w:style>
  <w:style w:type="character" w:customStyle="1" w:styleId="WW8Num1z0">
    <w:name w:val="WW8Num1z0"/>
    <w:rsid w:val="009961C1"/>
    <w:rPr>
      <w:rFonts w:ascii="Arial" w:hAnsi="Arial"/>
      <w:b/>
    </w:rPr>
  </w:style>
  <w:style w:type="character" w:customStyle="1" w:styleId="WW8Num1z1">
    <w:name w:val="WW8Num1z1"/>
    <w:rsid w:val="009961C1"/>
  </w:style>
  <w:style w:type="character" w:customStyle="1" w:styleId="WW8Num1z2">
    <w:name w:val="WW8Num1z2"/>
    <w:rsid w:val="009961C1"/>
  </w:style>
  <w:style w:type="character" w:customStyle="1" w:styleId="WW8Num1z3">
    <w:name w:val="WW8Num1z3"/>
    <w:rsid w:val="009961C1"/>
  </w:style>
  <w:style w:type="character" w:customStyle="1" w:styleId="WW8Num1z4">
    <w:name w:val="WW8Num1z4"/>
    <w:rsid w:val="009961C1"/>
  </w:style>
  <w:style w:type="character" w:customStyle="1" w:styleId="WW8Num1z5">
    <w:name w:val="WW8Num1z5"/>
    <w:rsid w:val="009961C1"/>
  </w:style>
  <w:style w:type="character" w:customStyle="1" w:styleId="WW8Num1z6">
    <w:name w:val="WW8Num1z6"/>
    <w:rsid w:val="009961C1"/>
  </w:style>
  <w:style w:type="character" w:customStyle="1" w:styleId="WW8Num1z7">
    <w:name w:val="WW8Num1z7"/>
    <w:rsid w:val="009961C1"/>
  </w:style>
  <w:style w:type="character" w:customStyle="1" w:styleId="WW8Num1z8">
    <w:name w:val="WW8Num1z8"/>
    <w:rsid w:val="009961C1"/>
  </w:style>
  <w:style w:type="character" w:customStyle="1" w:styleId="WW8Num2z0">
    <w:name w:val="WW8Num2z0"/>
    <w:rsid w:val="009961C1"/>
  </w:style>
  <w:style w:type="character" w:customStyle="1" w:styleId="WW8Num2z1">
    <w:name w:val="WW8Num2z1"/>
    <w:rsid w:val="009961C1"/>
  </w:style>
  <w:style w:type="character" w:customStyle="1" w:styleId="WW8Num2z2">
    <w:name w:val="WW8Num2z2"/>
    <w:rsid w:val="009961C1"/>
  </w:style>
  <w:style w:type="character" w:customStyle="1" w:styleId="WW8Num2z3">
    <w:name w:val="WW8Num2z3"/>
    <w:rsid w:val="009961C1"/>
  </w:style>
  <w:style w:type="character" w:customStyle="1" w:styleId="WW8Num2z4">
    <w:name w:val="WW8Num2z4"/>
    <w:rsid w:val="009961C1"/>
  </w:style>
  <w:style w:type="character" w:customStyle="1" w:styleId="WW8Num2z5">
    <w:name w:val="WW8Num2z5"/>
    <w:rsid w:val="009961C1"/>
  </w:style>
  <w:style w:type="character" w:customStyle="1" w:styleId="WW8Num2z6">
    <w:name w:val="WW8Num2z6"/>
    <w:rsid w:val="009961C1"/>
  </w:style>
  <w:style w:type="character" w:customStyle="1" w:styleId="WW8Num2z7">
    <w:name w:val="WW8Num2z7"/>
    <w:rsid w:val="009961C1"/>
  </w:style>
  <w:style w:type="character" w:customStyle="1" w:styleId="WW8Num2z8">
    <w:name w:val="WW8Num2z8"/>
    <w:rsid w:val="009961C1"/>
  </w:style>
  <w:style w:type="character" w:customStyle="1" w:styleId="WW8Num3z0">
    <w:name w:val="WW8Num3z0"/>
    <w:rsid w:val="009961C1"/>
    <w:rPr>
      <w:b/>
    </w:rPr>
  </w:style>
  <w:style w:type="character" w:customStyle="1" w:styleId="WW8Num3z1">
    <w:name w:val="WW8Num3z1"/>
    <w:rsid w:val="009961C1"/>
  </w:style>
  <w:style w:type="character" w:customStyle="1" w:styleId="WW8Num3z2">
    <w:name w:val="WW8Num3z2"/>
    <w:rsid w:val="009961C1"/>
  </w:style>
  <w:style w:type="character" w:customStyle="1" w:styleId="WW8Num3z3">
    <w:name w:val="WW8Num3z3"/>
    <w:rsid w:val="009961C1"/>
  </w:style>
  <w:style w:type="character" w:customStyle="1" w:styleId="WW8Num3z4">
    <w:name w:val="WW8Num3z4"/>
    <w:rsid w:val="009961C1"/>
  </w:style>
  <w:style w:type="character" w:customStyle="1" w:styleId="WW8Num3z5">
    <w:name w:val="WW8Num3z5"/>
    <w:rsid w:val="009961C1"/>
  </w:style>
  <w:style w:type="character" w:customStyle="1" w:styleId="WW8Num3z6">
    <w:name w:val="WW8Num3z6"/>
    <w:rsid w:val="009961C1"/>
  </w:style>
  <w:style w:type="character" w:customStyle="1" w:styleId="WW8Num3z7">
    <w:name w:val="WW8Num3z7"/>
    <w:rsid w:val="009961C1"/>
  </w:style>
  <w:style w:type="character" w:customStyle="1" w:styleId="WW8Num3z8">
    <w:name w:val="WW8Num3z8"/>
    <w:rsid w:val="009961C1"/>
  </w:style>
  <w:style w:type="character" w:customStyle="1" w:styleId="WW8Num4z0">
    <w:name w:val="WW8Num4z0"/>
    <w:rsid w:val="009961C1"/>
  </w:style>
  <w:style w:type="character" w:customStyle="1" w:styleId="WW8Num4z1">
    <w:name w:val="WW8Num4z1"/>
    <w:rsid w:val="009961C1"/>
  </w:style>
  <w:style w:type="character" w:customStyle="1" w:styleId="WW8Num4z2">
    <w:name w:val="WW8Num4z2"/>
    <w:rsid w:val="009961C1"/>
  </w:style>
  <w:style w:type="character" w:customStyle="1" w:styleId="WW8Num4z3">
    <w:name w:val="WW8Num4z3"/>
    <w:rsid w:val="009961C1"/>
  </w:style>
  <w:style w:type="character" w:customStyle="1" w:styleId="WW8Num4z4">
    <w:name w:val="WW8Num4z4"/>
    <w:rsid w:val="009961C1"/>
  </w:style>
  <w:style w:type="character" w:customStyle="1" w:styleId="WW8Num4z5">
    <w:name w:val="WW8Num4z5"/>
    <w:rsid w:val="009961C1"/>
  </w:style>
  <w:style w:type="character" w:customStyle="1" w:styleId="WW8Num4z6">
    <w:name w:val="WW8Num4z6"/>
    <w:rsid w:val="009961C1"/>
  </w:style>
  <w:style w:type="character" w:customStyle="1" w:styleId="WW8Num4z7">
    <w:name w:val="WW8Num4z7"/>
    <w:rsid w:val="009961C1"/>
  </w:style>
  <w:style w:type="character" w:customStyle="1" w:styleId="WW8Num4z8">
    <w:name w:val="WW8Num4z8"/>
    <w:rsid w:val="009961C1"/>
  </w:style>
  <w:style w:type="character" w:customStyle="1" w:styleId="Fuentedeprrafopredeter1">
    <w:name w:val="Fuente de párrafo predeter.1"/>
    <w:rsid w:val="009961C1"/>
  </w:style>
  <w:style w:type="character" w:customStyle="1" w:styleId="Caracteresdenotaalpie">
    <w:name w:val="Caracteres de nota al pie"/>
    <w:rsid w:val="009961C1"/>
    <w:rPr>
      <w:vertAlign w:val="superscript"/>
    </w:rPr>
  </w:style>
  <w:style w:type="character" w:customStyle="1" w:styleId="Internetlink">
    <w:name w:val="Internet link"/>
    <w:rsid w:val="009961C1"/>
    <w:rPr>
      <w:color w:val="0000FF"/>
      <w:u w:val="single"/>
    </w:rPr>
  </w:style>
  <w:style w:type="character" w:customStyle="1" w:styleId="StrongEmphasis">
    <w:name w:val="Strong Emphasis"/>
    <w:rsid w:val="009961C1"/>
    <w:rPr>
      <w:b/>
    </w:rPr>
  </w:style>
  <w:style w:type="character" w:customStyle="1" w:styleId="nfasissutil1">
    <w:name w:val="Énfasis sutil1"/>
    <w:rsid w:val="009961C1"/>
    <w:rPr>
      <w:i/>
    </w:rPr>
  </w:style>
  <w:style w:type="character" w:customStyle="1" w:styleId="nfasisintenso1">
    <w:name w:val="Énfasis intenso1"/>
    <w:rsid w:val="009961C1"/>
    <w:rPr>
      <w:b/>
      <w:i/>
    </w:rPr>
  </w:style>
  <w:style w:type="character" w:customStyle="1" w:styleId="Referenciasutil1">
    <w:name w:val="Referencia sutil1"/>
    <w:rsid w:val="009961C1"/>
    <w:rPr>
      <w:smallCaps/>
    </w:rPr>
  </w:style>
  <w:style w:type="character" w:customStyle="1" w:styleId="Referenciaintensa1">
    <w:name w:val="Referencia intensa1"/>
    <w:rsid w:val="009961C1"/>
    <w:rPr>
      <w:b/>
      <w:smallCaps/>
    </w:rPr>
  </w:style>
  <w:style w:type="character" w:customStyle="1" w:styleId="Ttulodellibro1">
    <w:name w:val="Título del libro1"/>
    <w:rsid w:val="009961C1"/>
    <w:rPr>
      <w:i/>
      <w:smallCaps/>
      <w:spacing w:val="5"/>
    </w:rPr>
  </w:style>
  <w:style w:type="character" w:customStyle="1" w:styleId="CommentReference1">
    <w:name w:val="Comment Reference1"/>
    <w:rsid w:val="009961C1"/>
    <w:rPr>
      <w:sz w:val="16"/>
    </w:rPr>
  </w:style>
  <w:style w:type="paragraph" w:customStyle="1" w:styleId="Epgrafe1">
    <w:name w:val="Epígraf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
    <w:name w:val="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angra2detindependiente1">
    <w:name w:val="Sangría 2 de t. independient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bodyindent">
    <w:name w:val="Text body inden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rafodelista11">
    <w:name w:val="Párrafo de lista1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eformattedText">
    <w:name w:val="Preformatted 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inespaciado11">
    <w:name w:val="Sin espaciado11"/>
    <w:rsid w:val="009961C1"/>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oindependienteprimerasangra21">
    <w:name w:val="Texto independiente primera sangría 21"/>
    <w:basedOn w:val="Textbodyindent"/>
    <w:rsid w:val="009961C1"/>
    <w:pPr>
      <w:autoSpaceDN/>
      <w:spacing w:after="120" w:line="240" w:lineRule="auto"/>
      <w:ind w:left="283" w:firstLine="210"/>
    </w:pPr>
    <w:rPr>
      <w:rFonts w:ascii="Times New Roman" w:eastAsia="Times New Roman" w:hAnsi="Times New Roman" w:cs="Times New Roman"/>
      <w:color w:val="auto"/>
      <w:kern w:val="1"/>
      <w:sz w:val="24"/>
      <w:szCs w:val="24"/>
      <w:lang w:val="es-ES" w:eastAsia="ar-SA" w:bidi="ar-SA"/>
    </w:rPr>
  </w:style>
  <w:style w:type="paragraph" w:customStyle="1" w:styleId="Citadestacada1">
    <w:name w:val="Cita destacad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ita1">
    <w:name w:val="Cit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ntentsHeading">
    <w:name w:val="Contents Heading"/>
    <w:basedOn w:val="Ttulo1"/>
    <w:rsid w:val="009961C1"/>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mmentSubject1">
    <w:name w:val="Comment Subject1"/>
    <w:basedOn w:val="CommentText1"/>
    <w:rsid w:val="009961C1"/>
    <w:pPr>
      <w:autoSpaceDN/>
      <w:spacing w:line="240" w:lineRule="auto"/>
    </w:pPr>
    <w:rPr>
      <w:rFonts w:eastAsia="Times New Roman"/>
      <w:b/>
      <w:bCs/>
      <w:color w:val="auto"/>
      <w:kern w:val="1"/>
      <w:sz w:val="20"/>
      <w:szCs w:val="20"/>
      <w:lang w:eastAsia="ar-SA" w:bidi="ar-SA"/>
    </w:rPr>
  </w:style>
  <w:style w:type="paragraph" w:customStyle="1" w:styleId="2909F619802848F09E01365C32F34654">
    <w:name w:val="2909F619802848F09E01365C32F34654"/>
    <w:rsid w:val="009961C1"/>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CarCar28">
    <w:name w:val="Car Car28"/>
    <w:rsid w:val="009961C1"/>
    <w:rPr>
      <w:rFonts w:ascii="Arial" w:eastAsia="Calibri" w:hAnsi="Arial"/>
      <w:b/>
      <w:bCs/>
      <w:sz w:val="16"/>
      <w:szCs w:val="16"/>
      <w:lang w:eastAsia="es-ES" w:bidi="ar-SA"/>
    </w:rPr>
  </w:style>
  <w:style w:type="numbering" w:customStyle="1" w:styleId="Vietagrande">
    <w:name w:val="Viñeta grande"/>
    <w:rsid w:val="009961C1"/>
    <w:pPr>
      <w:numPr>
        <w:numId w:val="84"/>
      </w:numPr>
    </w:pPr>
  </w:style>
  <w:style w:type="paragraph" w:customStyle="1" w:styleId="textojustificado">
    <w:name w:val="textojustificado"/>
    <w:basedOn w:val="Normal"/>
    <w:rsid w:val="009961C1"/>
    <w:pPr>
      <w:spacing w:before="100" w:beforeAutospacing="1" w:after="100" w:afterAutospacing="1"/>
    </w:pPr>
    <w:rPr>
      <w:rFonts w:eastAsia="Calibri"/>
    </w:rPr>
  </w:style>
  <w:style w:type="character" w:customStyle="1" w:styleId="textotitcoord1">
    <w:name w:val="textotit_coord1"/>
    <w:rsid w:val="009961C1"/>
    <w:rPr>
      <w:b/>
      <w:bCs/>
      <w:strike w:val="0"/>
      <w:dstrike w:val="0"/>
      <w:color w:val="666666"/>
      <w:sz w:val="24"/>
      <w:szCs w:val="24"/>
      <w:u w:val="none"/>
      <w:effect w:val="none"/>
    </w:rPr>
  </w:style>
  <w:style w:type="paragraph" w:customStyle="1" w:styleId="NoteLevel1">
    <w:name w:val="Note Level 1"/>
    <w:basedOn w:val="Normal"/>
    <w:rsid w:val="009961C1"/>
    <w:pPr>
      <w:keepNext/>
      <w:numPr>
        <w:numId w:val="85"/>
      </w:numPr>
      <w:outlineLvl w:val="0"/>
    </w:pPr>
    <w:rPr>
      <w:rFonts w:ascii="Verdana" w:eastAsia="Calibri" w:hAnsi="Verdana"/>
      <w:lang w:val="es-ES_tradnl" w:eastAsia="es-ES_tradnl"/>
    </w:rPr>
  </w:style>
  <w:style w:type="paragraph" w:customStyle="1" w:styleId="NoteLevel3">
    <w:name w:val="Note Level 3"/>
    <w:basedOn w:val="Normal"/>
    <w:semiHidden/>
    <w:rsid w:val="009961C1"/>
    <w:pPr>
      <w:keepNext/>
      <w:numPr>
        <w:ilvl w:val="2"/>
        <w:numId w:val="85"/>
      </w:numPr>
      <w:outlineLvl w:val="2"/>
    </w:pPr>
    <w:rPr>
      <w:rFonts w:ascii="Verdana" w:eastAsia="Calibri" w:hAnsi="Verdana"/>
      <w:lang w:val="es-ES_tradnl" w:eastAsia="es-ES_tradnl"/>
    </w:rPr>
  </w:style>
  <w:style w:type="paragraph" w:customStyle="1" w:styleId="NoteLevel4">
    <w:name w:val="Note Level 4"/>
    <w:basedOn w:val="Normal"/>
    <w:semiHidden/>
    <w:rsid w:val="009961C1"/>
    <w:pPr>
      <w:keepNext/>
      <w:numPr>
        <w:ilvl w:val="3"/>
        <w:numId w:val="85"/>
      </w:numPr>
      <w:outlineLvl w:val="3"/>
    </w:pPr>
    <w:rPr>
      <w:rFonts w:ascii="Verdana" w:eastAsia="Calibri" w:hAnsi="Verdana"/>
      <w:lang w:val="es-ES_tradnl" w:eastAsia="es-ES_tradnl"/>
    </w:rPr>
  </w:style>
  <w:style w:type="paragraph" w:customStyle="1" w:styleId="NoteLevel5">
    <w:name w:val="Note Level 5"/>
    <w:basedOn w:val="Normal"/>
    <w:semiHidden/>
    <w:rsid w:val="009961C1"/>
    <w:pPr>
      <w:keepNext/>
      <w:numPr>
        <w:ilvl w:val="4"/>
        <w:numId w:val="85"/>
      </w:numPr>
      <w:outlineLvl w:val="4"/>
    </w:pPr>
    <w:rPr>
      <w:rFonts w:ascii="Verdana" w:eastAsia="Calibri" w:hAnsi="Verdana"/>
      <w:lang w:val="es-ES_tradnl" w:eastAsia="es-ES_tradnl"/>
    </w:rPr>
  </w:style>
  <w:style w:type="paragraph" w:customStyle="1" w:styleId="NoteLevel6">
    <w:name w:val="Note Level 6"/>
    <w:basedOn w:val="Normal"/>
    <w:semiHidden/>
    <w:rsid w:val="009961C1"/>
    <w:pPr>
      <w:keepNext/>
      <w:numPr>
        <w:ilvl w:val="5"/>
        <w:numId w:val="85"/>
      </w:numPr>
      <w:outlineLvl w:val="5"/>
    </w:pPr>
    <w:rPr>
      <w:rFonts w:ascii="Verdana" w:eastAsia="Calibri" w:hAnsi="Verdana"/>
      <w:lang w:val="es-ES_tradnl" w:eastAsia="es-ES_tradnl"/>
    </w:rPr>
  </w:style>
  <w:style w:type="paragraph" w:customStyle="1" w:styleId="NoteLevel7">
    <w:name w:val="Note Level 7"/>
    <w:basedOn w:val="Normal"/>
    <w:semiHidden/>
    <w:rsid w:val="009961C1"/>
    <w:pPr>
      <w:keepNext/>
      <w:numPr>
        <w:ilvl w:val="6"/>
        <w:numId w:val="85"/>
      </w:numPr>
      <w:outlineLvl w:val="6"/>
    </w:pPr>
    <w:rPr>
      <w:rFonts w:ascii="Verdana" w:eastAsia="Calibri" w:hAnsi="Verdana"/>
      <w:lang w:val="es-ES_tradnl" w:eastAsia="es-ES_tradnl"/>
    </w:rPr>
  </w:style>
  <w:style w:type="paragraph" w:customStyle="1" w:styleId="NoteLevel8">
    <w:name w:val="Note Level 8"/>
    <w:basedOn w:val="Normal"/>
    <w:semiHidden/>
    <w:rsid w:val="009961C1"/>
    <w:pPr>
      <w:keepNext/>
      <w:numPr>
        <w:ilvl w:val="7"/>
        <w:numId w:val="85"/>
      </w:numPr>
      <w:outlineLvl w:val="7"/>
    </w:pPr>
    <w:rPr>
      <w:rFonts w:ascii="Verdana" w:eastAsia="Calibri" w:hAnsi="Verdana"/>
      <w:lang w:val="es-ES_tradnl" w:eastAsia="es-ES_tradnl"/>
    </w:rPr>
  </w:style>
  <w:style w:type="paragraph" w:customStyle="1" w:styleId="NoteLevel9">
    <w:name w:val="Note Level 9"/>
    <w:basedOn w:val="Normal"/>
    <w:semiHidden/>
    <w:rsid w:val="009961C1"/>
    <w:pPr>
      <w:keepNext/>
      <w:numPr>
        <w:ilvl w:val="8"/>
        <w:numId w:val="85"/>
      </w:numPr>
      <w:outlineLvl w:val="8"/>
    </w:pPr>
    <w:rPr>
      <w:rFonts w:ascii="Verdana" w:eastAsia="Calibri" w:hAnsi="Verdana"/>
      <w:lang w:val="es-ES_tradnl" w:eastAsia="es-ES_tradnl"/>
    </w:rPr>
  </w:style>
  <w:style w:type="character" w:customStyle="1" w:styleId="CarCar27">
    <w:name w:val="Car Car27"/>
    <w:rsid w:val="009961C1"/>
    <w:rPr>
      <w:rFonts w:ascii="Arial" w:hAnsi="Arial"/>
      <w:b/>
      <w:bCs/>
      <w:i/>
      <w:iCs/>
      <w:sz w:val="28"/>
      <w:szCs w:val="28"/>
      <w:lang w:val="es-ES" w:eastAsia="es-ES" w:bidi="ar-SA"/>
    </w:rPr>
  </w:style>
  <w:style w:type="character" w:customStyle="1" w:styleId="CarCar26">
    <w:name w:val="Car Car26"/>
    <w:rsid w:val="009961C1"/>
    <w:rPr>
      <w:rFonts w:ascii="Arial" w:hAnsi="Arial"/>
      <w:b/>
      <w:i/>
      <w:iCs/>
      <w:sz w:val="32"/>
      <w:szCs w:val="32"/>
      <w:u w:val="single"/>
      <w:lang w:val="es-ES" w:eastAsia="es-ES" w:bidi="ar-SA"/>
    </w:rPr>
  </w:style>
  <w:style w:type="character" w:customStyle="1" w:styleId="CarCar25">
    <w:name w:val="Car Car25"/>
    <w:rsid w:val="009961C1"/>
    <w:rPr>
      <w:b/>
      <w:bCs/>
      <w:sz w:val="28"/>
      <w:szCs w:val="28"/>
      <w:lang w:val="es-ES" w:eastAsia="es-ES" w:bidi="ar-SA"/>
    </w:rPr>
  </w:style>
  <w:style w:type="character" w:customStyle="1" w:styleId="CarCar24">
    <w:name w:val="Car Car24"/>
    <w:rsid w:val="009961C1"/>
    <w:rPr>
      <w:rFonts w:ascii="Cambria" w:hAnsi="Cambria"/>
      <w:i/>
      <w:iCs/>
      <w:sz w:val="24"/>
      <w:szCs w:val="24"/>
      <w:lang w:eastAsia="en-US" w:bidi="ar-SA"/>
    </w:rPr>
  </w:style>
  <w:style w:type="character" w:customStyle="1" w:styleId="CarCar23">
    <w:name w:val="Car Car23"/>
    <w:rsid w:val="009961C1"/>
    <w:rPr>
      <w:rFonts w:ascii="Arial" w:hAnsi="Arial"/>
      <w:b/>
      <w:sz w:val="24"/>
      <w:szCs w:val="28"/>
      <w:lang w:val="es-ES" w:eastAsia="es-ES" w:bidi="ar-SA"/>
    </w:rPr>
  </w:style>
  <w:style w:type="character" w:customStyle="1" w:styleId="CarCar22">
    <w:name w:val="Car Car22"/>
    <w:rsid w:val="009961C1"/>
    <w:rPr>
      <w:rFonts w:ascii="Cambria" w:hAnsi="Cambria"/>
      <w:b/>
      <w:bCs/>
      <w:i/>
      <w:iCs/>
      <w:color w:val="5A5A5A"/>
      <w:lang w:eastAsia="en-US" w:bidi="ar-SA"/>
    </w:rPr>
  </w:style>
  <w:style w:type="character" w:customStyle="1" w:styleId="CarCar21">
    <w:name w:val="Car Car21"/>
    <w:rsid w:val="009961C1"/>
    <w:rPr>
      <w:rFonts w:ascii="Cambria" w:hAnsi="Cambria"/>
      <w:b/>
      <w:bCs/>
      <w:color w:val="7F7F7F"/>
      <w:lang w:eastAsia="en-US" w:bidi="ar-SA"/>
    </w:rPr>
  </w:style>
  <w:style w:type="character" w:customStyle="1" w:styleId="CarCar20">
    <w:name w:val="Car Car20"/>
    <w:rsid w:val="009961C1"/>
    <w:rPr>
      <w:b/>
      <w:snapToGrid w:val="0"/>
      <w:lang w:val="es-ES" w:eastAsia="es-ES" w:bidi="ar-SA"/>
    </w:rPr>
  </w:style>
  <w:style w:type="paragraph" w:customStyle="1" w:styleId="NormalArial0">
    <w:name w:val="Normal + Arial"/>
    <w:basedOn w:val="Normal"/>
    <w:rsid w:val="009961C1"/>
    <w:pPr>
      <w:spacing w:line="360" w:lineRule="auto"/>
      <w:jc w:val="both"/>
    </w:pPr>
    <w:rPr>
      <w:rFonts w:ascii="Arial" w:hAnsi="Arial" w:cs="Arial"/>
      <w:sz w:val="22"/>
      <w:szCs w:val="22"/>
    </w:rPr>
  </w:style>
  <w:style w:type="character" w:customStyle="1" w:styleId="textoprincipal">
    <w:name w:val="texto_principal"/>
    <w:rsid w:val="009961C1"/>
  </w:style>
  <w:style w:type="character" w:customStyle="1" w:styleId="apple-style-span">
    <w:name w:val="apple-style-span"/>
    <w:rsid w:val="009961C1"/>
  </w:style>
  <w:style w:type="character" w:customStyle="1" w:styleId="CarCarCar1">
    <w:name w:val="Car Car Car1"/>
    <w:rsid w:val="009961C1"/>
    <w:rPr>
      <w:rFonts w:ascii="Courier New" w:hAnsi="Courier New"/>
      <w:lang w:val="es-ES_tradnl" w:eastAsia="es-ES" w:bidi="ar-SA"/>
    </w:rPr>
  </w:style>
  <w:style w:type="character" w:customStyle="1" w:styleId="Cuadrculavistosa-nfasis1Car">
    <w:name w:val="Cuadrícula vistosa - Énfasis 1 Car"/>
    <w:link w:val="Cuadrculavistosa-nfasis1"/>
    <w:rsid w:val="009961C1"/>
    <w:rPr>
      <w:i/>
      <w:iCs/>
      <w:color w:val="404040"/>
      <w:lang w:val="es-ES"/>
    </w:rPr>
  </w:style>
  <w:style w:type="numbering" w:customStyle="1" w:styleId="WWNum110">
    <w:name w:val="WWNum110"/>
    <w:basedOn w:val="Sinlista"/>
    <w:rsid w:val="009961C1"/>
    <w:pPr>
      <w:numPr>
        <w:numId w:val="16"/>
      </w:numPr>
    </w:pPr>
  </w:style>
  <w:style w:type="numbering" w:customStyle="1" w:styleId="WWNum210">
    <w:name w:val="WWNum210"/>
    <w:basedOn w:val="Sinlista"/>
    <w:rsid w:val="009961C1"/>
    <w:pPr>
      <w:numPr>
        <w:numId w:val="17"/>
      </w:numPr>
    </w:pPr>
  </w:style>
  <w:style w:type="numbering" w:customStyle="1" w:styleId="WWNum34">
    <w:name w:val="WWNum34"/>
    <w:basedOn w:val="Sinlista"/>
    <w:rsid w:val="009961C1"/>
    <w:pPr>
      <w:numPr>
        <w:numId w:val="18"/>
      </w:numPr>
    </w:pPr>
  </w:style>
  <w:style w:type="numbering" w:customStyle="1" w:styleId="WWNum41">
    <w:name w:val="WWNum41"/>
    <w:basedOn w:val="Sinlista"/>
    <w:rsid w:val="009961C1"/>
    <w:pPr>
      <w:numPr>
        <w:numId w:val="19"/>
      </w:numPr>
    </w:pPr>
  </w:style>
  <w:style w:type="numbering" w:customStyle="1" w:styleId="WWNum51">
    <w:name w:val="WWNum51"/>
    <w:basedOn w:val="Sinlista"/>
    <w:rsid w:val="009961C1"/>
    <w:pPr>
      <w:numPr>
        <w:numId w:val="20"/>
      </w:numPr>
    </w:pPr>
  </w:style>
  <w:style w:type="numbering" w:customStyle="1" w:styleId="WWNum61">
    <w:name w:val="WWNum61"/>
    <w:basedOn w:val="Sinlista"/>
    <w:rsid w:val="009961C1"/>
    <w:pPr>
      <w:numPr>
        <w:numId w:val="21"/>
      </w:numPr>
    </w:pPr>
  </w:style>
  <w:style w:type="numbering" w:customStyle="1" w:styleId="WWNum71">
    <w:name w:val="WWNum71"/>
    <w:basedOn w:val="Sinlista"/>
    <w:rsid w:val="009961C1"/>
    <w:pPr>
      <w:numPr>
        <w:numId w:val="22"/>
      </w:numPr>
    </w:pPr>
  </w:style>
  <w:style w:type="numbering" w:customStyle="1" w:styleId="WWNum81">
    <w:name w:val="WWNum81"/>
    <w:basedOn w:val="Sinlista"/>
    <w:rsid w:val="009961C1"/>
    <w:pPr>
      <w:numPr>
        <w:numId w:val="23"/>
      </w:numPr>
    </w:pPr>
  </w:style>
  <w:style w:type="numbering" w:customStyle="1" w:styleId="WWNum91">
    <w:name w:val="WWNum91"/>
    <w:basedOn w:val="Sinlista"/>
    <w:rsid w:val="009961C1"/>
    <w:pPr>
      <w:numPr>
        <w:numId w:val="24"/>
      </w:numPr>
    </w:pPr>
  </w:style>
  <w:style w:type="numbering" w:customStyle="1" w:styleId="WWNum101">
    <w:name w:val="WWNum101"/>
    <w:basedOn w:val="Sinlista"/>
    <w:rsid w:val="009961C1"/>
    <w:pPr>
      <w:numPr>
        <w:numId w:val="25"/>
      </w:numPr>
    </w:pPr>
  </w:style>
  <w:style w:type="numbering" w:customStyle="1" w:styleId="WWNum111">
    <w:name w:val="WWNum111"/>
    <w:basedOn w:val="Sinlista"/>
    <w:rsid w:val="009961C1"/>
    <w:pPr>
      <w:numPr>
        <w:numId w:val="26"/>
      </w:numPr>
    </w:pPr>
  </w:style>
  <w:style w:type="numbering" w:customStyle="1" w:styleId="WWNum121">
    <w:name w:val="WWNum121"/>
    <w:basedOn w:val="Sinlista"/>
    <w:rsid w:val="009961C1"/>
    <w:pPr>
      <w:numPr>
        <w:numId w:val="27"/>
      </w:numPr>
    </w:pPr>
  </w:style>
  <w:style w:type="numbering" w:customStyle="1" w:styleId="WWNum131">
    <w:name w:val="WWNum131"/>
    <w:basedOn w:val="Sinlista"/>
    <w:rsid w:val="009961C1"/>
    <w:pPr>
      <w:numPr>
        <w:numId w:val="28"/>
      </w:numPr>
    </w:pPr>
  </w:style>
  <w:style w:type="numbering" w:customStyle="1" w:styleId="WWNum141">
    <w:name w:val="WWNum141"/>
    <w:basedOn w:val="Sinlista"/>
    <w:rsid w:val="009961C1"/>
    <w:pPr>
      <w:numPr>
        <w:numId w:val="29"/>
      </w:numPr>
    </w:pPr>
  </w:style>
  <w:style w:type="numbering" w:customStyle="1" w:styleId="WWNum151">
    <w:name w:val="WWNum151"/>
    <w:basedOn w:val="Sinlista"/>
    <w:rsid w:val="009961C1"/>
    <w:pPr>
      <w:numPr>
        <w:numId w:val="30"/>
      </w:numPr>
    </w:pPr>
  </w:style>
  <w:style w:type="numbering" w:customStyle="1" w:styleId="WWNum161">
    <w:name w:val="WWNum161"/>
    <w:basedOn w:val="Sinlista"/>
    <w:rsid w:val="009961C1"/>
    <w:pPr>
      <w:numPr>
        <w:numId w:val="31"/>
      </w:numPr>
    </w:pPr>
  </w:style>
  <w:style w:type="numbering" w:customStyle="1" w:styleId="WWNum171">
    <w:name w:val="WWNum171"/>
    <w:basedOn w:val="Sinlista"/>
    <w:rsid w:val="009961C1"/>
    <w:pPr>
      <w:numPr>
        <w:numId w:val="32"/>
      </w:numPr>
    </w:pPr>
  </w:style>
  <w:style w:type="numbering" w:customStyle="1" w:styleId="WWNum181">
    <w:name w:val="WWNum181"/>
    <w:basedOn w:val="Sinlista"/>
    <w:rsid w:val="009961C1"/>
    <w:pPr>
      <w:numPr>
        <w:numId w:val="33"/>
      </w:numPr>
    </w:pPr>
  </w:style>
  <w:style w:type="numbering" w:customStyle="1" w:styleId="WWNum191">
    <w:name w:val="WWNum191"/>
    <w:basedOn w:val="Sinlista"/>
    <w:rsid w:val="009961C1"/>
    <w:pPr>
      <w:numPr>
        <w:numId w:val="34"/>
      </w:numPr>
    </w:pPr>
  </w:style>
  <w:style w:type="numbering" w:customStyle="1" w:styleId="WWNum201">
    <w:name w:val="WWNum201"/>
    <w:basedOn w:val="Sinlista"/>
    <w:rsid w:val="009961C1"/>
    <w:pPr>
      <w:numPr>
        <w:numId w:val="35"/>
      </w:numPr>
    </w:pPr>
  </w:style>
  <w:style w:type="numbering" w:customStyle="1" w:styleId="WWNum211">
    <w:name w:val="WWNum211"/>
    <w:basedOn w:val="Sinlista"/>
    <w:rsid w:val="009961C1"/>
    <w:pPr>
      <w:numPr>
        <w:numId w:val="36"/>
      </w:numPr>
    </w:pPr>
  </w:style>
  <w:style w:type="numbering" w:customStyle="1" w:styleId="WWNum221">
    <w:name w:val="WWNum221"/>
    <w:basedOn w:val="Sinlista"/>
    <w:rsid w:val="009961C1"/>
    <w:pPr>
      <w:numPr>
        <w:numId w:val="37"/>
      </w:numPr>
    </w:pPr>
  </w:style>
  <w:style w:type="numbering" w:customStyle="1" w:styleId="WWNum231">
    <w:name w:val="WWNum231"/>
    <w:basedOn w:val="Sinlista"/>
    <w:rsid w:val="009961C1"/>
    <w:pPr>
      <w:numPr>
        <w:numId w:val="38"/>
      </w:numPr>
    </w:pPr>
  </w:style>
  <w:style w:type="numbering" w:customStyle="1" w:styleId="WWNum241">
    <w:name w:val="WWNum241"/>
    <w:basedOn w:val="Sinlista"/>
    <w:rsid w:val="009961C1"/>
    <w:pPr>
      <w:numPr>
        <w:numId w:val="39"/>
      </w:numPr>
    </w:pPr>
  </w:style>
  <w:style w:type="numbering" w:customStyle="1" w:styleId="WWNum251">
    <w:name w:val="WWNum251"/>
    <w:basedOn w:val="Sinlista"/>
    <w:rsid w:val="009961C1"/>
    <w:pPr>
      <w:numPr>
        <w:numId w:val="40"/>
      </w:numPr>
    </w:pPr>
  </w:style>
  <w:style w:type="numbering" w:customStyle="1" w:styleId="WWNum261">
    <w:name w:val="WWNum261"/>
    <w:basedOn w:val="Sinlista"/>
    <w:rsid w:val="009961C1"/>
    <w:pPr>
      <w:numPr>
        <w:numId w:val="41"/>
      </w:numPr>
    </w:pPr>
  </w:style>
  <w:style w:type="numbering" w:customStyle="1" w:styleId="WWNum271">
    <w:name w:val="WWNum271"/>
    <w:basedOn w:val="Sinlista"/>
    <w:rsid w:val="009961C1"/>
    <w:pPr>
      <w:numPr>
        <w:numId w:val="42"/>
      </w:numPr>
    </w:pPr>
  </w:style>
  <w:style w:type="numbering" w:customStyle="1" w:styleId="WWNum281">
    <w:name w:val="WWNum281"/>
    <w:basedOn w:val="Sinlista"/>
    <w:rsid w:val="009961C1"/>
    <w:pPr>
      <w:numPr>
        <w:numId w:val="43"/>
      </w:numPr>
    </w:pPr>
  </w:style>
  <w:style w:type="numbering" w:customStyle="1" w:styleId="WWNum291">
    <w:name w:val="WWNum291"/>
    <w:basedOn w:val="Sinlista"/>
    <w:rsid w:val="009961C1"/>
    <w:pPr>
      <w:numPr>
        <w:numId w:val="44"/>
      </w:numPr>
    </w:pPr>
  </w:style>
  <w:style w:type="numbering" w:customStyle="1" w:styleId="WWNum301">
    <w:name w:val="WWNum301"/>
    <w:basedOn w:val="Sinlista"/>
    <w:rsid w:val="009961C1"/>
    <w:pPr>
      <w:numPr>
        <w:numId w:val="45"/>
      </w:numPr>
    </w:pPr>
  </w:style>
  <w:style w:type="numbering" w:customStyle="1" w:styleId="WWNum311">
    <w:name w:val="WWNum311"/>
    <w:basedOn w:val="Sinlista"/>
    <w:rsid w:val="009961C1"/>
    <w:pPr>
      <w:numPr>
        <w:numId w:val="46"/>
      </w:numPr>
    </w:pPr>
  </w:style>
  <w:style w:type="numbering" w:customStyle="1" w:styleId="WWNum321">
    <w:name w:val="WWNum321"/>
    <w:basedOn w:val="Sinlista"/>
    <w:rsid w:val="009961C1"/>
    <w:pPr>
      <w:numPr>
        <w:numId w:val="47"/>
      </w:numPr>
    </w:pPr>
  </w:style>
  <w:style w:type="numbering" w:customStyle="1" w:styleId="WWNum331">
    <w:name w:val="WWNum331"/>
    <w:basedOn w:val="Sinlista"/>
    <w:rsid w:val="009961C1"/>
    <w:pPr>
      <w:numPr>
        <w:numId w:val="48"/>
      </w:numPr>
    </w:pPr>
  </w:style>
  <w:style w:type="character" w:customStyle="1" w:styleId="Cuadrculamedia2Car">
    <w:name w:val="Cuadrícula media 2 Car"/>
    <w:link w:val="Cuadrculamedia22"/>
    <w:rsid w:val="009961C1"/>
    <w:rPr>
      <w:sz w:val="22"/>
      <w:szCs w:val="22"/>
      <w:lang w:eastAsia="en-US" w:bidi="ar-SA"/>
    </w:rPr>
  </w:style>
  <w:style w:type="character" w:customStyle="1" w:styleId="Sombreadoclaro-nfasis2Car">
    <w:name w:val="Sombreado claro - Énfasis 2 Car"/>
    <w:link w:val="Sombreadoclaro-nfasis2"/>
    <w:rsid w:val="009961C1"/>
    <w:rPr>
      <w:rFonts w:ascii="Cambria" w:eastAsia="Times New Roman" w:hAnsi="Cambria"/>
      <w:i/>
      <w:iCs/>
      <w:lang w:eastAsia="en-US"/>
    </w:rPr>
  </w:style>
  <w:style w:type="paragraph" w:customStyle="1" w:styleId="yiv6258743586gmail-msonospacing">
    <w:name w:val="yiv6258743586gmail-msonospacing"/>
    <w:basedOn w:val="Normal"/>
    <w:rsid w:val="009961C1"/>
    <w:pPr>
      <w:spacing w:before="100" w:beforeAutospacing="1" w:after="100" w:afterAutospacing="1"/>
    </w:pPr>
    <w:rPr>
      <w:lang w:val="es-MX" w:eastAsia="es-MX"/>
    </w:rPr>
  </w:style>
  <w:style w:type="paragraph" w:customStyle="1" w:styleId="yiv6258743586msonormal">
    <w:name w:val="yiv6258743586msonormal"/>
    <w:basedOn w:val="Normal"/>
    <w:rsid w:val="009961C1"/>
    <w:pPr>
      <w:spacing w:before="100" w:beforeAutospacing="1" w:after="100" w:afterAutospacing="1"/>
    </w:pPr>
    <w:rPr>
      <w:lang w:val="es-MX" w:eastAsia="es-MX"/>
    </w:rPr>
  </w:style>
  <w:style w:type="table" w:styleId="Listavistosa-nfasis1">
    <w:name w:val="Colorful List Accent 1"/>
    <w:basedOn w:val="Tablanormal"/>
    <w:rsid w:val="009961C1"/>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9961C1"/>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uadrculamedia22">
    <w:name w:val="Cuadrícula media 22"/>
    <w:basedOn w:val="Tablanormal"/>
    <w:link w:val="Cuadrculamedia2Car"/>
    <w:rsid w:val="009961C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9961C1"/>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5">
    <w:name w:val="Sin lista5"/>
    <w:next w:val="Sinlista"/>
    <w:semiHidden/>
    <w:unhideWhenUsed/>
    <w:rsid w:val="009961C1"/>
  </w:style>
  <w:style w:type="table" w:customStyle="1" w:styleId="Tablaconcuadrcula32">
    <w:name w:val="Tabla con cuadrícula32"/>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0DB49-8D59-4512-997F-08050D79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4657</Words>
  <Characters>25617</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2</cp:revision>
  <cp:lastPrinted>2021-08-12T20:26:00Z</cp:lastPrinted>
  <dcterms:created xsi:type="dcterms:W3CDTF">2022-01-17T20:20:00Z</dcterms:created>
  <dcterms:modified xsi:type="dcterms:W3CDTF">2022-01-17T20:20:00Z</dcterms:modified>
</cp:coreProperties>
</file>