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D9D8" w14:textId="77777777" w:rsidR="00134267" w:rsidRPr="009961C1" w:rsidRDefault="00134267" w:rsidP="00245BCE">
      <w:pPr>
        <w:tabs>
          <w:tab w:val="left" w:pos="2552"/>
        </w:tabs>
        <w:ind w:left="2832" w:hanging="2832"/>
        <w:jc w:val="center"/>
        <w:rPr>
          <w:rFonts w:ascii="Source Sans Pro" w:hAnsi="Source Sans Pro" w:cs="Arial"/>
          <w:b/>
          <w:bCs/>
          <w:color w:val="235B4E"/>
          <w:sz w:val="20"/>
          <w:szCs w:val="20"/>
        </w:rPr>
      </w:pPr>
      <w:r w:rsidRPr="009961C1">
        <w:rPr>
          <w:rFonts w:ascii="Source Sans Pro" w:hAnsi="Source Sans Pro" w:cs="Arial"/>
          <w:b/>
          <w:bCs/>
          <w:color w:val="235B4E"/>
          <w:sz w:val="20"/>
          <w:szCs w:val="20"/>
        </w:rPr>
        <w:t>PUBLICADO EN LA GACETA OFICIAL DE LA CIUDAD DE MÉXICO</w:t>
      </w:r>
    </w:p>
    <w:p w14:paraId="296EF3C2" w14:textId="1F48E6F6" w:rsidR="00134267" w:rsidRPr="009961C1" w:rsidRDefault="00D449D7" w:rsidP="00134267">
      <w:pPr>
        <w:tabs>
          <w:tab w:val="left" w:pos="2552"/>
        </w:tabs>
        <w:jc w:val="center"/>
        <w:rPr>
          <w:rFonts w:ascii="Source Sans Pro" w:hAnsi="Source Sans Pro" w:cs="Arial"/>
          <w:b/>
          <w:bCs/>
          <w:color w:val="235B4E"/>
          <w:sz w:val="20"/>
          <w:szCs w:val="20"/>
        </w:rPr>
      </w:pPr>
      <w:r>
        <w:rPr>
          <w:rFonts w:ascii="Source Sans Pro" w:hAnsi="Source Sans Pro" w:cs="Arial"/>
          <w:b/>
          <w:bCs/>
          <w:color w:val="235B4E"/>
          <w:sz w:val="20"/>
          <w:szCs w:val="20"/>
        </w:rPr>
        <w:t>EL 04 DE MAYO DE 2018</w:t>
      </w:r>
    </w:p>
    <w:p w14:paraId="208A2D79" w14:textId="77777777" w:rsidR="00134267" w:rsidRPr="009961C1" w:rsidRDefault="00134267" w:rsidP="00134267">
      <w:pPr>
        <w:tabs>
          <w:tab w:val="left" w:pos="2552"/>
        </w:tabs>
        <w:jc w:val="center"/>
        <w:rPr>
          <w:rFonts w:ascii="Source Sans Pro" w:hAnsi="Source Sans Pro" w:cs="Arial"/>
          <w:b/>
          <w:bCs/>
          <w:color w:val="19AC00"/>
          <w:sz w:val="20"/>
          <w:szCs w:val="20"/>
        </w:rPr>
      </w:pPr>
    </w:p>
    <w:p w14:paraId="6FFF462F" w14:textId="77777777" w:rsidR="00134267" w:rsidRPr="009961C1" w:rsidRDefault="00134267" w:rsidP="00134267">
      <w:pPr>
        <w:tabs>
          <w:tab w:val="left" w:pos="2552"/>
        </w:tabs>
        <w:jc w:val="center"/>
        <w:rPr>
          <w:rFonts w:ascii="Source Sans Pro" w:hAnsi="Source Sans Pro" w:cs="Arial"/>
          <w:b/>
          <w:bCs/>
          <w:sz w:val="20"/>
          <w:szCs w:val="20"/>
        </w:rPr>
      </w:pPr>
      <w:r w:rsidRPr="009961C1">
        <w:rPr>
          <w:rFonts w:ascii="Source Sans Pro" w:hAnsi="Source Sans Pro" w:cs="Arial"/>
          <w:b/>
          <w:bCs/>
          <w:sz w:val="20"/>
          <w:szCs w:val="20"/>
        </w:rPr>
        <w:t>TEXTO VIGENTE</w:t>
      </w:r>
    </w:p>
    <w:p w14:paraId="2F346100" w14:textId="77777777" w:rsidR="00134267" w:rsidRPr="009961C1" w:rsidRDefault="00134267" w:rsidP="00134267">
      <w:pPr>
        <w:tabs>
          <w:tab w:val="left" w:pos="2552"/>
        </w:tabs>
        <w:jc w:val="center"/>
        <w:rPr>
          <w:rFonts w:ascii="Source Sans Pro" w:hAnsi="Source Sans Pro" w:cs="Arial"/>
          <w:b/>
          <w:bCs/>
          <w:color w:val="19AC00"/>
          <w:sz w:val="20"/>
          <w:szCs w:val="20"/>
        </w:rPr>
      </w:pPr>
    </w:p>
    <w:p w14:paraId="077A1472" w14:textId="77777777" w:rsidR="00134267" w:rsidRPr="009961C1" w:rsidRDefault="00134267" w:rsidP="00134267">
      <w:pPr>
        <w:tabs>
          <w:tab w:val="left" w:pos="2552"/>
        </w:tabs>
        <w:jc w:val="center"/>
        <w:rPr>
          <w:rFonts w:ascii="Source Sans Pro" w:eastAsia="Arial" w:hAnsi="Source Sans Pro" w:cs="Arial"/>
          <w:b/>
          <w:color w:val="9F2241"/>
          <w:sz w:val="20"/>
          <w:szCs w:val="20"/>
        </w:rPr>
      </w:pPr>
      <w:r w:rsidRPr="009961C1">
        <w:rPr>
          <w:rFonts w:ascii="Source Sans Pro" w:eastAsia="Arial" w:hAnsi="Source Sans Pro" w:cs="Arial"/>
          <w:b/>
          <w:color w:val="9F2241"/>
          <w:sz w:val="20"/>
          <w:szCs w:val="20"/>
        </w:rPr>
        <w:t>Última reforma publicada en la G.O.C.D.M.X.</w:t>
      </w:r>
    </w:p>
    <w:p w14:paraId="716F0BEA" w14:textId="792A7551" w:rsidR="00134267" w:rsidRDefault="00134267" w:rsidP="00134267">
      <w:pPr>
        <w:tabs>
          <w:tab w:val="left" w:pos="2552"/>
        </w:tabs>
        <w:jc w:val="center"/>
        <w:rPr>
          <w:rFonts w:ascii="Source Sans Pro" w:eastAsia="Arial" w:hAnsi="Source Sans Pro" w:cs="Arial"/>
          <w:b/>
          <w:color w:val="9F2241"/>
          <w:sz w:val="20"/>
          <w:szCs w:val="20"/>
        </w:rPr>
      </w:pPr>
      <w:r w:rsidRPr="009961C1">
        <w:rPr>
          <w:rFonts w:ascii="Source Sans Pro" w:eastAsia="Arial" w:hAnsi="Source Sans Pro" w:cs="Arial"/>
          <w:b/>
          <w:color w:val="9F2241"/>
          <w:sz w:val="20"/>
          <w:szCs w:val="20"/>
        </w:rPr>
        <w:t xml:space="preserve">el </w:t>
      </w:r>
      <w:r w:rsidR="00F60882">
        <w:rPr>
          <w:rFonts w:ascii="Source Sans Pro" w:eastAsia="Arial" w:hAnsi="Source Sans Pro" w:cs="Arial"/>
          <w:b/>
          <w:color w:val="9F2241"/>
          <w:sz w:val="20"/>
          <w:szCs w:val="20"/>
        </w:rPr>
        <w:t>20</w:t>
      </w:r>
      <w:r w:rsidRPr="009961C1">
        <w:rPr>
          <w:rFonts w:ascii="Source Sans Pro" w:eastAsia="Arial" w:hAnsi="Source Sans Pro" w:cs="Arial"/>
          <w:b/>
          <w:color w:val="9F2241"/>
          <w:sz w:val="20"/>
          <w:szCs w:val="20"/>
        </w:rPr>
        <w:t xml:space="preserve"> de </w:t>
      </w:r>
      <w:r w:rsidR="00F60882">
        <w:rPr>
          <w:rFonts w:ascii="Source Sans Pro" w:eastAsia="Arial" w:hAnsi="Source Sans Pro" w:cs="Arial"/>
          <w:b/>
          <w:color w:val="9F2241"/>
          <w:sz w:val="20"/>
          <w:szCs w:val="20"/>
        </w:rPr>
        <w:t>diciembre</w:t>
      </w:r>
      <w:r w:rsidRPr="009961C1">
        <w:rPr>
          <w:rFonts w:ascii="Source Sans Pro" w:eastAsia="Arial" w:hAnsi="Source Sans Pro" w:cs="Arial"/>
          <w:b/>
          <w:color w:val="9F2241"/>
          <w:sz w:val="20"/>
          <w:szCs w:val="20"/>
        </w:rPr>
        <w:t xml:space="preserve"> de 202</w:t>
      </w:r>
      <w:r w:rsidR="00F60882">
        <w:rPr>
          <w:rFonts w:ascii="Source Sans Pro" w:eastAsia="Arial" w:hAnsi="Source Sans Pro" w:cs="Arial"/>
          <w:b/>
          <w:color w:val="9F2241"/>
          <w:sz w:val="20"/>
          <w:szCs w:val="20"/>
        </w:rPr>
        <w:t>1</w:t>
      </w:r>
    </w:p>
    <w:p w14:paraId="565EEBDB" w14:textId="77777777" w:rsidR="00F60882" w:rsidRPr="00A6453B" w:rsidRDefault="00F60882" w:rsidP="00F60882">
      <w:pPr>
        <w:rPr>
          <w:rFonts w:ascii="Arial" w:hAnsi="Arial" w:cs="Arial"/>
          <w:sz w:val="20"/>
          <w:szCs w:val="20"/>
        </w:rPr>
      </w:pPr>
    </w:p>
    <w:p w14:paraId="128B266D" w14:textId="77777777" w:rsidR="00F60882" w:rsidRPr="007444D4" w:rsidRDefault="00F60882" w:rsidP="00F60882">
      <w:pPr>
        <w:autoSpaceDE w:val="0"/>
        <w:autoSpaceDN w:val="0"/>
        <w:adjustRightInd w:val="0"/>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ASAMBLEA LEGISLATIVA DEL DISTRITO FEDERAL</w:t>
      </w:r>
    </w:p>
    <w:p w14:paraId="7F4DCC5B"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VII LEGISLATURA.</w:t>
      </w:r>
    </w:p>
    <w:p w14:paraId="66A5B811"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7E934B80"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 E C R E T A</w:t>
      </w:r>
    </w:p>
    <w:p w14:paraId="73C459D8" w14:textId="77777777" w:rsidR="00F60882" w:rsidRPr="007444D4" w:rsidRDefault="00F60882" w:rsidP="00F60882">
      <w:pPr>
        <w:jc w:val="both"/>
        <w:rPr>
          <w:rFonts w:ascii="Source Sans Pro" w:hAnsi="Source Sans Pro" w:cs="Arial"/>
          <w:color w:val="767171" w:themeColor="background2" w:themeShade="80"/>
          <w:sz w:val="20"/>
          <w:szCs w:val="20"/>
        </w:rPr>
      </w:pPr>
    </w:p>
    <w:p w14:paraId="4EB7A67C" w14:textId="77777777" w:rsidR="00F60882" w:rsidRPr="007444D4" w:rsidRDefault="00F60882" w:rsidP="00F60882">
      <w:pPr>
        <w:jc w:val="both"/>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DECRETO POR EL QUE SE EXPIDE LA LEY ORGÁNICA DEL CONGRESO DE LA CIUDAD DE MÉXICO.</w:t>
      </w:r>
    </w:p>
    <w:p w14:paraId="767AB5FD" w14:textId="77777777" w:rsidR="00F60882" w:rsidRPr="007444D4" w:rsidRDefault="00F60882" w:rsidP="00F60882">
      <w:pPr>
        <w:jc w:val="center"/>
        <w:rPr>
          <w:rFonts w:ascii="Source Sans Pro" w:hAnsi="Source Sans Pro" w:cs="Arial"/>
          <w:color w:val="767171" w:themeColor="background2" w:themeShade="80"/>
          <w:sz w:val="20"/>
          <w:szCs w:val="20"/>
          <w:lang w:eastAsia="es-ES_tradnl"/>
        </w:rPr>
      </w:pPr>
    </w:p>
    <w:p w14:paraId="5CA4AE0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lang w:eastAsia="es-ES_tradnl"/>
        </w:rPr>
        <w:t xml:space="preserve">ARTÍCULO ÚNICO. - </w:t>
      </w:r>
      <w:r w:rsidRPr="007444D4">
        <w:rPr>
          <w:rFonts w:ascii="Source Sans Pro" w:hAnsi="Source Sans Pro" w:cs="Arial"/>
          <w:color w:val="767171" w:themeColor="background2" w:themeShade="80"/>
          <w:sz w:val="20"/>
          <w:szCs w:val="20"/>
        </w:rPr>
        <w:t>Se expide la Ley Orgánica del Congreso de la Ciudad de México, para quedar como sigue:</w:t>
      </w:r>
    </w:p>
    <w:p w14:paraId="34B56450"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2DD6311F" w14:textId="77777777" w:rsidR="00F60882" w:rsidRPr="007444D4" w:rsidRDefault="00F60882" w:rsidP="00F60882">
      <w:pPr>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LEY ORGÁNICA DEL CONGRESO DE LA CIUDAD DE MÉXICO</w:t>
      </w:r>
    </w:p>
    <w:p w14:paraId="0D2746DC"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36D61C2C"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TÍTULO PRIMERO</w:t>
      </w:r>
      <w:r w:rsidRPr="007444D4">
        <w:rPr>
          <w:rFonts w:ascii="Source Sans Pro" w:hAnsi="Source Sans Pro" w:cs="Arial"/>
          <w:b/>
          <w:color w:val="767171" w:themeColor="background2" w:themeShade="80"/>
          <w:sz w:val="20"/>
          <w:szCs w:val="20"/>
        </w:rPr>
        <w:br/>
        <w:t>DEL CONGRESO</w:t>
      </w:r>
    </w:p>
    <w:p w14:paraId="4F038AF1" w14:textId="77777777" w:rsidR="00F60882" w:rsidRPr="007444D4" w:rsidRDefault="00F60882" w:rsidP="00F60882">
      <w:pPr>
        <w:jc w:val="center"/>
        <w:rPr>
          <w:rFonts w:ascii="Source Sans Pro" w:hAnsi="Source Sans Pro" w:cs="Arial"/>
          <w:b/>
          <w:bCs/>
          <w:color w:val="767171" w:themeColor="background2" w:themeShade="80"/>
          <w:sz w:val="20"/>
          <w:szCs w:val="20"/>
        </w:rPr>
      </w:pPr>
    </w:p>
    <w:p w14:paraId="55F619EA" w14:textId="77777777" w:rsidR="00F60882" w:rsidRPr="007444D4" w:rsidRDefault="00F60882" w:rsidP="00F60882">
      <w:pPr>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CAPÍTULO I</w:t>
      </w:r>
      <w:r w:rsidRPr="007444D4">
        <w:rPr>
          <w:rFonts w:ascii="Source Sans Pro" w:hAnsi="Source Sans Pro" w:cs="Arial"/>
          <w:b/>
          <w:bCs/>
          <w:color w:val="767171" w:themeColor="background2" w:themeShade="80"/>
          <w:sz w:val="20"/>
          <w:szCs w:val="20"/>
        </w:rPr>
        <w:br/>
        <w:t>Disposiciones Generales</w:t>
      </w:r>
    </w:p>
    <w:p w14:paraId="5D4D0218"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6E56359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w:t>
      </w:r>
      <w:r w:rsidRPr="007444D4">
        <w:rPr>
          <w:rFonts w:ascii="Source Sans Pro" w:hAnsi="Source Sans Pro" w:cs="Arial"/>
          <w:color w:val="767171" w:themeColor="background2" w:themeShade="80"/>
          <w:sz w:val="20"/>
          <w:szCs w:val="20"/>
        </w:rPr>
        <w:t>. La presente ley es de orden público e interés general y tiene por objeto regular la organización, funcionamiento, atribuciones y competencias del Poder Legislativo de la Ciudad de México.</w:t>
      </w:r>
    </w:p>
    <w:p w14:paraId="7C540BF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br/>
        <w:t>El Poder Legislativo de la Ciudad de México se deposita en el Congreso de la Ciudad de México, mismo que tiene la función de legislar en las materias que la Constitución Política de los Estados Unidos Mexicanos y la Constitución Política de la Ciudad de México le otorgan, así como ejercer las demás atribuciones que le confiere la presente ley y demás disposiciones aplicables.</w:t>
      </w:r>
    </w:p>
    <w:p w14:paraId="3F5C28FF" w14:textId="77777777" w:rsidR="00F60882" w:rsidRPr="007444D4" w:rsidRDefault="00F60882" w:rsidP="00F60882">
      <w:pPr>
        <w:jc w:val="both"/>
        <w:rPr>
          <w:rFonts w:ascii="Source Sans Pro" w:hAnsi="Source Sans Pro" w:cs="Arial"/>
          <w:color w:val="767171" w:themeColor="background2" w:themeShade="80"/>
          <w:sz w:val="20"/>
          <w:szCs w:val="20"/>
        </w:rPr>
      </w:pPr>
    </w:p>
    <w:p w14:paraId="4D9D9AD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el cumplimiento de sus atribuciones, el Congreso de la Ciudad de México procurará el desarrollo de la Ciudad y sus instituciones, velando por los intereses sociales en las materias de su competencia, salvaguardando el estado de derecho y la sana convivencia con los órganos de Gobierno Local y Poderes Locales y Federales.</w:t>
      </w:r>
    </w:p>
    <w:p w14:paraId="324B4DDB" w14:textId="77777777" w:rsidR="00F60882" w:rsidRPr="007444D4" w:rsidRDefault="00F60882" w:rsidP="00F60882">
      <w:pPr>
        <w:jc w:val="both"/>
        <w:rPr>
          <w:rFonts w:ascii="Source Sans Pro" w:hAnsi="Source Sans Pro" w:cs="Arial"/>
          <w:color w:val="767171" w:themeColor="background2" w:themeShade="80"/>
          <w:sz w:val="20"/>
          <w:szCs w:val="20"/>
        </w:rPr>
      </w:pPr>
    </w:p>
    <w:p w14:paraId="0DF6932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Congreso de la Ciudad de México actuará conforme a los principios de parlamento abierto, certeza, legalidad, transparencia, máxima publicidad, rendición de cuentas, profesionalismo, interés social, subsidiariedad, proximidad gubernamental y el derecho a la buena administración de carácter receptivo, eficaz y eficiente, de conformidad con lo establecido en la Constitución Política de la Ciudad de México y los ordenamientos de la materia.</w:t>
      </w:r>
    </w:p>
    <w:p w14:paraId="47788C79"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6B1CC1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2. </w:t>
      </w:r>
      <w:r w:rsidRPr="007444D4">
        <w:rPr>
          <w:rFonts w:ascii="Source Sans Pro" w:hAnsi="Source Sans Pro" w:cs="Arial"/>
          <w:color w:val="767171" w:themeColor="background2" w:themeShade="80"/>
          <w:sz w:val="20"/>
          <w:szCs w:val="20"/>
        </w:rPr>
        <w:t>El Congreso de la Ciudad de México se integrará por 66 diputaciones, serán electas en su totalidad cada tres años, mediante voto universal, libre, directo y secreto. Por cada persona propietaria se elegirá una suplente del mismo género, lo anterior de conformidad a lo establecido en la Constitución Política de los Estados Unidos Mexicanos, la Constitución política de la Ciudad de México y demás leyes aplicables.</w:t>
      </w:r>
    </w:p>
    <w:p w14:paraId="1DF012F5" w14:textId="77777777" w:rsidR="00F60882" w:rsidRPr="007444D4" w:rsidRDefault="00F60882" w:rsidP="00F60882">
      <w:pPr>
        <w:jc w:val="both"/>
        <w:rPr>
          <w:rFonts w:ascii="Source Sans Pro" w:hAnsi="Source Sans Pro" w:cs="Arial"/>
          <w:color w:val="767171" w:themeColor="background2" w:themeShade="80"/>
          <w:sz w:val="20"/>
          <w:szCs w:val="20"/>
        </w:rPr>
      </w:pPr>
    </w:p>
    <w:p w14:paraId="1E14114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Diputados del Congreso de la Ciudad de México, entrarán en el ejercicio de su encargo inmediatamente después de rendir la protesta de ley correspondiente, los trabajos que realicen durante el ejercicio de tres años de encargo, constituirán una Legislatura, misma que se identificará con el número romano sucesivo que corresponda, a partir de la creación de este órgano legislativo. El año legislativo se computará del 1 de septiembre al 31 de agosto siguiente.</w:t>
      </w:r>
    </w:p>
    <w:p w14:paraId="02E6B2B3" w14:textId="77777777" w:rsidR="00F60882" w:rsidRPr="007444D4" w:rsidRDefault="00F60882" w:rsidP="00F60882">
      <w:pPr>
        <w:jc w:val="both"/>
        <w:rPr>
          <w:rFonts w:ascii="Source Sans Pro" w:hAnsi="Source Sans Pro" w:cs="Arial"/>
          <w:color w:val="767171" w:themeColor="background2" w:themeShade="80"/>
          <w:sz w:val="20"/>
          <w:szCs w:val="20"/>
        </w:rPr>
      </w:pPr>
    </w:p>
    <w:p w14:paraId="67622676" w14:textId="6A4842E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Diputados propietarios durante el período de su encargo, no podrán desempeñar ninguna otra comisión o empleo de la Federación, de los Estados o de la Ciudad de México por los cuales se disfrute sueldo, o remuneración alguna sin licencia previa del Congreso de la Ciudad de México, si lo hicieren deberán cesar en sus funciones representativas mientras dure su nueva ocupación, la misma regla se observará con quienes le suplan cuando estuviesen en ejercicio, la infracción de esta disposición será sancionada con la pérdida del carácter de la o el legislador. As</w:t>
      </w:r>
      <w:r w:rsidR="008A14A0" w:rsidRPr="007444D4">
        <w:rPr>
          <w:rFonts w:ascii="Source Sans Pro" w:hAnsi="Source Sans Pro" w:cs="Arial"/>
          <w:color w:val="767171" w:themeColor="background2" w:themeShade="80"/>
          <w:sz w:val="20"/>
          <w:szCs w:val="20"/>
        </w:rPr>
        <w:t xml:space="preserve">í </w:t>
      </w:r>
      <w:r w:rsidRPr="007444D4">
        <w:rPr>
          <w:rFonts w:ascii="Source Sans Pro" w:hAnsi="Source Sans Pro" w:cs="Arial"/>
          <w:color w:val="767171" w:themeColor="background2" w:themeShade="80"/>
          <w:sz w:val="20"/>
          <w:szCs w:val="20"/>
        </w:rPr>
        <w:t>mismo y durante el tiempo que dure su encargo deberán residir en la Ciudad de México.</w:t>
      </w:r>
    </w:p>
    <w:p w14:paraId="3B6A67DE" w14:textId="77777777" w:rsidR="00F60882" w:rsidRPr="007444D4" w:rsidRDefault="00F60882" w:rsidP="00F60882">
      <w:pPr>
        <w:jc w:val="both"/>
        <w:rPr>
          <w:rFonts w:ascii="Source Sans Pro" w:hAnsi="Source Sans Pro" w:cs="Arial"/>
          <w:color w:val="767171" w:themeColor="background2" w:themeShade="80"/>
          <w:sz w:val="20"/>
          <w:szCs w:val="20"/>
        </w:rPr>
      </w:pPr>
    </w:p>
    <w:p w14:paraId="7C1F88C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Diputados integrantes del Congreso de la Ciudad de México podrán ser reelectos de conformidad con lo establecido y mandatado por las leyes y ordenamientos aplicables.</w:t>
      </w:r>
    </w:p>
    <w:p w14:paraId="60D0733F"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7E21014" w14:textId="62EA762A"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w:t>
      </w:r>
      <w:r w:rsidRPr="007444D4">
        <w:rPr>
          <w:rFonts w:ascii="Source Sans Pro" w:hAnsi="Source Sans Pro" w:cs="Arial"/>
          <w:color w:val="767171" w:themeColor="background2" w:themeShade="80"/>
          <w:sz w:val="20"/>
          <w:szCs w:val="20"/>
        </w:rPr>
        <w:t>. El Congreso de la Ciudad de México funcionara en Pleno, Comisiones y Comités, sus sesiones serán públicas y tendrá la organización y funcionamiento que establece la Constitución Política de la Ciudad de México, esta ley, así como el Reglamento del Congreso de la Ciudad de México y los acuerdos que se expidan dentro de este órgano legislativo.</w:t>
      </w:r>
    </w:p>
    <w:p w14:paraId="768FA116" w14:textId="77777777" w:rsidR="00F60882" w:rsidRPr="007444D4" w:rsidRDefault="00F60882" w:rsidP="00F60882">
      <w:pPr>
        <w:jc w:val="both"/>
        <w:rPr>
          <w:rFonts w:ascii="Source Sans Pro" w:hAnsi="Source Sans Pro" w:cs="Arial"/>
          <w:color w:val="767171" w:themeColor="background2" w:themeShade="80"/>
          <w:sz w:val="20"/>
          <w:szCs w:val="20"/>
        </w:rPr>
      </w:pPr>
    </w:p>
    <w:p w14:paraId="7F23B05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Para la entada en vigor de las reformas y adiciones a la presente ley y su reglamento no será necesario que la persona titular de la Jefatura de Gobierno realice su promulgación, ni podrán ser objeto de veto u observaciones.</w:t>
      </w:r>
    </w:p>
    <w:p w14:paraId="172FFFDA" w14:textId="77777777" w:rsidR="00F60882" w:rsidRPr="007444D4" w:rsidRDefault="00F60882" w:rsidP="00F60882">
      <w:pPr>
        <w:jc w:val="both"/>
        <w:rPr>
          <w:rFonts w:ascii="Source Sans Pro" w:hAnsi="Source Sans Pro" w:cs="Arial"/>
          <w:color w:val="767171" w:themeColor="background2" w:themeShade="80"/>
          <w:sz w:val="20"/>
          <w:szCs w:val="20"/>
        </w:rPr>
      </w:pPr>
    </w:p>
    <w:p w14:paraId="2776FB6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4.</w:t>
      </w:r>
      <w:r w:rsidRPr="007444D4">
        <w:rPr>
          <w:rFonts w:ascii="Source Sans Pro" w:hAnsi="Source Sans Pro" w:cs="Arial"/>
          <w:color w:val="767171" w:themeColor="background2" w:themeShade="80"/>
          <w:sz w:val="20"/>
          <w:szCs w:val="20"/>
        </w:rPr>
        <w:t> Para los efectos de la presente ley, se entenderá por:</w:t>
      </w:r>
    </w:p>
    <w:p w14:paraId="1A968006" w14:textId="77777777" w:rsidR="00F60882" w:rsidRPr="007444D4" w:rsidRDefault="00F60882" w:rsidP="00F60882">
      <w:pPr>
        <w:jc w:val="both"/>
        <w:rPr>
          <w:rFonts w:ascii="Source Sans Pro" w:hAnsi="Source Sans Pro" w:cs="Arial"/>
          <w:color w:val="767171" w:themeColor="background2" w:themeShade="80"/>
          <w:sz w:val="20"/>
          <w:szCs w:val="20"/>
        </w:rPr>
      </w:pPr>
    </w:p>
    <w:p w14:paraId="1ABA1A1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Acuerdo parlamentario: La resolución tomada en el ámbito de su respectiva competencia por el Pleno, la Mesa Directiva, la Comisión Permanente, la Junta de Coordinación Política, la Conferencia para la Dirección y Programación de los Trabajos Legislativos, las Comisiones y los Comités, aplicable a las diversas funciones parlamentarias y que se determina conforme a las prácticas vigentes;</w:t>
      </w:r>
    </w:p>
    <w:p w14:paraId="708852ED" w14:textId="77777777" w:rsidR="00F60882" w:rsidRPr="007444D4" w:rsidRDefault="00F60882" w:rsidP="00F60882">
      <w:pPr>
        <w:jc w:val="both"/>
        <w:rPr>
          <w:rFonts w:ascii="Source Sans Pro" w:hAnsi="Source Sans Pro" w:cs="Arial"/>
          <w:color w:val="767171" w:themeColor="background2" w:themeShade="80"/>
          <w:sz w:val="20"/>
          <w:szCs w:val="20"/>
        </w:rPr>
      </w:pPr>
    </w:p>
    <w:p w14:paraId="38E2352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Año legislativo: Es el periodo comprendido entre el 1 de septiembre y el 31 de agosto del año siguiente;</w:t>
      </w:r>
    </w:p>
    <w:p w14:paraId="591CDD2C" w14:textId="77777777" w:rsidR="00F60882" w:rsidRPr="007444D4" w:rsidRDefault="00F60882" w:rsidP="00F60882">
      <w:pPr>
        <w:jc w:val="both"/>
        <w:rPr>
          <w:rFonts w:ascii="Source Sans Pro" w:hAnsi="Source Sans Pro" w:cs="Arial"/>
          <w:color w:val="767171" w:themeColor="background2" w:themeShade="80"/>
          <w:sz w:val="20"/>
          <w:szCs w:val="20"/>
        </w:rPr>
      </w:pPr>
    </w:p>
    <w:p w14:paraId="435DC4F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Auditoría: La Auditoría Superior de la Ciudad de México;</w:t>
      </w:r>
    </w:p>
    <w:p w14:paraId="7F5910DD" w14:textId="77777777" w:rsidR="00F60882" w:rsidRPr="007444D4" w:rsidRDefault="00F60882" w:rsidP="00F60882">
      <w:pPr>
        <w:jc w:val="both"/>
        <w:rPr>
          <w:rFonts w:ascii="Source Sans Pro" w:hAnsi="Source Sans Pro" w:cs="Arial"/>
          <w:color w:val="767171" w:themeColor="background2" w:themeShade="80"/>
          <w:sz w:val="20"/>
          <w:szCs w:val="20"/>
        </w:rPr>
      </w:pPr>
    </w:p>
    <w:p w14:paraId="16E8DAC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Canal de Televisión: El Canal de Televisión del Congreso de la Ciudad de México;</w:t>
      </w:r>
    </w:p>
    <w:p w14:paraId="7E1E0517" w14:textId="77777777" w:rsidR="00F60882" w:rsidRPr="007444D4" w:rsidRDefault="00F60882" w:rsidP="00F60882">
      <w:pPr>
        <w:jc w:val="both"/>
        <w:rPr>
          <w:rFonts w:ascii="Source Sans Pro" w:hAnsi="Source Sans Pro" w:cs="Arial"/>
          <w:color w:val="767171" w:themeColor="background2" w:themeShade="80"/>
          <w:sz w:val="20"/>
          <w:szCs w:val="20"/>
        </w:rPr>
      </w:pPr>
    </w:p>
    <w:p w14:paraId="60B64CC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Ciudad: La Ciudad de México;</w:t>
      </w:r>
    </w:p>
    <w:p w14:paraId="4CAC26DD" w14:textId="77777777" w:rsidR="00F60882" w:rsidRPr="007444D4" w:rsidRDefault="00F60882" w:rsidP="00F60882">
      <w:pPr>
        <w:jc w:val="both"/>
        <w:rPr>
          <w:rFonts w:ascii="Source Sans Pro" w:hAnsi="Source Sans Pro" w:cs="Arial"/>
          <w:color w:val="767171" w:themeColor="background2" w:themeShade="80"/>
          <w:sz w:val="20"/>
          <w:szCs w:val="20"/>
        </w:rPr>
      </w:pPr>
    </w:p>
    <w:p w14:paraId="035BCB73" w14:textId="77777777" w:rsidR="00F60882" w:rsidRPr="007444D4" w:rsidRDefault="00F60882" w:rsidP="00F60882">
      <w:pPr>
        <w:ind w:right="48"/>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lang w:val="es-ES_tradnl"/>
        </w:rPr>
        <w:t xml:space="preserve">VI. Comisión: Es el órgano interno de organización, integrado paritariamente por las Diputadas y Diputados que tiene por objeto el estudio, análisis y elaboración de dictámenes, iniciativas, proposiciones con punto de acuerdo, comunicaciones, informes, opiniones, resoluciones y acuerdos que contribuyen al mejor y más expedito desempeño de las funciones legislativas, políticas, administrativas, de fiscalización, de investigación y de cumplimiento de las atribuciones constitucionales y legales del Congreso, lo anterior dentro del procedimiento legislativo establecido en esta ley  y el reglamento; </w:t>
      </w:r>
    </w:p>
    <w:p w14:paraId="7398A21D"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41901A3C" w14:textId="57C408F1"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lang w:val="es-ES_tradnl"/>
        </w:rPr>
        <w:lastRenderedPageBreak/>
        <w:t>VII. Comité: Es el órgano auxiliar interno de carácter administrativo integrado</w:t>
      </w:r>
      <w:r w:rsidR="008A14A0" w:rsidRPr="007444D4">
        <w:rPr>
          <w:rFonts w:ascii="Source Sans Pro" w:hAnsi="Source Sans Pro" w:cs="Arial"/>
          <w:color w:val="767171" w:themeColor="background2" w:themeShade="80"/>
          <w:sz w:val="20"/>
          <w:szCs w:val="20"/>
          <w:lang w:val="es-ES_tradnl"/>
        </w:rPr>
        <w:t xml:space="preserve"> </w:t>
      </w:r>
      <w:r w:rsidRPr="007444D4">
        <w:rPr>
          <w:rFonts w:ascii="Source Sans Pro" w:hAnsi="Source Sans Pro" w:cs="Arial"/>
          <w:color w:val="767171" w:themeColor="background2" w:themeShade="80"/>
          <w:sz w:val="20"/>
          <w:szCs w:val="20"/>
          <w:lang w:val="es-ES_tradnl"/>
        </w:rPr>
        <w:t xml:space="preserve">paritariamente por las Diputadas y Diputados que tiene por objeto realizar tareas específicas y de apoyo a los órganos legislativos, diferentes a las de las Comisiones;   </w:t>
      </w:r>
    </w:p>
    <w:p w14:paraId="504B589F" w14:textId="77777777" w:rsidR="00F60882" w:rsidRPr="007444D4" w:rsidRDefault="00F60882" w:rsidP="00F60882">
      <w:pPr>
        <w:jc w:val="both"/>
        <w:rPr>
          <w:rFonts w:ascii="Source Sans Pro" w:hAnsi="Source Sans Pro" w:cs="Arial"/>
          <w:color w:val="767171" w:themeColor="background2" w:themeShade="80"/>
          <w:sz w:val="20"/>
          <w:szCs w:val="20"/>
        </w:rPr>
      </w:pPr>
    </w:p>
    <w:p w14:paraId="7593AA0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Conferencia: La Conferencia para la Dirección y Programación de los Trabajos Legislativos;</w:t>
      </w:r>
    </w:p>
    <w:p w14:paraId="3CEE6EFD" w14:textId="77777777" w:rsidR="00F60882" w:rsidRPr="007444D4" w:rsidRDefault="00F60882" w:rsidP="00F60882">
      <w:pPr>
        <w:jc w:val="both"/>
        <w:rPr>
          <w:rFonts w:ascii="Source Sans Pro" w:hAnsi="Source Sans Pro" w:cs="Arial"/>
          <w:color w:val="767171" w:themeColor="background2" w:themeShade="80"/>
          <w:sz w:val="20"/>
          <w:szCs w:val="20"/>
        </w:rPr>
      </w:pPr>
    </w:p>
    <w:p w14:paraId="2224AC6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IX. Congreso: El Congreso de la Ciudad de México;</w:t>
      </w:r>
    </w:p>
    <w:p w14:paraId="73F72370" w14:textId="77777777" w:rsidR="00F60882" w:rsidRPr="007444D4" w:rsidRDefault="00F60882" w:rsidP="00F60882">
      <w:pPr>
        <w:jc w:val="both"/>
        <w:rPr>
          <w:rFonts w:ascii="Source Sans Pro" w:hAnsi="Source Sans Pro" w:cs="Arial"/>
          <w:color w:val="767171" w:themeColor="background2" w:themeShade="80"/>
          <w:sz w:val="20"/>
          <w:szCs w:val="20"/>
        </w:rPr>
      </w:pPr>
    </w:p>
    <w:p w14:paraId="6B17841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 Constitución Local: La Constitución Política de la Ciudad de México;</w:t>
      </w:r>
    </w:p>
    <w:p w14:paraId="00331856" w14:textId="77777777" w:rsidR="00F60882" w:rsidRPr="007444D4" w:rsidRDefault="00F60882" w:rsidP="00F60882">
      <w:pPr>
        <w:jc w:val="both"/>
        <w:rPr>
          <w:rFonts w:ascii="Source Sans Pro" w:hAnsi="Source Sans Pro" w:cs="Arial"/>
          <w:color w:val="767171" w:themeColor="background2" w:themeShade="80"/>
          <w:sz w:val="20"/>
          <w:szCs w:val="20"/>
        </w:rPr>
      </w:pPr>
    </w:p>
    <w:p w14:paraId="433954B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 Constitución Política: La Constitución Política de los Estados Unidos Mexicanos;</w:t>
      </w:r>
    </w:p>
    <w:p w14:paraId="0973B02D" w14:textId="77777777" w:rsidR="00F60882" w:rsidRPr="007444D4" w:rsidRDefault="00F60882" w:rsidP="00F60882">
      <w:pPr>
        <w:jc w:val="both"/>
        <w:rPr>
          <w:rFonts w:ascii="Source Sans Pro" w:hAnsi="Source Sans Pro" w:cs="Arial"/>
          <w:color w:val="767171" w:themeColor="background2" w:themeShade="80"/>
          <w:sz w:val="20"/>
          <w:szCs w:val="20"/>
        </w:rPr>
      </w:pPr>
    </w:p>
    <w:p w14:paraId="363A58F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XII. Convocatoria: Es la cita formal que realizan los órganos facultados para ello en el Congreso a efecto de llevar a cabo una sesión o reunión;</w:t>
      </w:r>
    </w:p>
    <w:p w14:paraId="77747C95" w14:textId="77777777" w:rsidR="00F60882" w:rsidRPr="007444D4" w:rsidRDefault="00F60882" w:rsidP="00F60882">
      <w:pPr>
        <w:jc w:val="both"/>
        <w:rPr>
          <w:rFonts w:ascii="Source Sans Pro" w:hAnsi="Source Sans Pro" w:cs="Arial"/>
          <w:color w:val="767171" w:themeColor="background2" w:themeShade="80"/>
          <w:sz w:val="20"/>
          <w:szCs w:val="20"/>
        </w:rPr>
      </w:pPr>
    </w:p>
    <w:p w14:paraId="4ADC537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XIII. Coordinador: La o el Coordinador de cada Grupo Parlamentario del Congreso;</w:t>
      </w:r>
    </w:p>
    <w:p w14:paraId="017A04E0" w14:textId="77777777" w:rsidR="00F60882" w:rsidRPr="007444D4" w:rsidRDefault="00F60882" w:rsidP="00F60882">
      <w:pPr>
        <w:jc w:val="both"/>
        <w:rPr>
          <w:rFonts w:ascii="Source Sans Pro" w:hAnsi="Source Sans Pro" w:cs="Arial"/>
          <w:color w:val="767171" w:themeColor="background2" w:themeShade="80"/>
          <w:sz w:val="20"/>
          <w:szCs w:val="20"/>
        </w:rPr>
      </w:pPr>
    </w:p>
    <w:p w14:paraId="4119AB4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XIV. Declaratoria de publicidad: Es el anuncio formal que hace la o el Presidente de la Mesa Directiva ante el Pleno informando que se han publicado en la Gaceta Parlamentaria los documentos correspondientes a la sesión respectiva;</w:t>
      </w:r>
    </w:p>
    <w:p w14:paraId="10CD0C48" w14:textId="77777777" w:rsidR="00F60882" w:rsidRPr="007444D4" w:rsidRDefault="00F60882" w:rsidP="00F60882">
      <w:pPr>
        <w:jc w:val="both"/>
        <w:rPr>
          <w:rFonts w:ascii="Source Sans Pro" w:hAnsi="Source Sans Pro" w:cs="Arial"/>
          <w:color w:val="767171" w:themeColor="background2" w:themeShade="80"/>
          <w:sz w:val="20"/>
          <w:szCs w:val="20"/>
        </w:rPr>
      </w:pPr>
    </w:p>
    <w:p w14:paraId="255CCF4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 Dieta: Es la remuneración irrenunciable por el desempeño del cargo de la o el Diputado local;</w:t>
      </w:r>
    </w:p>
    <w:p w14:paraId="74893F5E" w14:textId="77777777" w:rsidR="00F60882" w:rsidRPr="007444D4" w:rsidRDefault="00F60882" w:rsidP="00F60882">
      <w:pPr>
        <w:jc w:val="both"/>
        <w:rPr>
          <w:rFonts w:ascii="Source Sans Pro" w:hAnsi="Source Sans Pro" w:cs="Arial"/>
          <w:color w:val="767171" w:themeColor="background2" w:themeShade="80"/>
          <w:sz w:val="20"/>
          <w:szCs w:val="20"/>
        </w:rPr>
      </w:pPr>
    </w:p>
    <w:p w14:paraId="5050F22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XVI. Diputado: La o el Diputado en funciones del Congreso de la Ciudad;</w:t>
      </w:r>
    </w:p>
    <w:p w14:paraId="4C66CFDB" w14:textId="77777777" w:rsidR="00F60882" w:rsidRPr="007444D4" w:rsidRDefault="00F60882" w:rsidP="00F60882">
      <w:pPr>
        <w:jc w:val="both"/>
        <w:rPr>
          <w:rFonts w:ascii="Source Sans Pro" w:hAnsi="Source Sans Pro" w:cs="Arial"/>
          <w:color w:val="767171" w:themeColor="background2" w:themeShade="80"/>
          <w:sz w:val="20"/>
          <w:szCs w:val="20"/>
        </w:rPr>
      </w:pPr>
    </w:p>
    <w:p w14:paraId="1F40F0E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XVII. Diputado sin partido: La o el Diputado que emana de una contienda electoral y haya solicitado su registro ante la autoridad competente con tal carácter, en términos de lo dispuesto por el artículo 27, apartado A de la Constitución Local;</w:t>
      </w:r>
    </w:p>
    <w:p w14:paraId="1966C0C9" w14:textId="77777777" w:rsidR="00F60882" w:rsidRPr="007444D4" w:rsidRDefault="00F60882" w:rsidP="00F60882">
      <w:pPr>
        <w:jc w:val="both"/>
        <w:rPr>
          <w:rFonts w:ascii="Source Sans Pro" w:hAnsi="Source Sans Pro" w:cs="Arial"/>
          <w:color w:val="767171" w:themeColor="background2" w:themeShade="80"/>
          <w:sz w:val="20"/>
          <w:szCs w:val="20"/>
        </w:rPr>
      </w:pPr>
    </w:p>
    <w:p w14:paraId="15FEA3F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XVIII. Gaceta parlamentaria: Documento de difusión interna de los instrumentos parlamentarios inscritos en el orden del día del Congreso;</w:t>
      </w:r>
    </w:p>
    <w:p w14:paraId="64E4A5AC" w14:textId="77777777" w:rsidR="00F60882" w:rsidRPr="007444D4" w:rsidRDefault="00F60882" w:rsidP="00F60882">
      <w:pPr>
        <w:jc w:val="both"/>
        <w:rPr>
          <w:rFonts w:ascii="Source Sans Pro" w:hAnsi="Source Sans Pro" w:cs="Arial"/>
          <w:color w:val="767171" w:themeColor="background2" w:themeShade="80"/>
          <w:sz w:val="20"/>
          <w:szCs w:val="20"/>
        </w:rPr>
      </w:pPr>
    </w:p>
    <w:p w14:paraId="32B4B61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XIX. Gaceta oficial: El órgano del Gobierno de la Ciudad de México que tiene como finalidad publicar todas aquellas disposiciones emanadas de la autoridad competente que tengan aplicación en el ámbito de la Ciudad y de las solicitadas por las y los particulares en los términos de la normatividad correspondiente;</w:t>
      </w:r>
    </w:p>
    <w:p w14:paraId="59BB4F53" w14:textId="77777777" w:rsidR="00F60882" w:rsidRPr="007444D4" w:rsidRDefault="00F60882" w:rsidP="00F60882">
      <w:pPr>
        <w:jc w:val="both"/>
        <w:rPr>
          <w:rFonts w:ascii="Source Sans Pro" w:hAnsi="Source Sans Pro" w:cs="Arial"/>
          <w:color w:val="767171" w:themeColor="background2" w:themeShade="80"/>
          <w:sz w:val="20"/>
          <w:szCs w:val="20"/>
        </w:rPr>
      </w:pPr>
    </w:p>
    <w:p w14:paraId="01DF065D" w14:textId="713B83E3"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 Grupo o grupos: El o los Grupos Parlamentarios representados en el Congreso;</w:t>
      </w:r>
    </w:p>
    <w:p w14:paraId="6403BDC7" w14:textId="77777777" w:rsidR="00F60882" w:rsidRPr="007444D4" w:rsidRDefault="00F60882" w:rsidP="00F60882">
      <w:pPr>
        <w:jc w:val="both"/>
        <w:rPr>
          <w:rFonts w:ascii="Source Sans Pro" w:hAnsi="Source Sans Pro" w:cs="Arial"/>
          <w:color w:val="767171" w:themeColor="background2" w:themeShade="80"/>
          <w:sz w:val="20"/>
          <w:szCs w:val="20"/>
        </w:rPr>
      </w:pPr>
    </w:p>
    <w:p w14:paraId="7E946AA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 Iniciativa: Es el acto jurídico por el cual da inicio el proceso legislativo consistente en la presentación de un proyecto de ley o decreto;</w:t>
      </w:r>
    </w:p>
    <w:p w14:paraId="1ECBDCEA" w14:textId="77777777" w:rsidR="00F60882" w:rsidRPr="007444D4" w:rsidRDefault="00F60882" w:rsidP="00F60882">
      <w:pPr>
        <w:jc w:val="both"/>
        <w:rPr>
          <w:rFonts w:ascii="Source Sans Pro" w:hAnsi="Source Sans Pro" w:cs="Arial"/>
          <w:color w:val="767171" w:themeColor="background2" w:themeShade="80"/>
          <w:sz w:val="20"/>
          <w:szCs w:val="20"/>
        </w:rPr>
      </w:pPr>
    </w:p>
    <w:p w14:paraId="0DE6AD7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XXII. Iniciativa preferente: La que presenta o en su caso señala la o el titular de la Jefatura de Gobierno y las y los ciudadanos en términos de lo mandatado por el artículo 25, Apartado B, numeral 4 y el artículo 30, numeral 3 ambos de la Constitución Local;</w:t>
      </w:r>
    </w:p>
    <w:p w14:paraId="659A5BE4" w14:textId="77777777" w:rsidR="00F60882" w:rsidRPr="007444D4" w:rsidRDefault="00F60882" w:rsidP="00F60882">
      <w:pPr>
        <w:jc w:val="both"/>
        <w:rPr>
          <w:rFonts w:ascii="Source Sans Pro" w:hAnsi="Source Sans Pro" w:cs="Arial"/>
          <w:color w:val="767171" w:themeColor="background2" w:themeShade="80"/>
          <w:sz w:val="20"/>
          <w:szCs w:val="20"/>
        </w:rPr>
      </w:pPr>
    </w:p>
    <w:p w14:paraId="6DC41E9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XXIII. Jefe de Gobierno: La o el Jefe de Gobierno de la Ciudad de México;</w:t>
      </w:r>
    </w:p>
    <w:p w14:paraId="17D705EA" w14:textId="77777777" w:rsidR="00F60882" w:rsidRPr="007444D4" w:rsidRDefault="00F60882" w:rsidP="00F60882">
      <w:pPr>
        <w:jc w:val="both"/>
        <w:rPr>
          <w:rFonts w:ascii="Source Sans Pro" w:hAnsi="Source Sans Pro" w:cs="Arial"/>
          <w:color w:val="767171" w:themeColor="background2" w:themeShade="80"/>
          <w:sz w:val="20"/>
          <w:szCs w:val="20"/>
        </w:rPr>
      </w:pPr>
    </w:p>
    <w:p w14:paraId="2F0AA12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XXIV. Junta Directiva: El órgano que dirige y coordina las reuniones de trabajo de las Comisiones y Comités;</w:t>
      </w:r>
    </w:p>
    <w:p w14:paraId="45D5F38B" w14:textId="77777777" w:rsidR="00F60882" w:rsidRPr="007444D4" w:rsidRDefault="00F60882" w:rsidP="00F60882">
      <w:pPr>
        <w:jc w:val="both"/>
        <w:rPr>
          <w:rFonts w:ascii="Source Sans Pro" w:hAnsi="Source Sans Pro" w:cs="Arial"/>
          <w:color w:val="767171" w:themeColor="background2" w:themeShade="80"/>
          <w:sz w:val="20"/>
          <w:szCs w:val="20"/>
        </w:rPr>
      </w:pPr>
    </w:p>
    <w:p w14:paraId="3BECFE2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XXV. Junta: La Junta de Coordinación Política del Congreso;</w:t>
      </w:r>
    </w:p>
    <w:p w14:paraId="0DDFE6A8" w14:textId="77777777" w:rsidR="00F60882" w:rsidRPr="007444D4" w:rsidRDefault="00F60882" w:rsidP="00F60882">
      <w:pPr>
        <w:jc w:val="both"/>
        <w:rPr>
          <w:rFonts w:ascii="Source Sans Pro" w:hAnsi="Source Sans Pro" w:cs="Arial"/>
          <w:color w:val="767171" w:themeColor="background2" w:themeShade="80"/>
          <w:sz w:val="20"/>
          <w:szCs w:val="20"/>
        </w:rPr>
      </w:pPr>
    </w:p>
    <w:p w14:paraId="61A07A7E" w14:textId="133F91DB"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XXVI. Legislatura: Es el periodo correspondiente a 3 años de ejercicio constitucional y de trabajo realizado por las y los Diputados contados a partir de la instalación del Congreso y que se identifica con el número romano sucesivo que corresponda, a partir de la creación de este órgano legislativo;</w:t>
      </w:r>
    </w:p>
    <w:p w14:paraId="64882E34" w14:textId="77777777" w:rsidR="00F60882" w:rsidRPr="007444D4" w:rsidRDefault="00F60882" w:rsidP="00F60882">
      <w:pPr>
        <w:jc w:val="both"/>
        <w:rPr>
          <w:rFonts w:ascii="Source Sans Pro" w:hAnsi="Source Sans Pro" w:cs="Arial"/>
          <w:color w:val="767171" w:themeColor="background2" w:themeShade="80"/>
          <w:sz w:val="20"/>
          <w:szCs w:val="20"/>
        </w:rPr>
      </w:pPr>
    </w:p>
    <w:p w14:paraId="5761797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XXVII. Ley: La Ley Orgánica del Congreso;</w:t>
      </w:r>
    </w:p>
    <w:p w14:paraId="517D1495" w14:textId="77777777" w:rsidR="00F60882" w:rsidRPr="007444D4" w:rsidRDefault="00F60882" w:rsidP="00F60882">
      <w:pPr>
        <w:jc w:val="both"/>
        <w:rPr>
          <w:rFonts w:ascii="Source Sans Pro" w:hAnsi="Source Sans Pro" w:cs="Arial"/>
          <w:color w:val="767171" w:themeColor="background2" w:themeShade="80"/>
          <w:sz w:val="20"/>
          <w:szCs w:val="20"/>
        </w:rPr>
      </w:pPr>
    </w:p>
    <w:p w14:paraId="468B6FD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XXVIII. Licencia: Es la autorización concedida por el Congreso, a la solicitud presentada por las o los Diputados, o en su caso por la o el Jefe de Gobierno para separarse del ejercicio de su cargo;</w:t>
      </w:r>
    </w:p>
    <w:p w14:paraId="6E4F8C62" w14:textId="77777777" w:rsidR="00F60882" w:rsidRPr="007444D4" w:rsidRDefault="00F60882" w:rsidP="00F60882">
      <w:pPr>
        <w:jc w:val="both"/>
        <w:rPr>
          <w:rFonts w:ascii="Source Sans Pro" w:hAnsi="Source Sans Pro" w:cs="Arial"/>
          <w:color w:val="767171" w:themeColor="background2" w:themeShade="80"/>
          <w:sz w:val="20"/>
          <w:szCs w:val="20"/>
        </w:rPr>
      </w:pPr>
    </w:p>
    <w:p w14:paraId="7CC98BA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XXIX. Mayoría absoluta: Es el resultado de la suma de los votos emitidos por las y los Diputados que representen la mitad más uno de las y los integrantes;</w:t>
      </w:r>
    </w:p>
    <w:p w14:paraId="5AFF6FD7" w14:textId="77777777" w:rsidR="00F60882" w:rsidRPr="007444D4" w:rsidRDefault="00F60882" w:rsidP="00F60882">
      <w:pPr>
        <w:jc w:val="both"/>
        <w:rPr>
          <w:rFonts w:ascii="Source Sans Pro" w:hAnsi="Source Sans Pro" w:cs="Arial"/>
          <w:color w:val="767171" w:themeColor="background2" w:themeShade="80"/>
          <w:sz w:val="20"/>
          <w:szCs w:val="20"/>
        </w:rPr>
      </w:pPr>
    </w:p>
    <w:p w14:paraId="147273C9" w14:textId="08CB31BD"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 Mayoría calificada: Es el resultado de la suma de votos emitidos por las y los Diputados que representen, las dos terceras partes de las y los integrantes del Congreso de conformidad con la presente Ley y demás normas aplicables;</w:t>
      </w:r>
    </w:p>
    <w:p w14:paraId="05D08FFC" w14:textId="77777777" w:rsidR="00F60882" w:rsidRPr="007444D4" w:rsidRDefault="00F60882" w:rsidP="00F60882">
      <w:pPr>
        <w:jc w:val="both"/>
        <w:rPr>
          <w:rFonts w:ascii="Source Sans Pro" w:hAnsi="Source Sans Pro" w:cs="Arial"/>
          <w:color w:val="767171" w:themeColor="background2" w:themeShade="80"/>
          <w:sz w:val="20"/>
          <w:szCs w:val="20"/>
        </w:rPr>
      </w:pPr>
    </w:p>
    <w:p w14:paraId="2D305F3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XXXI. Mayoría simple: Es el resultado de la suma de votos de las y los Diputados presentes, que constituye la cantidad superior frente a otra votación;</w:t>
      </w:r>
    </w:p>
    <w:p w14:paraId="33C24C7A" w14:textId="77777777" w:rsidR="00F60882" w:rsidRPr="007444D4" w:rsidRDefault="00F60882" w:rsidP="00F60882">
      <w:pPr>
        <w:jc w:val="both"/>
        <w:rPr>
          <w:rFonts w:ascii="Source Sans Pro" w:hAnsi="Source Sans Pro" w:cs="Arial"/>
          <w:color w:val="767171" w:themeColor="background2" w:themeShade="80"/>
          <w:sz w:val="20"/>
          <w:szCs w:val="20"/>
        </w:rPr>
      </w:pPr>
    </w:p>
    <w:p w14:paraId="3FFCA95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XXXII. Mesa Directiva: La Mesa Directiva del Congreso como Órgano de representación y dirección del Pleno;</w:t>
      </w:r>
    </w:p>
    <w:p w14:paraId="5AF8E085" w14:textId="77777777" w:rsidR="00F60882" w:rsidRPr="007444D4" w:rsidRDefault="00F60882" w:rsidP="00F60882">
      <w:pPr>
        <w:jc w:val="both"/>
        <w:rPr>
          <w:rFonts w:ascii="Source Sans Pro" w:hAnsi="Source Sans Pro" w:cs="Arial"/>
          <w:color w:val="767171" w:themeColor="background2" w:themeShade="80"/>
          <w:sz w:val="20"/>
          <w:szCs w:val="20"/>
        </w:rPr>
      </w:pPr>
    </w:p>
    <w:p w14:paraId="18CA227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XXXIII. Orden del día: Es el listado de asuntos que formula la Mesa Directiva o la Junta Directiva para ser tratados en una sesión o reunión;</w:t>
      </w:r>
    </w:p>
    <w:p w14:paraId="1D98E209" w14:textId="77777777" w:rsidR="00F60882" w:rsidRPr="007444D4" w:rsidRDefault="00F60882" w:rsidP="00F60882">
      <w:pPr>
        <w:jc w:val="both"/>
        <w:rPr>
          <w:rFonts w:ascii="Source Sans Pro" w:hAnsi="Source Sans Pro" w:cs="Arial"/>
          <w:color w:val="767171" w:themeColor="background2" w:themeShade="80"/>
          <w:sz w:val="20"/>
          <w:szCs w:val="20"/>
        </w:rPr>
      </w:pPr>
    </w:p>
    <w:p w14:paraId="0D242C98"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lang w:val="es-ES_tradnl"/>
        </w:rPr>
        <w:t xml:space="preserve">XXXIII Bis. Paridad: la paridad es un principio que tiene como finalidad generar los mecanismos que permitan el acceso de manera efectiva al ejercicio del poder público a mujeres y hombres en igualdad de condiciones, a efecto de fomentar la pluralidad y la inclusión en todos los órganos de gobierno del Poder Legislativo de la Ciudad de México.  </w:t>
      </w:r>
    </w:p>
    <w:p w14:paraId="3FCF74F9"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p>
    <w:p w14:paraId="14C73F50"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lang w:val="es-ES_tradnl"/>
        </w:rPr>
        <w:t>En la interpretación y aplicación del principio de paridad de género se atenderá la proporcionalidad, y en todo caso, se favorecerá a las mujeres como medida de acción afirmativa.</w:t>
      </w:r>
    </w:p>
    <w:p w14:paraId="3AD4A526" w14:textId="77777777" w:rsidR="00F60882" w:rsidRPr="007444D4" w:rsidRDefault="00F60882" w:rsidP="00F60882">
      <w:pPr>
        <w:jc w:val="both"/>
        <w:rPr>
          <w:rFonts w:ascii="Source Sans Pro" w:hAnsi="Source Sans Pro" w:cs="Arial"/>
          <w:color w:val="767171" w:themeColor="background2" w:themeShade="80"/>
          <w:sz w:val="20"/>
          <w:szCs w:val="20"/>
        </w:rPr>
      </w:pPr>
    </w:p>
    <w:p w14:paraId="0AD0686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XXXIV. Pleno: Es el máximo órgano de dirección del Congreso reunido conforme las reglas del quórum;</w:t>
      </w:r>
    </w:p>
    <w:p w14:paraId="78427A87" w14:textId="77777777" w:rsidR="00F60882" w:rsidRPr="007444D4" w:rsidRDefault="00F60882" w:rsidP="00F60882">
      <w:pPr>
        <w:jc w:val="both"/>
        <w:rPr>
          <w:rFonts w:ascii="Source Sans Pro" w:hAnsi="Source Sans Pro" w:cs="Arial"/>
          <w:color w:val="767171" w:themeColor="background2" w:themeShade="80"/>
          <w:sz w:val="20"/>
          <w:szCs w:val="20"/>
        </w:rPr>
      </w:pPr>
    </w:p>
    <w:p w14:paraId="29638CF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XXXV. Pregunta parlamentaria: Solicitud de información que realiza el Congreso al Poder Ejecutivo, alcaldías, órganos, dependencias y entidades, los cuales contarán con un plazo de 30 días naturales para responder;</w:t>
      </w:r>
    </w:p>
    <w:p w14:paraId="6B22FC26" w14:textId="77777777" w:rsidR="00F60882" w:rsidRPr="007444D4" w:rsidRDefault="00F60882" w:rsidP="00F60882">
      <w:pPr>
        <w:jc w:val="both"/>
        <w:rPr>
          <w:rFonts w:ascii="Source Sans Pro" w:hAnsi="Source Sans Pro" w:cs="Arial"/>
          <w:color w:val="767171" w:themeColor="background2" w:themeShade="80"/>
          <w:sz w:val="20"/>
          <w:szCs w:val="20"/>
        </w:rPr>
      </w:pPr>
    </w:p>
    <w:p w14:paraId="38302EA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XXXVI. Presidente: La o el Diputado que preside la Mesa Directiva del Congreso;</w:t>
      </w:r>
    </w:p>
    <w:p w14:paraId="2B7A5F10" w14:textId="77777777" w:rsidR="00F60882" w:rsidRPr="007444D4" w:rsidRDefault="00F60882" w:rsidP="00F60882">
      <w:pPr>
        <w:jc w:val="both"/>
        <w:rPr>
          <w:rFonts w:ascii="Source Sans Pro" w:hAnsi="Source Sans Pro" w:cs="Arial"/>
          <w:color w:val="767171" w:themeColor="background2" w:themeShade="80"/>
          <w:sz w:val="20"/>
          <w:szCs w:val="20"/>
        </w:rPr>
      </w:pPr>
    </w:p>
    <w:p w14:paraId="109DAA9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XXXVII. Presidente de la Junta Directiva: La o el Diputado que preside la Comisión o Comité;</w:t>
      </w:r>
    </w:p>
    <w:p w14:paraId="0BA69BDB" w14:textId="77777777" w:rsidR="00F60882" w:rsidRPr="007444D4" w:rsidRDefault="00F60882" w:rsidP="00F60882">
      <w:pPr>
        <w:jc w:val="both"/>
        <w:rPr>
          <w:rFonts w:ascii="Source Sans Pro" w:hAnsi="Source Sans Pro" w:cs="Arial"/>
          <w:color w:val="767171" w:themeColor="background2" w:themeShade="80"/>
          <w:sz w:val="20"/>
          <w:szCs w:val="20"/>
        </w:rPr>
      </w:pPr>
    </w:p>
    <w:p w14:paraId="11B5E61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XXXVIII. Punto de acuerdo: La proposición que implica algún exhorto o cualesquiera otra solicitud o declaración aprobada por el Pleno o por la Comisión Permanente, que deberá ser respondida por los poderes, órganos, dependencias, entidades o Alcaldías correspondientes en un plazo máximo de 60 días naturales, salvo en caso de urgencia se deberá resolver de manera inmediata. De no encontrarse en posibilidades de cumplir con lo solicitado se deberá remitir por escrito la causa justificada de la omisión; </w:t>
      </w:r>
    </w:p>
    <w:p w14:paraId="0A48EFC7" w14:textId="77777777" w:rsidR="00F60882" w:rsidRPr="007444D4" w:rsidRDefault="00F60882" w:rsidP="00F60882">
      <w:pPr>
        <w:jc w:val="both"/>
        <w:rPr>
          <w:rFonts w:ascii="Source Sans Pro" w:hAnsi="Source Sans Pro" w:cs="Arial"/>
          <w:color w:val="767171" w:themeColor="background2" w:themeShade="80"/>
          <w:sz w:val="20"/>
          <w:szCs w:val="20"/>
        </w:rPr>
      </w:pPr>
    </w:p>
    <w:p w14:paraId="2B235C97" w14:textId="763FD575"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XXXIX. Propuesta de iniciativa: El proyecto de iniciativa constitucional de ley o decreto, de uno o varios Diputadas o Diputados que tiene por finalidad ser presentado por el Congreso como iniciativa ante el Congreso de la Unión; </w:t>
      </w:r>
    </w:p>
    <w:p w14:paraId="06A3E8A5" w14:textId="77777777" w:rsidR="00F60882" w:rsidRPr="007444D4" w:rsidRDefault="00F60882" w:rsidP="00F60882">
      <w:pPr>
        <w:jc w:val="both"/>
        <w:rPr>
          <w:rFonts w:ascii="Source Sans Pro" w:hAnsi="Source Sans Pro" w:cs="Arial"/>
          <w:color w:val="767171" w:themeColor="background2" w:themeShade="80"/>
          <w:sz w:val="20"/>
          <w:szCs w:val="20"/>
        </w:rPr>
      </w:pPr>
    </w:p>
    <w:p w14:paraId="5920C8F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 Quórum: Es el número mínimo de Diputadas o Diputados requerido para que el Pleno, las Comisiones y los Comités puedan abrir sus sesiones y reuniones respectivamente, así como para realizar votaciones nominales. Este número equivale a la mitad más uno del total de sus integrantes;</w:t>
      </w:r>
    </w:p>
    <w:p w14:paraId="59CAD9CA" w14:textId="77777777" w:rsidR="00F60882" w:rsidRPr="007444D4" w:rsidRDefault="00F60882" w:rsidP="00F60882">
      <w:pPr>
        <w:jc w:val="both"/>
        <w:rPr>
          <w:rFonts w:ascii="Source Sans Pro" w:hAnsi="Source Sans Pro" w:cs="Arial"/>
          <w:color w:val="767171" w:themeColor="background2" w:themeShade="80"/>
          <w:sz w:val="20"/>
          <w:szCs w:val="20"/>
        </w:rPr>
      </w:pPr>
    </w:p>
    <w:p w14:paraId="5611F25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XLI. Reglamento: El Reglamento del Congreso;</w:t>
      </w:r>
    </w:p>
    <w:p w14:paraId="098B239E" w14:textId="77777777" w:rsidR="00F60882" w:rsidRPr="007444D4" w:rsidRDefault="00F60882" w:rsidP="00F60882">
      <w:pPr>
        <w:jc w:val="both"/>
        <w:rPr>
          <w:rFonts w:ascii="Source Sans Pro" w:hAnsi="Source Sans Pro" w:cs="Arial"/>
          <w:color w:val="767171" w:themeColor="background2" w:themeShade="80"/>
          <w:sz w:val="20"/>
          <w:szCs w:val="20"/>
        </w:rPr>
      </w:pPr>
    </w:p>
    <w:p w14:paraId="39E20B5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XLII. Secretario de la Junta Directiva: La o el secretario de la Comisión o Comité;</w:t>
      </w:r>
    </w:p>
    <w:p w14:paraId="2FDAB3A5" w14:textId="77777777" w:rsidR="00F60882" w:rsidRPr="007444D4" w:rsidRDefault="00F60882" w:rsidP="00F60882">
      <w:pPr>
        <w:jc w:val="both"/>
        <w:rPr>
          <w:rFonts w:ascii="Source Sans Pro" w:hAnsi="Source Sans Pro" w:cs="Arial"/>
          <w:color w:val="767171" w:themeColor="background2" w:themeShade="80"/>
          <w:sz w:val="20"/>
          <w:szCs w:val="20"/>
        </w:rPr>
      </w:pPr>
    </w:p>
    <w:p w14:paraId="742A980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XLIII. Secretario: La o el Secretario de la Mesa Directiva del Congreso;</w:t>
      </w:r>
    </w:p>
    <w:p w14:paraId="2116611E"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72986E06"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XLIV. Coordinación de Servicios Parlamentarios: Es el órgano administrativo dependiente de la Mesa Directiva del Congreso que se encarga de la coordinación, supervisión y ejecución de las atribuciones que permitan el cumplimiento de las funciones legislativas, administrativas y financieras; constituye el ámbito de coordinación y supervisión de los servicios del Congreso y observa en su actuación las disposiciones de la Constitución Local, de esta ley, el reglamento y los demás ordenamientos, políticos y lineamientos aplicables;</w:t>
      </w:r>
    </w:p>
    <w:p w14:paraId="5CC1C9E0" w14:textId="77777777" w:rsidR="00F60882" w:rsidRPr="007444D4" w:rsidRDefault="00F60882" w:rsidP="00F60882">
      <w:pPr>
        <w:jc w:val="both"/>
        <w:rPr>
          <w:rFonts w:ascii="Source Sans Pro" w:hAnsi="Source Sans Pro" w:cs="Arial"/>
          <w:color w:val="767171" w:themeColor="background2" w:themeShade="80"/>
          <w:sz w:val="20"/>
          <w:szCs w:val="20"/>
        </w:rPr>
      </w:pPr>
    </w:p>
    <w:p w14:paraId="116A6D3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XLV. Sesión: Es la reunión donde convergen las y los Diputados del Congreso en Pleno, en Comisiones o Comités;</w:t>
      </w:r>
    </w:p>
    <w:p w14:paraId="3AECC4D3" w14:textId="77777777" w:rsidR="00F60882" w:rsidRPr="007444D4" w:rsidRDefault="00F60882" w:rsidP="00F60882">
      <w:pPr>
        <w:jc w:val="both"/>
        <w:rPr>
          <w:rFonts w:ascii="Source Sans Pro" w:hAnsi="Source Sans Pro" w:cs="Arial"/>
          <w:color w:val="767171" w:themeColor="background2" w:themeShade="80"/>
          <w:sz w:val="20"/>
          <w:szCs w:val="20"/>
        </w:rPr>
      </w:pPr>
    </w:p>
    <w:p w14:paraId="2847B76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XLV Bis. Sesión vía remota: Es la reunión donde convergen las Diputadas y los Diputados del Congreso en Pleno, Conferencia, Mesa Directiva, Junta, Comisiones, Comités, Comisión Permanente o, en su caso, de las Unidades Administrativas, por medios tecnológicos de comunicación para efectuar la transmisión y recepción de datos, documentos electrónicos, imágenes e información a través de computadoras, líneas telefónicas, enlaces dedicados, microondas, vías satelitales o similares que sean autorizados por el Pleno o la Junta, de conformidad con lo previsto en el artículo 5 Bis de la Ley, y en la cual se verificará la asistencia, el quórum y la votación por medios de autentificación biométricos debidamente autorizados.</w:t>
      </w:r>
    </w:p>
    <w:p w14:paraId="6254DC90" w14:textId="77777777" w:rsidR="00F60882" w:rsidRPr="007444D4" w:rsidRDefault="00F60882" w:rsidP="00F60882">
      <w:pPr>
        <w:jc w:val="both"/>
        <w:rPr>
          <w:rFonts w:ascii="Source Sans Pro" w:hAnsi="Source Sans Pro" w:cs="Arial"/>
          <w:color w:val="767171" w:themeColor="background2" w:themeShade="80"/>
          <w:sz w:val="20"/>
          <w:szCs w:val="20"/>
        </w:rPr>
      </w:pPr>
    </w:p>
    <w:p w14:paraId="6C9E65D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XLVI. Sistema Electrónico: El Sistema de registro de asistencia, votación y audio automatizado del Congreso;</w:t>
      </w:r>
    </w:p>
    <w:p w14:paraId="13B5C7AB" w14:textId="77777777" w:rsidR="00F60882" w:rsidRPr="007444D4" w:rsidRDefault="00F60882" w:rsidP="00F60882">
      <w:pPr>
        <w:jc w:val="both"/>
        <w:rPr>
          <w:rFonts w:ascii="Source Sans Pro" w:hAnsi="Source Sans Pro" w:cs="Arial"/>
          <w:color w:val="767171" w:themeColor="background2" w:themeShade="80"/>
          <w:sz w:val="20"/>
          <w:szCs w:val="20"/>
        </w:rPr>
      </w:pPr>
    </w:p>
    <w:p w14:paraId="3FB9A79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XLVII. Suplencia: Es el mecanismo para ocupar el cargo de Diputada o Diputado que se presenta cuando la o el propietario fallece, está imposibilitado física o jurídicamente, o bien, manifiesta a través de actos u omisiones su decisión de no aceptar el cargo o de obtener licencia;</w:t>
      </w:r>
    </w:p>
    <w:p w14:paraId="505F15BC" w14:textId="77777777" w:rsidR="00F60882" w:rsidRPr="007444D4" w:rsidRDefault="00F60882" w:rsidP="00F60882">
      <w:pPr>
        <w:jc w:val="both"/>
        <w:rPr>
          <w:rFonts w:ascii="Source Sans Pro" w:hAnsi="Source Sans Pro" w:cs="Arial"/>
          <w:color w:val="767171" w:themeColor="background2" w:themeShade="80"/>
          <w:sz w:val="20"/>
          <w:szCs w:val="20"/>
        </w:rPr>
      </w:pPr>
    </w:p>
    <w:p w14:paraId="6AD1AAE1" w14:textId="32C58896" w:rsidR="00F60882"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XLVIII. Turno: Es el trámite que dicta la o el Presidente de la Mesa Directiva durante las sesiones para remitir los asuntos que se presentan ante el Pleno, la Comisión Permanente o las instancias respectivas, con el fin de darles el curso legal que corresponda dentro del procedimiento legislativo;</w:t>
      </w:r>
    </w:p>
    <w:p w14:paraId="5F15ADA5" w14:textId="5DB373E6" w:rsidR="0082741A" w:rsidRDefault="0082741A" w:rsidP="00F60882">
      <w:pPr>
        <w:jc w:val="both"/>
        <w:rPr>
          <w:rFonts w:ascii="Source Sans Pro" w:hAnsi="Source Sans Pro" w:cs="Arial"/>
          <w:color w:val="767171" w:themeColor="background2" w:themeShade="80"/>
          <w:sz w:val="20"/>
          <w:szCs w:val="20"/>
        </w:rPr>
      </w:pPr>
    </w:p>
    <w:p w14:paraId="688EE6C9" w14:textId="77777777" w:rsidR="0082741A" w:rsidRPr="0082741A" w:rsidRDefault="0082741A" w:rsidP="0082741A">
      <w:pPr>
        <w:jc w:val="both"/>
        <w:rPr>
          <w:rFonts w:ascii="Source Sans Pro" w:hAnsi="Source Sans Pro" w:cs="Arial"/>
          <w:color w:val="767171" w:themeColor="background2" w:themeShade="80"/>
          <w:sz w:val="20"/>
          <w:szCs w:val="20"/>
          <w:lang w:val="es-MX"/>
        </w:rPr>
      </w:pPr>
      <w:r w:rsidRPr="0082741A">
        <w:rPr>
          <w:rFonts w:ascii="Source Sans Pro" w:hAnsi="Source Sans Pro" w:cs="Arial"/>
          <w:color w:val="767171" w:themeColor="background2" w:themeShade="80"/>
          <w:sz w:val="20"/>
          <w:szCs w:val="20"/>
          <w:lang w:val="es-MX"/>
        </w:rPr>
        <w:t>XLVII Bis. Sugerencia: Documento emitido y presentado ante el Congreso por las dependencias, órganos o entidades de la Administración Pública de la Ciudad de México que cuentan con la facultad prevista en Ley para hacerlo;</w:t>
      </w:r>
    </w:p>
    <w:p w14:paraId="089574ED" w14:textId="77777777" w:rsidR="00F60882" w:rsidRPr="007444D4" w:rsidRDefault="00F60882" w:rsidP="00F60882">
      <w:pPr>
        <w:jc w:val="both"/>
        <w:rPr>
          <w:rFonts w:ascii="Source Sans Pro" w:hAnsi="Source Sans Pro" w:cs="Arial"/>
          <w:color w:val="767171" w:themeColor="background2" w:themeShade="80"/>
          <w:sz w:val="20"/>
          <w:szCs w:val="20"/>
        </w:rPr>
      </w:pPr>
    </w:p>
    <w:p w14:paraId="68B34CE3"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XLIX. Unidades administrativas: Oficialía Mayor, Tesorería, Contraloría Interna, Coordinación de Comunicación Social, Instituto de Investigaciones Legislativas, Unidad de Estudios de Finanzas Públicas, </w:t>
      </w:r>
      <w:r w:rsidRPr="007444D4">
        <w:rPr>
          <w:rFonts w:ascii="Source Sans Pro" w:hAnsi="Source Sans Pro" w:cs="Arial"/>
          <w:color w:val="767171" w:themeColor="background2" w:themeShade="80"/>
          <w:sz w:val="20"/>
          <w:szCs w:val="20"/>
        </w:rPr>
        <w:lastRenderedPageBreak/>
        <w:t>Coordinación de Servicios Parlamentarios, del Canal de Televisión, Unidad Transparencia y el Centro de Estudios Legislativos para la Igualdad de Género;</w:t>
      </w:r>
    </w:p>
    <w:p w14:paraId="4199816C" w14:textId="77777777" w:rsidR="00F60882" w:rsidRPr="007444D4" w:rsidRDefault="00F60882" w:rsidP="00F60882">
      <w:pPr>
        <w:jc w:val="both"/>
        <w:rPr>
          <w:rFonts w:ascii="Source Sans Pro" w:hAnsi="Source Sans Pro" w:cs="Arial"/>
          <w:color w:val="767171" w:themeColor="background2" w:themeShade="80"/>
          <w:sz w:val="20"/>
          <w:szCs w:val="20"/>
        </w:rPr>
      </w:pPr>
    </w:p>
    <w:p w14:paraId="3906E7B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 Vacante: Es la declaración hecha por el Congreso sobre la situación de ausencia en el ejercicio del cargo de alguna o algún Diputado propietario y suplente, y</w:t>
      </w:r>
    </w:p>
    <w:p w14:paraId="58F475BA" w14:textId="77777777" w:rsidR="00F60882" w:rsidRPr="007444D4" w:rsidRDefault="00F60882" w:rsidP="00F60882">
      <w:pPr>
        <w:jc w:val="both"/>
        <w:rPr>
          <w:rFonts w:ascii="Source Sans Pro" w:hAnsi="Source Sans Pro" w:cs="Arial"/>
          <w:color w:val="767171" w:themeColor="background2" w:themeShade="80"/>
          <w:sz w:val="20"/>
          <w:szCs w:val="20"/>
        </w:rPr>
      </w:pPr>
    </w:p>
    <w:p w14:paraId="3555526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LI. Vicepresidente: La o el Vicepresidente de la Mesa Directiva del Congreso.</w:t>
      </w:r>
    </w:p>
    <w:p w14:paraId="2546766F" w14:textId="77777777" w:rsidR="00F60882" w:rsidRPr="007444D4" w:rsidRDefault="00F60882" w:rsidP="00F60882">
      <w:pPr>
        <w:jc w:val="both"/>
        <w:rPr>
          <w:rFonts w:ascii="Source Sans Pro" w:hAnsi="Source Sans Pro" w:cs="Arial"/>
          <w:color w:val="767171" w:themeColor="background2" w:themeShade="80"/>
          <w:sz w:val="20"/>
          <w:szCs w:val="20"/>
        </w:rPr>
      </w:pPr>
    </w:p>
    <w:p w14:paraId="1B3A4B5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LII. Parlamento Abierto. Son las normas y mecanismos establecidos para asegurar y promover el derecho a la información de los ciudadanos; la participación ciudadana y la rendición de cuentas; la difusión de la información parlamentaria, de manera proactiva, con la mayor cantidad de información relevante para las personas, utilizando formatos sencillos, mecanismos de búsqueda simples y bases de datos en línea con actualización periódica, incluyendo la información presupuestal y administrativas; información detallada sobre los representantes populares y los servidores públicos que lo integran, incluidas la declaración patrimonial y el registro de intereses de los representantes; Información histórica; que presenta la información con característica de datos abiertos, aseguran que las instalaciones, las sesiones y reuniones sean accesibles y abiertas al público; regulan, ordenan y transparentan las acciones de cabildeo, cuentan con mecanismos para evitar conflictos de intereses y aseguran la conducta ética de los representantes; y aprueban leyes que favorecen políticas de gobierno abierto en otros poderes y órdenes de gobierno.</w:t>
      </w:r>
    </w:p>
    <w:p w14:paraId="2668A88A" w14:textId="77777777" w:rsidR="00F60882" w:rsidRPr="007444D4" w:rsidRDefault="00F60882" w:rsidP="00F60882">
      <w:pPr>
        <w:jc w:val="both"/>
        <w:rPr>
          <w:rFonts w:ascii="Source Sans Pro" w:hAnsi="Source Sans Pro" w:cs="Arial"/>
          <w:color w:val="767171" w:themeColor="background2" w:themeShade="80"/>
          <w:sz w:val="20"/>
          <w:szCs w:val="20"/>
        </w:rPr>
      </w:pPr>
    </w:p>
    <w:p w14:paraId="1816738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LIII. Asociación Parlamentaria. Asociación de un grupo de Diputadas y Diputados pertenecientes a diferentes partidos políticos, o sin partido, y que no alcancen el número mínimo para constituir un Grupo Parlamentario, podrán asociarse con la denominación que acuerden previamente y siempre que la suma mínima de sus integrantes sea de dos.</w:t>
      </w:r>
    </w:p>
    <w:p w14:paraId="3059C646" w14:textId="77777777" w:rsidR="00F60882" w:rsidRPr="007444D4" w:rsidRDefault="00F60882" w:rsidP="00F60882">
      <w:pPr>
        <w:jc w:val="both"/>
        <w:rPr>
          <w:rFonts w:ascii="Source Sans Pro" w:hAnsi="Source Sans Pro" w:cs="Arial"/>
          <w:color w:val="767171" w:themeColor="background2" w:themeShade="80"/>
          <w:sz w:val="20"/>
          <w:szCs w:val="20"/>
        </w:rPr>
      </w:pPr>
    </w:p>
    <w:p w14:paraId="7F183DE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LIV. Coalición Parlamentaria. Unión entre dos o más grupos parlamentarios cuyos partidos políticos conformen un gobierno de coalición, la cual será de carácter permanente y tendrá como fin impulsar la agenda legislativa establecida en el Programa y Convenio del Gobierno de Coalición.</w:t>
      </w:r>
    </w:p>
    <w:p w14:paraId="600C8669"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5B8D57C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5.</w:t>
      </w:r>
      <w:r w:rsidRPr="007444D4">
        <w:rPr>
          <w:rFonts w:ascii="Source Sans Pro" w:hAnsi="Source Sans Pro" w:cs="Arial"/>
          <w:color w:val="767171" w:themeColor="background2" w:themeShade="80"/>
          <w:sz w:val="20"/>
          <w:szCs w:val="20"/>
        </w:rPr>
        <w:t> El Poder Legislativo de la Ciudad tendrá su residencia oficial en la sede del Congreso de la Ciudad de México mismo que se denomina Palacio Legislativo de Donceles, Recinto donde sesionará habitualmente; goza de personalidad jurídica y patrimonio propios y dispone de los recursos materiales y financieros necesarios para el eficiente desempeño de sus actividades, conforme a los criterios presupuestales que establece la Constitución Local.</w:t>
      </w:r>
    </w:p>
    <w:p w14:paraId="586CCA13" w14:textId="77777777" w:rsidR="00F60882" w:rsidRPr="007444D4" w:rsidRDefault="00F60882" w:rsidP="00F60882">
      <w:pPr>
        <w:tabs>
          <w:tab w:val="left" w:pos="2212"/>
        </w:tabs>
        <w:jc w:val="both"/>
        <w:rPr>
          <w:rFonts w:ascii="Source Sans Pro" w:hAnsi="Source Sans Pro" w:cs="Arial"/>
          <w:color w:val="767171" w:themeColor="background2" w:themeShade="80"/>
          <w:sz w:val="20"/>
          <w:szCs w:val="20"/>
        </w:rPr>
      </w:pPr>
    </w:p>
    <w:p w14:paraId="60912CDE" w14:textId="77777777" w:rsidR="00F60882" w:rsidRPr="007444D4" w:rsidRDefault="00F60882" w:rsidP="00F60882">
      <w:pPr>
        <w:tabs>
          <w:tab w:val="left" w:pos="2212"/>
        </w:tabs>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los casos previstos por el reglamento o porque así lo acuerden más de las dos terceras partes de sus integrantes, el Congreso sesionará en el lugar que se habilite para tal efecto, el cual deberá quedar comprendido dentro de la circunscripción territorial de la Ciudad México y que sea distinto aquellos inmuebles en que se ubiquen oficinas o dependencias del Congreso;</w:t>
      </w:r>
    </w:p>
    <w:p w14:paraId="3C73250E"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8614CD9"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5 Bis.</w:t>
      </w:r>
      <w:r w:rsidRPr="007444D4">
        <w:rPr>
          <w:rFonts w:ascii="Source Sans Pro" w:hAnsi="Source Sans Pro" w:cs="Arial"/>
          <w:bCs/>
          <w:color w:val="767171" w:themeColor="background2" w:themeShade="80"/>
          <w:sz w:val="20"/>
          <w:szCs w:val="20"/>
        </w:rPr>
        <w:t xml:space="preserve"> En casos en que se ponga a la sociedad en grave peligro o conflicto, previa Declaratoria Oficial emitida por la autoridad competente del ámbito Federal o Local, el Congreso podrá sesionar vía remota de conformidad con lo que determine la Ley y el Reglamento, a efecto de no interrumpir sus funciones o atribuciones previstas en la Constitución Política, en los tratados internacionales en los que el Estado Mexicano sea parte, la Constitución Local y las leyes aplicables. </w:t>
      </w:r>
    </w:p>
    <w:p w14:paraId="37CDF49A"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732D94A1"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Para los efectos de la Sesión vía remota del Pleno quedan exceptuados los temas relacionados con reformas a la Constitución Local, las reformas correspondientes a las leyes de carácter constitucional y los nombramientos de las personas servidoras públicas correspondientes a los poderes Ejecutivo y Judicial, así como a los correspondientes a los organismos que la Constitución Local les otorga autonomía.</w:t>
      </w:r>
    </w:p>
    <w:p w14:paraId="36ABD8C7"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79A82088"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El orden del día correspondiente a la Sesión vía remota del Pleno será propuesto por las dos terceras partes de los integrantes de la Conferencia</w:t>
      </w:r>
    </w:p>
    <w:p w14:paraId="41F5043B"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6FB02AF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6.</w:t>
      </w:r>
      <w:r w:rsidRPr="007444D4">
        <w:rPr>
          <w:rFonts w:ascii="Source Sans Pro" w:hAnsi="Source Sans Pro" w:cs="Arial"/>
          <w:color w:val="767171" w:themeColor="background2" w:themeShade="80"/>
          <w:sz w:val="20"/>
          <w:szCs w:val="20"/>
        </w:rPr>
        <w:t> Para efectos legales, se consideran parte del Recinto oficial los inmuebles que alberguen las dependencias del Congreso. </w:t>
      </w:r>
    </w:p>
    <w:p w14:paraId="546D3646" w14:textId="77777777" w:rsidR="00F60882" w:rsidRPr="007444D4" w:rsidRDefault="00F60882" w:rsidP="00F60882">
      <w:pPr>
        <w:jc w:val="both"/>
        <w:rPr>
          <w:rFonts w:ascii="Source Sans Pro" w:hAnsi="Source Sans Pro" w:cs="Arial"/>
          <w:color w:val="767171" w:themeColor="background2" w:themeShade="80"/>
          <w:sz w:val="20"/>
          <w:szCs w:val="20"/>
        </w:rPr>
      </w:pPr>
    </w:p>
    <w:p w14:paraId="7CC7EEAC" w14:textId="77777777" w:rsidR="00F60882" w:rsidRPr="007444D4" w:rsidRDefault="00F60882" w:rsidP="00F60882">
      <w:pPr>
        <w:tabs>
          <w:tab w:val="left" w:pos="2212"/>
        </w:tabs>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Tanto la sede oficial como las demás instalaciones que ocupa el Congreso para su actividad son inviolables por persona o autoridad alguna. Queda prohibido a toda fuerza pública tener acceso al mismo, salvo con permiso de la o el Presidente de la Mesa Directiva del Congreso o en los recesos por la o el Presidente de la Comisión Permanente, quienes podrán solicitar el auxilio o intervención inmediata de la misma para salvaguardar la inviolabilidad del Recinto y demás instalaciones del Congreso.</w:t>
      </w:r>
    </w:p>
    <w:p w14:paraId="1D1C351F" w14:textId="77777777" w:rsidR="00F60882" w:rsidRPr="007444D4" w:rsidRDefault="00F60882" w:rsidP="00F60882">
      <w:pPr>
        <w:tabs>
          <w:tab w:val="left" w:pos="2212"/>
        </w:tabs>
        <w:jc w:val="both"/>
        <w:rPr>
          <w:rFonts w:ascii="Source Sans Pro" w:hAnsi="Source Sans Pro" w:cs="Arial"/>
          <w:color w:val="767171" w:themeColor="background2" w:themeShade="80"/>
          <w:sz w:val="20"/>
          <w:szCs w:val="20"/>
        </w:rPr>
      </w:pPr>
    </w:p>
    <w:p w14:paraId="5E2EAAD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Cuando sin mediar autorización se hiciere presente la fuerza pública, la o el Presidente de la Mesa Directiva podrá decretar la suspensión de la sesión hasta que dicha fuerza hubiese abandonado el Recinto.  </w:t>
      </w:r>
    </w:p>
    <w:p w14:paraId="3F5C1BD9"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BA51A5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7.</w:t>
      </w:r>
      <w:r w:rsidRPr="007444D4">
        <w:rPr>
          <w:rFonts w:ascii="Source Sans Pro" w:hAnsi="Source Sans Pro" w:cs="Arial"/>
          <w:color w:val="767171" w:themeColor="background2" w:themeShade="80"/>
          <w:sz w:val="20"/>
          <w:szCs w:val="20"/>
        </w:rPr>
        <w:t xml:space="preserve"> De conformidad con el artículo 29, Apartado E, numeral 5 de la Constitución Local, el año legislativo se computa del 1 de septiembre al 31 de agosto del año siguiente.</w:t>
      </w:r>
    </w:p>
    <w:p w14:paraId="17F05286" w14:textId="77777777" w:rsidR="00F60882" w:rsidRPr="007444D4" w:rsidRDefault="00F60882" w:rsidP="00F60882">
      <w:pPr>
        <w:jc w:val="both"/>
        <w:rPr>
          <w:rFonts w:ascii="Source Sans Pro" w:hAnsi="Source Sans Pro" w:cs="Arial"/>
          <w:color w:val="767171" w:themeColor="background2" w:themeShade="80"/>
          <w:sz w:val="20"/>
          <w:szCs w:val="20"/>
        </w:rPr>
      </w:pPr>
    </w:p>
    <w:p w14:paraId="799AAD20" w14:textId="4B207FCD"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Congreso se reunirá en dos períodos ordinarios de sesiones, el primero comprenderá del 1 de septiembre de cada año y culminará el 15 de diciembre del mismo año, excepto cuando la o el Jefe de Gobierno inicie su encargo, en cuyo caso, podrá extenderse hasta el 31 de diciembre de ese mismo año. Por su parte, el segundo dará inicio el 1 de febrero de cada año y culminará el 31 de mayo del mismo.</w:t>
      </w:r>
    </w:p>
    <w:p w14:paraId="3DF0ABA5" w14:textId="77777777" w:rsidR="00F60882" w:rsidRPr="007444D4" w:rsidRDefault="00F60882" w:rsidP="00F60882">
      <w:pPr>
        <w:jc w:val="both"/>
        <w:rPr>
          <w:rFonts w:ascii="Source Sans Pro" w:hAnsi="Source Sans Pro" w:cs="Arial"/>
          <w:color w:val="767171" w:themeColor="background2" w:themeShade="80"/>
          <w:sz w:val="20"/>
          <w:szCs w:val="20"/>
        </w:rPr>
      </w:pPr>
    </w:p>
    <w:p w14:paraId="54F5BF1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Durante sus recesos el Congreso podrá celebrar el número de sesiones extraordinarias que se acuerden cada vez que los convoque para ese objeto la Junta; casos en los que solo se ocuparán del asunto o asuntos que la propia Junta sometiese a su conocimiento, los cuales se expresarán en la convocatoria respectiva misma que fijará la fecha de inicio y término de dicho periodo.</w:t>
      </w:r>
    </w:p>
    <w:p w14:paraId="72AFDF1E"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600F69F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8</w:t>
      </w:r>
      <w:r w:rsidRPr="007444D4">
        <w:rPr>
          <w:rFonts w:ascii="Source Sans Pro" w:hAnsi="Source Sans Pro" w:cs="Arial"/>
          <w:color w:val="767171" w:themeColor="background2" w:themeShade="80"/>
          <w:sz w:val="20"/>
          <w:szCs w:val="20"/>
        </w:rPr>
        <w:t>.  El 1 de septiembre y el 1 de febrero, a las 09:00 horas de cada año, el Congreso se reunirá en sesión para inaugurar sus periodos de sesiones ordinarias.</w:t>
      </w:r>
    </w:p>
    <w:p w14:paraId="4A615AD6" w14:textId="77777777" w:rsidR="00F60882" w:rsidRPr="007444D4" w:rsidRDefault="00F60882" w:rsidP="00F60882">
      <w:pPr>
        <w:jc w:val="both"/>
        <w:rPr>
          <w:rFonts w:ascii="Source Sans Pro" w:hAnsi="Source Sans Pro" w:cs="Arial"/>
          <w:color w:val="767171" w:themeColor="background2" w:themeShade="80"/>
          <w:sz w:val="20"/>
          <w:szCs w:val="20"/>
        </w:rPr>
      </w:pPr>
    </w:p>
    <w:p w14:paraId="13E6945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Al iniciarse cada periodo de sesiones ordinarias, la o el Presidente de la Mesa Directiva del Congreso declarará en voz alta: "El Congreso de la Ciudad de México abre hoy (fecha) el primer (o segundo) periodo de sesiones ordinarias del (primer, segundo o tercer) año de ejercicio de la (número ordinal) Legislatura.</w:t>
      </w:r>
    </w:p>
    <w:p w14:paraId="0FD69EB6"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793675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9.</w:t>
      </w:r>
      <w:r w:rsidRPr="007444D4">
        <w:rPr>
          <w:rFonts w:ascii="Source Sans Pro" w:hAnsi="Source Sans Pro" w:cs="Arial"/>
          <w:color w:val="767171" w:themeColor="background2" w:themeShade="80"/>
          <w:sz w:val="20"/>
          <w:szCs w:val="20"/>
        </w:rPr>
        <w:t> Para la realización de las sesiones del Congreso, se requiere la debida integración del quórum respectivo. Se considerará que existe quórum legal para que actúe el Congreso con la concurrencia de más de la mitad del número total de sus integrantes.</w:t>
      </w:r>
    </w:p>
    <w:p w14:paraId="2CEF2E92" w14:textId="77777777" w:rsidR="00F60882" w:rsidRPr="007444D4" w:rsidRDefault="00F60882" w:rsidP="00F60882">
      <w:pPr>
        <w:jc w:val="both"/>
        <w:rPr>
          <w:rFonts w:ascii="Source Sans Pro" w:hAnsi="Source Sans Pro" w:cs="Arial"/>
          <w:color w:val="767171" w:themeColor="background2" w:themeShade="80"/>
          <w:sz w:val="20"/>
          <w:szCs w:val="20"/>
        </w:rPr>
      </w:pPr>
    </w:p>
    <w:p w14:paraId="6EDA6DF4" w14:textId="77777777" w:rsidR="00F60882" w:rsidRPr="007444D4" w:rsidRDefault="00F60882" w:rsidP="00F60882">
      <w:pPr>
        <w:jc w:val="both"/>
        <w:rPr>
          <w:rFonts w:ascii="Source Sans Pro" w:hAnsi="Source Sans Pro" w:cs="Arial"/>
          <w:i/>
          <w:color w:val="767171" w:themeColor="background2" w:themeShade="80"/>
          <w:sz w:val="20"/>
          <w:szCs w:val="20"/>
        </w:rPr>
      </w:pPr>
      <w:r w:rsidRPr="007444D4">
        <w:rPr>
          <w:rFonts w:ascii="Source Sans Pro" w:hAnsi="Source Sans Pro" w:cs="Arial"/>
          <w:color w:val="767171" w:themeColor="background2" w:themeShade="80"/>
          <w:sz w:val="20"/>
          <w:szCs w:val="20"/>
        </w:rPr>
        <w:t>El Congreso no podrá instalarse ni abrir sus sesiones ni ejercer sus atribuciones sin la debida integración del quórum respectivo.</w:t>
      </w:r>
    </w:p>
    <w:p w14:paraId="4CB91E74"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4D228D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10.</w:t>
      </w:r>
      <w:r w:rsidRPr="007444D4">
        <w:rPr>
          <w:rFonts w:ascii="Source Sans Pro" w:hAnsi="Source Sans Pro" w:cs="Arial"/>
          <w:color w:val="767171" w:themeColor="background2" w:themeShade="80"/>
          <w:sz w:val="20"/>
          <w:szCs w:val="20"/>
        </w:rPr>
        <w:t xml:space="preserve"> Las y los Diputados del Congreso son inviolables por las opiniones que manifiesten en el desempeño de su encargo y no podrán ser reconvenidos ni procesados por éstas.</w:t>
      </w:r>
    </w:p>
    <w:p w14:paraId="3D76DFF5" w14:textId="77777777" w:rsidR="00F60882" w:rsidRPr="007444D4" w:rsidRDefault="00F60882" w:rsidP="00F60882">
      <w:pPr>
        <w:jc w:val="both"/>
        <w:rPr>
          <w:rFonts w:ascii="Source Sans Pro" w:hAnsi="Source Sans Pro" w:cs="Arial"/>
          <w:color w:val="767171" w:themeColor="background2" w:themeShade="80"/>
          <w:sz w:val="20"/>
          <w:szCs w:val="20"/>
        </w:rPr>
      </w:pPr>
    </w:p>
    <w:p w14:paraId="147A980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Diputados son responsables en los términos del Título Cuarto de la Constitución Política y de esta ley, por los delitos que cometan durante el tiempo de su encargo, así como por las faltas u omisiones en que incurran en el ejercicio de sus funciones.</w:t>
      </w:r>
    </w:p>
    <w:p w14:paraId="3E278FE6" w14:textId="77777777" w:rsidR="00F60882" w:rsidRPr="007444D4" w:rsidRDefault="00F60882" w:rsidP="00F60882">
      <w:pPr>
        <w:jc w:val="both"/>
        <w:rPr>
          <w:rFonts w:ascii="Source Sans Pro" w:hAnsi="Source Sans Pro" w:cs="Arial"/>
          <w:color w:val="767171" w:themeColor="background2" w:themeShade="80"/>
          <w:sz w:val="20"/>
          <w:szCs w:val="20"/>
        </w:rPr>
      </w:pPr>
    </w:p>
    <w:p w14:paraId="0EC8435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Las y los Diputados integrantes del Congreso tienen los derechos y obligaciones que establece la Constitución Política, la Constitución Local, la presente ley y el reglamento.</w:t>
      </w:r>
    </w:p>
    <w:p w14:paraId="33CC6A2D"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41206B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11</w:t>
      </w:r>
      <w:r w:rsidRPr="007444D4">
        <w:rPr>
          <w:rFonts w:ascii="Source Sans Pro" w:hAnsi="Source Sans Pro" w:cs="Arial"/>
          <w:color w:val="767171" w:themeColor="background2" w:themeShade="80"/>
          <w:sz w:val="20"/>
          <w:szCs w:val="20"/>
        </w:rPr>
        <w:t>. Ninguna autoridad podrá ejecutar mandatos judiciales o administrativos sobre los bienes destinados al servicio del Congreso, los bienes de las y los Diputados, ni sobre las personas en el interior de las instalaciones del mismo.</w:t>
      </w:r>
    </w:p>
    <w:p w14:paraId="029816BD"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1FAD00F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12</w:t>
      </w:r>
      <w:r w:rsidRPr="007444D4">
        <w:rPr>
          <w:rFonts w:ascii="Source Sans Pro" w:hAnsi="Source Sans Pro" w:cs="Arial"/>
          <w:color w:val="767171" w:themeColor="background2" w:themeShade="80"/>
          <w:sz w:val="20"/>
          <w:szCs w:val="20"/>
        </w:rPr>
        <w:t>. La facultad de iniciar leyes o decretos compete a:</w:t>
      </w:r>
    </w:p>
    <w:p w14:paraId="4B0BC9D2" w14:textId="77777777" w:rsidR="00F60882" w:rsidRPr="007444D4" w:rsidRDefault="00F60882" w:rsidP="00F60882">
      <w:pPr>
        <w:jc w:val="both"/>
        <w:rPr>
          <w:rFonts w:ascii="Source Sans Pro" w:hAnsi="Source Sans Pro" w:cs="Arial"/>
          <w:color w:val="767171" w:themeColor="background2" w:themeShade="80"/>
          <w:sz w:val="20"/>
          <w:szCs w:val="20"/>
        </w:rPr>
      </w:pPr>
    </w:p>
    <w:p w14:paraId="1E4A5AF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La o el Jefe de Gobierno;</w:t>
      </w:r>
    </w:p>
    <w:p w14:paraId="258FF811" w14:textId="77777777" w:rsidR="00F60882" w:rsidRPr="007444D4" w:rsidRDefault="00F60882" w:rsidP="00F60882">
      <w:pPr>
        <w:jc w:val="both"/>
        <w:rPr>
          <w:rFonts w:ascii="Source Sans Pro" w:hAnsi="Source Sans Pro" w:cs="Arial"/>
          <w:color w:val="767171" w:themeColor="background2" w:themeShade="80"/>
          <w:sz w:val="20"/>
          <w:szCs w:val="20"/>
        </w:rPr>
      </w:pPr>
    </w:p>
    <w:p w14:paraId="1F2C6B3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Las y los Diputados del Congreso;</w:t>
      </w:r>
    </w:p>
    <w:p w14:paraId="0619B197" w14:textId="77777777" w:rsidR="00F60882" w:rsidRPr="007444D4" w:rsidRDefault="00F60882" w:rsidP="00F60882">
      <w:pPr>
        <w:jc w:val="both"/>
        <w:rPr>
          <w:rFonts w:ascii="Source Sans Pro" w:hAnsi="Source Sans Pro" w:cs="Arial"/>
          <w:color w:val="767171" w:themeColor="background2" w:themeShade="80"/>
          <w:sz w:val="20"/>
          <w:szCs w:val="20"/>
        </w:rPr>
      </w:pPr>
    </w:p>
    <w:p w14:paraId="22BE9F7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Las Alcaldías;</w:t>
      </w:r>
    </w:p>
    <w:p w14:paraId="05F82ECA" w14:textId="77777777" w:rsidR="00F60882" w:rsidRPr="007444D4" w:rsidRDefault="00F60882" w:rsidP="00F60882">
      <w:pPr>
        <w:jc w:val="both"/>
        <w:rPr>
          <w:rFonts w:ascii="Source Sans Pro" w:hAnsi="Source Sans Pro" w:cs="Arial"/>
          <w:color w:val="767171" w:themeColor="background2" w:themeShade="80"/>
          <w:sz w:val="20"/>
          <w:szCs w:val="20"/>
        </w:rPr>
      </w:pPr>
    </w:p>
    <w:p w14:paraId="1D27A25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El Tribunal Superior de Justicia, en las materias de su competencia;</w:t>
      </w:r>
    </w:p>
    <w:p w14:paraId="148BF532" w14:textId="77777777" w:rsidR="00F60882" w:rsidRPr="007444D4" w:rsidRDefault="00F60882" w:rsidP="00F60882">
      <w:pPr>
        <w:jc w:val="both"/>
        <w:rPr>
          <w:rFonts w:ascii="Source Sans Pro" w:hAnsi="Source Sans Pro" w:cs="Arial"/>
          <w:color w:val="767171" w:themeColor="background2" w:themeShade="80"/>
          <w:sz w:val="20"/>
          <w:szCs w:val="20"/>
        </w:rPr>
      </w:pPr>
    </w:p>
    <w:p w14:paraId="584A2FD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Las y los ciudadanos que reúnan al menos el cero punto trece por ciento de la lista nominal de electores vigente en los términos previstos por la Constitución Local y la presente ley, y</w:t>
      </w:r>
    </w:p>
    <w:p w14:paraId="311B3409" w14:textId="77777777" w:rsidR="00F60882" w:rsidRPr="007444D4" w:rsidRDefault="00F60882" w:rsidP="00F60882">
      <w:pPr>
        <w:jc w:val="both"/>
        <w:rPr>
          <w:rFonts w:ascii="Source Sans Pro" w:hAnsi="Source Sans Pro" w:cs="Arial"/>
          <w:color w:val="767171" w:themeColor="background2" w:themeShade="80"/>
          <w:sz w:val="20"/>
          <w:szCs w:val="20"/>
        </w:rPr>
      </w:pPr>
    </w:p>
    <w:p w14:paraId="7BA815A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Los organismos autónomos, en las materias de su competencia.</w:t>
      </w:r>
    </w:p>
    <w:p w14:paraId="7A54C14C"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088820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13</w:t>
      </w:r>
      <w:r w:rsidRPr="007444D4">
        <w:rPr>
          <w:rFonts w:ascii="Source Sans Pro" w:hAnsi="Source Sans Pro" w:cs="Arial"/>
          <w:bCs/>
          <w:color w:val="767171" w:themeColor="background2" w:themeShade="80"/>
          <w:sz w:val="20"/>
          <w:szCs w:val="20"/>
        </w:rPr>
        <w:t>.</w:t>
      </w:r>
      <w:r w:rsidRPr="007444D4">
        <w:rPr>
          <w:rFonts w:ascii="Source Sans Pro" w:hAnsi="Source Sans Pro" w:cs="Arial"/>
          <w:color w:val="767171" w:themeColor="background2" w:themeShade="80"/>
          <w:sz w:val="20"/>
          <w:szCs w:val="20"/>
        </w:rPr>
        <w:t xml:space="preserve"> El Congreso tiene las competencias y atribuciones que le señalan la Constitución Política, la Constitución Local, las leyes generales y la legislación local, aquellas que deriven del cumplimiento de los tratados internacionales en materia de derechos humanos en el ámbito legislativo, así como las siguientes:</w:t>
      </w:r>
    </w:p>
    <w:p w14:paraId="2FF07B3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7B4BE4F" w14:textId="7BC3A6B4"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I. </w:t>
      </w:r>
      <w:r w:rsidR="00F60882" w:rsidRPr="007444D4">
        <w:rPr>
          <w:rFonts w:ascii="Source Sans Pro" w:hAnsi="Source Sans Pro" w:cs="Arial"/>
          <w:color w:val="767171" w:themeColor="background2" w:themeShade="80"/>
          <w:sz w:val="20"/>
          <w:szCs w:val="20"/>
        </w:rPr>
        <w:t>Admitir a discusión las reformas a la Constitución Local conforme a lo dispuesto en los artículos 25, Apartado C y 69 de dicha Constitución. Una vez aprobadas las adiciones, reformas o derogaciones constitucionales, hacer la declaratoria del inicio del procedimiento del referéndum apoyándose para la celebración del mismo del Instituto Electoral de la Ciudad de México; </w:t>
      </w:r>
    </w:p>
    <w:p w14:paraId="2BF5ACC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AF2EE9F" w14:textId="2FC2A7D9"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II. </w:t>
      </w:r>
      <w:r w:rsidR="00F60882" w:rsidRPr="007444D4">
        <w:rPr>
          <w:rFonts w:ascii="Source Sans Pro" w:hAnsi="Source Sans Pro" w:cs="Arial"/>
          <w:color w:val="767171" w:themeColor="background2" w:themeShade="80"/>
          <w:sz w:val="20"/>
          <w:szCs w:val="20"/>
        </w:rPr>
        <w:t>Analizar y aprobar las disposiciones e instrumentos en materia de planeación y ordenamiento territorial en los términos establecidos por la Constitución Local, la presente ley y las leyes en la materia;</w:t>
      </w:r>
    </w:p>
    <w:p w14:paraId="24B8FB71"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6792E1EF" w14:textId="439463A3" w:rsidR="00F60882" w:rsidRPr="007444D4" w:rsidRDefault="00D2047B" w:rsidP="00D2047B">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III. </w:t>
      </w:r>
      <w:r w:rsidR="00F60882" w:rsidRPr="007444D4">
        <w:rPr>
          <w:rFonts w:ascii="Source Sans Pro" w:hAnsi="Source Sans Pro" w:cs="Arial"/>
          <w:color w:val="767171" w:themeColor="background2" w:themeShade="80"/>
          <w:sz w:val="20"/>
          <w:szCs w:val="20"/>
        </w:rPr>
        <w:t>Aprobar e integrar a solicitud de una cuarta parte de sus integrantes, comisiones para investigar el funcionamiento y la gestión de las dependencias, entidades de la administración pública y/o los organismos constitucionales autónomos. Las comisiones podrán realizar audiencias y comparecencias en los términos de la presente ley y su reglamento, sus resultados serán públicos;</w:t>
      </w:r>
    </w:p>
    <w:p w14:paraId="08F27D65"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59C150ED" w14:textId="2E9FED4E" w:rsidR="00F60882" w:rsidRPr="007444D4" w:rsidRDefault="00D2047B" w:rsidP="00D2047B">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IV. </w:t>
      </w:r>
      <w:r w:rsidR="00F60882" w:rsidRPr="007444D4">
        <w:rPr>
          <w:rFonts w:ascii="Source Sans Pro" w:hAnsi="Source Sans Pro" w:cs="Arial"/>
          <w:color w:val="767171" w:themeColor="background2" w:themeShade="80"/>
          <w:sz w:val="20"/>
          <w:szCs w:val="20"/>
        </w:rPr>
        <w:t>Aprobar o rechazar las reformas a la Constitución Política remitidas por el Congreso de la Unión;</w:t>
      </w:r>
    </w:p>
    <w:p w14:paraId="684A67A4"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976ECBA" w14:textId="624E3A5B"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V. </w:t>
      </w:r>
      <w:r w:rsidR="00F60882" w:rsidRPr="007444D4">
        <w:rPr>
          <w:rFonts w:ascii="Source Sans Pro" w:hAnsi="Source Sans Pro" w:cs="Arial"/>
          <w:color w:val="767171" w:themeColor="background2" w:themeShade="80"/>
          <w:sz w:val="20"/>
          <w:szCs w:val="20"/>
        </w:rPr>
        <w:t>Aprobar por las dos terceras partes cualquier modificación en el número, denominación y límites de las demarcaciones territoriales en términos de lo señalado por la Constitución Local y las leyes de la materia, asimismo deberá consultar en caso de propuesta de modificación del número de demarcaciones a las personas que habitan la o las demarcaciones territoriales sujetas a análisis para su modificación, en los términos que establezca la ley. En su caso, establecer el procedimiento y fecha de creación e inicio de funciones de la nueva demarcación, así como la forma de integración de sus autoridades y asignación presupuestal, mismo que no incidirá ni tendrá efectos para el proceso electoral inmediato posterior a su creación;</w:t>
      </w:r>
    </w:p>
    <w:p w14:paraId="32644F7F"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D4A9041" w14:textId="44ADCDDF"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lastRenderedPageBreak/>
        <w:t xml:space="preserve">VI. </w:t>
      </w:r>
      <w:r w:rsidR="00F60882" w:rsidRPr="007444D4">
        <w:rPr>
          <w:rFonts w:ascii="Source Sans Pro" w:hAnsi="Source Sans Pro" w:cs="Arial"/>
          <w:color w:val="767171" w:themeColor="background2" w:themeShade="80"/>
          <w:sz w:val="20"/>
          <w:szCs w:val="20"/>
        </w:rPr>
        <w:t>Aprobar por mayoría calificada a las personas titulares y consejeras de los organismos autónomos, propuestos por los consejos ciudadanos de carácter honorífico por materia señalados en la Constitución Local, con excepción de aquellos para los que la Constitución Política, la Constitución Local y las leyes prevean mecanismos de designación distintos</w:t>
      </w:r>
    </w:p>
    <w:p w14:paraId="408CF4A4"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7A92080C" w14:textId="3AE97558"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VII. </w:t>
      </w:r>
      <w:r w:rsidR="00F60882" w:rsidRPr="007444D4">
        <w:rPr>
          <w:rFonts w:ascii="Source Sans Pro" w:hAnsi="Source Sans Pro" w:cs="Arial"/>
          <w:color w:val="767171" w:themeColor="background2" w:themeShade="80"/>
          <w:sz w:val="20"/>
          <w:szCs w:val="20"/>
        </w:rPr>
        <w:t xml:space="preserve">Aprobar su </w:t>
      </w:r>
      <w:r w:rsidR="00F60882" w:rsidRPr="007444D4">
        <w:rPr>
          <w:rFonts w:ascii="Source Sans Pro" w:hAnsi="Source Sans Pro" w:cs="Arial"/>
          <w:color w:val="767171" w:themeColor="background2" w:themeShade="80"/>
          <w:sz w:val="20"/>
          <w:szCs w:val="20"/>
          <w:shd w:val="clear" w:color="auto" w:fill="FFFFFF"/>
        </w:rPr>
        <w:t>presupuesto sujetándose a las disposiciones de austeridad y políticas de racionalidad del gasto público que establezca la ley. El monto anual no podrá ser mayor al cero punto ocho por ciento del Presupuesto de Egresos de la Ciudad, y el incremento del presupuesto anual que solicite y apruebe, no podrá ser superior a la inflación del ejercicio que concluye, de conformidad con los datos</w:t>
      </w:r>
      <w:r w:rsidR="00F60882" w:rsidRPr="007444D4">
        <w:rPr>
          <w:rFonts w:ascii="Source Sans Pro" w:hAnsi="Source Sans Pro" w:cs="Arial"/>
          <w:color w:val="767171" w:themeColor="background2" w:themeShade="80"/>
          <w:sz w:val="20"/>
          <w:szCs w:val="20"/>
        </w:rPr>
        <w:t xml:space="preserve"> que publique la autoridad competente;</w:t>
      </w:r>
    </w:p>
    <w:p w14:paraId="4F4BB7B5"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6D384A1" w14:textId="5C505B14"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VIII. </w:t>
      </w:r>
      <w:r w:rsidR="00F60882" w:rsidRPr="007444D4">
        <w:rPr>
          <w:rFonts w:ascii="Source Sans Pro" w:hAnsi="Source Sans Pro" w:cs="Arial"/>
          <w:color w:val="767171" w:themeColor="background2" w:themeShade="80"/>
          <w:sz w:val="20"/>
          <w:szCs w:val="20"/>
        </w:rPr>
        <w:t>Aprobar y reformar la Ley Orgánica del Congreso de la Ciudad de México y las normas que rigen su vida interior; incluyendo la garantía de los derechos humanos y laborales de sus personas trabajadoras;</w:t>
      </w:r>
    </w:p>
    <w:p w14:paraId="1B93E138"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333D4D3" w14:textId="11C1A478"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IX. </w:t>
      </w:r>
      <w:r w:rsidR="00F60882" w:rsidRPr="007444D4">
        <w:rPr>
          <w:rFonts w:ascii="Source Sans Pro" w:hAnsi="Source Sans Pro" w:cs="Arial"/>
          <w:color w:val="767171" w:themeColor="background2" w:themeShade="80"/>
          <w:sz w:val="20"/>
          <w:szCs w:val="20"/>
        </w:rPr>
        <w:t>Aprobar los puntos de acuerdo por el voto de la mayoría absoluta de las y los diputados presentes en sesión, del pleno o de la Comisión Permanente;</w:t>
      </w:r>
    </w:p>
    <w:p w14:paraId="46784DF6"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053AFC3" w14:textId="72083B5D"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 </w:t>
      </w:r>
      <w:r w:rsidR="00F60882" w:rsidRPr="007444D4">
        <w:rPr>
          <w:rFonts w:ascii="Source Sans Pro" w:hAnsi="Source Sans Pro" w:cs="Arial"/>
          <w:color w:val="767171" w:themeColor="background2" w:themeShade="80"/>
          <w:sz w:val="20"/>
          <w:szCs w:val="20"/>
        </w:rPr>
        <w:t>Autorizar las salidas oficiales del territorio nacional de la persona titular de la Jefatura de Gobierno y recibir el informe público sobre las actividades realizadas en un periodo no mayor a quince días naturales posteriores a su regreso al país;</w:t>
      </w:r>
    </w:p>
    <w:p w14:paraId="758A73B3"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5B858C24" w14:textId="2236D754"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XI. </w:t>
      </w:r>
      <w:r w:rsidR="00F60882" w:rsidRPr="007444D4">
        <w:rPr>
          <w:rFonts w:ascii="Source Sans Pro" w:hAnsi="Source Sans Pro" w:cs="Arial"/>
          <w:color w:val="767171" w:themeColor="background2" w:themeShade="80"/>
          <w:sz w:val="20"/>
          <w:szCs w:val="20"/>
        </w:rPr>
        <w:t>Autorizar los montos para la aportación de recursos materiales, humanos y financieros a que se comprometa la Ciudad en la suscripción de acuerdos de coordinación de las Alcaldías para la prestación de servicios públicos con los municipios conurbados;</w:t>
      </w:r>
    </w:p>
    <w:p w14:paraId="2D5E337F"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1EA50A1" w14:textId="61074E91"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XII. </w:t>
      </w:r>
      <w:r w:rsidR="00F60882" w:rsidRPr="007444D4">
        <w:rPr>
          <w:rFonts w:ascii="Source Sans Pro" w:hAnsi="Source Sans Pro" w:cs="Arial"/>
          <w:color w:val="767171" w:themeColor="background2" w:themeShade="80"/>
          <w:sz w:val="20"/>
          <w:szCs w:val="20"/>
        </w:rPr>
        <w:t>Celebrar acuerdos interinstitucionales con entidades gubernamentales equivalentes de otras naciones y con organizaciones multinacionales, que favorezcan la cooperación internacional y las relaciones de amistad, de conformidad con la Constitución Local y la ley de la materia;</w:t>
      </w:r>
    </w:p>
    <w:p w14:paraId="6523DA85"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B831CB3" w14:textId="56DF2915"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XIII. </w:t>
      </w:r>
      <w:r w:rsidR="00F60882" w:rsidRPr="007444D4">
        <w:rPr>
          <w:rFonts w:ascii="Source Sans Pro" w:hAnsi="Source Sans Pro" w:cs="Arial"/>
          <w:color w:val="767171" w:themeColor="background2" w:themeShade="80"/>
          <w:sz w:val="20"/>
          <w:szCs w:val="20"/>
        </w:rPr>
        <w:t>Citar a los servidores públicos de la Administración Pública de la Ciudad de México para que informen al Pleno, a la Comisión Permanente o a las comisiones cuando se discutan asuntos de su competencia.</w:t>
      </w:r>
    </w:p>
    <w:p w14:paraId="5FF0C695" w14:textId="77777777" w:rsidR="00F60882" w:rsidRPr="007444D4" w:rsidRDefault="00F60882" w:rsidP="00F60882">
      <w:pPr>
        <w:ind w:left="708"/>
        <w:jc w:val="both"/>
        <w:rPr>
          <w:rFonts w:ascii="Source Sans Pro" w:hAnsi="Source Sans Pro" w:cs="Arial"/>
          <w:color w:val="767171" w:themeColor="background2" w:themeShade="80"/>
          <w:sz w:val="20"/>
          <w:szCs w:val="20"/>
        </w:rPr>
      </w:pPr>
    </w:p>
    <w:p w14:paraId="32FF2DE0" w14:textId="77777777" w:rsidR="00F60882" w:rsidRPr="007444D4" w:rsidRDefault="00F60882" w:rsidP="00D2047B">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el caso de las comparecencias de las y los Alcaldes a los que se refiere la Ley Orgánica de la Administración Pública local, éstas versarán sobre el informe del estado que guarda su administración y acciones de gobierno.</w:t>
      </w:r>
    </w:p>
    <w:p w14:paraId="028FCBDC" w14:textId="77777777" w:rsidR="00F60882" w:rsidRPr="007444D4" w:rsidRDefault="00F60882" w:rsidP="00F60882">
      <w:pPr>
        <w:ind w:left="708"/>
        <w:jc w:val="both"/>
        <w:rPr>
          <w:rFonts w:ascii="Source Sans Pro" w:hAnsi="Source Sans Pro" w:cs="Arial"/>
          <w:color w:val="767171" w:themeColor="background2" w:themeShade="80"/>
          <w:sz w:val="20"/>
          <w:szCs w:val="20"/>
        </w:rPr>
      </w:pPr>
    </w:p>
    <w:p w14:paraId="618C7676" w14:textId="77777777" w:rsidR="00F60882" w:rsidRPr="007444D4" w:rsidRDefault="00F60882" w:rsidP="00D2047B">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cuanto a las comparecencias de las y los Alcaldes y las y los Titulares de los Órganos Autónomos de la Administración Pública local ante la Comisión de Presupuesto y Cuenta Pública del Congreso, que se señalan en el artículo 66 fracción IV de esta Ley, informarán cómo se ejerció el Presupuesto del año que corre, así como los proyectos de presupuesto para atender las necesidades prioritarias para el ejercicio fiscal siguiente;</w:t>
      </w:r>
    </w:p>
    <w:p w14:paraId="64A967E8"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5204145C" w14:textId="01B9BAF5"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XIV. </w:t>
      </w:r>
      <w:r w:rsidR="00F60882" w:rsidRPr="007444D4">
        <w:rPr>
          <w:rFonts w:ascii="Source Sans Pro" w:hAnsi="Source Sans Pro" w:cs="Arial"/>
          <w:color w:val="767171" w:themeColor="background2" w:themeShade="80"/>
          <w:sz w:val="20"/>
          <w:szCs w:val="20"/>
        </w:rPr>
        <w:t>Coadyuvar en el análisis y en su caso aprobación de las disposiciones e instrumentos en materia de planeación y ordenamiento territorial, con apoyo en el Sistema Integral de Información, Diagnóstico, Monitoreo y Evaluación del Desarrollo Urbano, y en los términos establecidos por la Constitución Local, la presente ley y las leyes de la materia;</w:t>
      </w:r>
    </w:p>
    <w:p w14:paraId="018DE88A"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C1EA4D0" w14:textId="2BB615E5"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XV. </w:t>
      </w:r>
      <w:r w:rsidR="00F60882" w:rsidRPr="007444D4">
        <w:rPr>
          <w:rFonts w:ascii="Source Sans Pro" w:hAnsi="Source Sans Pro" w:cs="Arial"/>
          <w:color w:val="767171" w:themeColor="background2" w:themeShade="80"/>
          <w:sz w:val="20"/>
          <w:szCs w:val="20"/>
        </w:rPr>
        <w:t xml:space="preserve">Comunicarse con los otros Órganos Locales de Gobierno, los Órganos Autónomos Locales y Federales, los Poderes de la Unión o las autoridades o poderes de las entidades federativas, por conducto de su Mesa </w:t>
      </w:r>
      <w:r w:rsidR="00F60882" w:rsidRPr="007444D4">
        <w:rPr>
          <w:rFonts w:ascii="Source Sans Pro" w:hAnsi="Source Sans Pro" w:cs="Arial"/>
          <w:color w:val="767171" w:themeColor="background2" w:themeShade="80"/>
          <w:sz w:val="20"/>
          <w:szCs w:val="20"/>
        </w:rPr>
        <w:lastRenderedPageBreak/>
        <w:t>Directiva, la Junta o sus órganos internos de trabajo, según sea el caso, de conformidad con lo que dispongan las leyes correspondientes;</w:t>
      </w:r>
    </w:p>
    <w:p w14:paraId="7EA59F9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2E976D2" w14:textId="4FC0C3BB"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XVI. </w:t>
      </w:r>
      <w:r w:rsidR="00F60882" w:rsidRPr="007444D4">
        <w:rPr>
          <w:rFonts w:ascii="Source Sans Pro" w:hAnsi="Source Sans Pro" w:cs="Arial"/>
          <w:color w:val="767171" w:themeColor="background2" w:themeShade="80"/>
          <w:sz w:val="20"/>
          <w:szCs w:val="20"/>
        </w:rPr>
        <w:t>Conocer cuando las y los diputados sean separados de su encargo y resolver sobre su sustitución, así como aprobar, en su caso, las solicitudes de licencia de sus integrantes para separarse del mismo. El Congreso solo concederá licencias siempre y cuando medie escrito fundado y motivado en términos de la presente ley y su reglamento;</w:t>
      </w:r>
    </w:p>
    <w:p w14:paraId="41802B08" w14:textId="77777777" w:rsidR="00F60882" w:rsidRPr="007444D4" w:rsidRDefault="00F60882" w:rsidP="00F60882">
      <w:pPr>
        <w:ind w:left="720"/>
        <w:contextualSpacing/>
        <w:jc w:val="both"/>
        <w:rPr>
          <w:rFonts w:ascii="Source Sans Pro" w:hAnsi="Source Sans Pro" w:cs="Arial"/>
          <w:bCs/>
          <w:color w:val="767171" w:themeColor="background2" w:themeShade="80"/>
          <w:sz w:val="20"/>
          <w:szCs w:val="20"/>
        </w:rPr>
      </w:pPr>
    </w:p>
    <w:p w14:paraId="6CFFBC74" w14:textId="0944CBA5" w:rsidR="00F60882" w:rsidRPr="007444D4" w:rsidRDefault="00D2047B" w:rsidP="00D2047B">
      <w:pPr>
        <w:contextualSpacing/>
        <w:jc w:val="both"/>
        <w:rPr>
          <w:rFonts w:ascii="Source Sans Pro" w:hAnsi="Source Sans Pro" w:cs="Arial"/>
          <w:bCs/>
          <w:color w:val="767171" w:themeColor="background2" w:themeShade="80"/>
          <w:sz w:val="20"/>
          <w:szCs w:val="20"/>
        </w:rPr>
      </w:pPr>
      <w:r>
        <w:rPr>
          <w:rFonts w:ascii="Source Sans Pro" w:hAnsi="Source Sans Pro" w:cs="Arial"/>
          <w:color w:val="767171" w:themeColor="background2" w:themeShade="80"/>
          <w:sz w:val="20"/>
          <w:szCs w:val="20"/>
        </w:rPr>
        <w:t xml:space="preserve">XVII. </w:t>
      </w:r>
      <w:r w:rsidR="00F60882" w:rsidRPr="007444D4">
        <w:rPr>
          <w:rFonts w:ascii="Source Sans Pro" w:hAnsi="Source Sans Pro" w:cs="Arial"/>
          <w:color w:val="767171" w:themeColor="background2" w:themeShade="80"/>
          <w:sz w:val="20"/>
          <w:szCs w:val="20"/>
        </w:rPr>
        <w:t>Conocer el Convenio de Gobierno Coalición remitido por la o el titular de la Jefatura de Gobierno de la Ciudad y ratificar a las personas Titulares de las Dependencias de la Administración Pública Local designadas en el mismo, lo anterior de conformidad con lo establecido en el Código de Instituciones y Procedimientos Electorales de la Ciudad de México;</w:t>
      </w:r>
    </w:p>
    <w:p w14:paraId="29ED9338" w14:textId="77777777" w:rsidR="00F60882" w:rsidRPr="007444D4" w:rsidRDefault="00F60882" w:rsidP="00F60882">
      <w:pPr>
        <w:ind w:left="720"/>
        <w:contextualSpacing/>
        <w:jc w:val="both"/>
        <w:rPr>
          <w:rFonts w:ascii="Source Sans Pro" w:hAnsi="Source Sans Pro" w:cs="Arial"/>
          <w:bCs/>
          <w:color w:val="767171" w:themeColor="background2" w:themeShade="80"/>
          <w:sz w:val="20"/>
          <w:szCs w:val="20"/>
        </w:rPr>
      </w:pPr>
    </w:p>
    <w:p w14:paraId="1A35A689" w14:textId="7020833E" w:rsidR="00F60882" w:rsidRPr="007444D4" w:rsidRDefault="00D2047B" w:rsidP="00D2047B">
      <w:pPr>
        <w:contextualSpacing/>
        <w:jc w:val="both"/>
        <w:rPr>
          <w:rFonts w:ascii="Source Sans Pro" w:hAnsi="Source Sans Pro" w:cs="Arial"/>
          <w:bCs/>
          <w:color w:val="767171" w:themeColor="background2" w:themeShade="80"/>
          <w:sz w:val="20"/>
          <w:szCs w:val="20"/>
        </w:rPr>
      </w:pPr>
      <w:r>
        <w:rPr>
          <w:rFonts w:ascii="Source Sans Pro" w:hAnsi="Source Sans Pro" w:cs="Arial"/>
          <w:color w:val="767171" w:themeColor="background2" w:themeShade="80"/>
          <w:sz w:val="20"/>
          <w:szCs w:val="20"/>
        </w:rPr>
        <w:t xml:space="preserve">XVIII. </w:t>
      </w:r>
      <w:r w:rsidR="00F60882" w:rsidRPr="007444D4">
        <w:rPr>
          <w:rFonts w:ascii="Source Sans Pro" w:hAnsi="Source Sans Pro" w:cs="Arial"/>
          <w:color w:val="767171" w:themeColor="background2" w:themeShade="80"/>
          <w:sz w:val="20"/>
          <w:szCs w:val="20"/>
        </w:rPr>
        <w:t>Conocer y resolver de los asuntos de juicio político, citando a comparecer a la o el acusado del mismo, a efecto de respetar su garantía de audiencia y determinar en Pleno mediante resolución de las dos terceras partes de los integrantes presentes en sesión, si ha lugar a separarlo del cargo. Las resoluciones emitidas en esta materia por el Congreso son inatacables;</w:t>
      </w:r>
    </w:p>
    <w:p w14:paraId="17428B6C"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EEB63CE" w14:textId="01C5F80A"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XIX. </w:t>
      </w:r>
      <w:r w:rsidR="00F60882" w:rsidRPr="007444D4">
        <w:rPr>
          <w:rFonts w:ascii="Source Sans Pro" w:hAnsi="Source Sans Pro" w:cs="Arial"/>
          <w:color w:val="767171" w:themeColor="background2" w:themeShade="80"/>
          <w:sz w:val="20"/>
          <w:szCs w:val="20"/>
        </w:rPr>
        <w:t>Consultar a los pueblos y barrios originarios y comunidades indígenas residentes antes de adoptar medidas legislativas susceptibles de afectarles;</w:t>
      </w:r>
    </w:p>
    <w:p w14:paraId="5760D12B"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84537DD" w14:textId="6295593B"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 </w:t>
      </w:r>
      <w:r w:rsidR="00F60882" w:rsidRPr="007444D4">
        <w:rPr>
          <w:rFonts w:ascii="Source Sans Pro" w:hAnsi="Source Sans Pro" w:cs="Arial"/>
          <w:color w:val="767171" w:themeColor="background2" w:themeShade="80"/>
          <w:sz w:val="20"/>
          <w:szCs w:val="20"/>
        </w:rPr>
        <w:t>Convocar para elecciones extraordinarias con el fin de cubrir vacantes de sus integrantes electos por mayoría relativa, en términos de la Constitución Local y las disposiciones aplicables.</w:t>
      </w:r>
    </w:p>
    <w:p w14:paraId="527CD993" w14:textId="77777777" w:rsidR="00F60882" w:rsidRPr="007444D4" w:rsidRDefault="00F60882" w:rsidP="00F60882">
      <w:pPr>
        <w:ind w:left="720"/>
        <w:contextualSpacing/>
        <w:jc w:val="both"/>
        <w:rPr>
          <w:rFonts w:ascii="Source Sans Pro" w:hAnsi="Source Sans Pro" w:cs="Arial"/>
          <w:bCs/>
          <w:color w:val="767171" w:themeColor="background2" w:themeShade="80"/>
          <w:sz w:val="20"/>
          <w:szCs w:val="20"/>
        </w:rPr>
      </w:pPr>
    </w:p>
    <w:p w14:paraId="1AB3B066" w14:textId="394E1AB4" w:rsidR="00F60882" w:rsidRPr="007444D4" w:rsidRDefault="00D2047B" w:rsidP="00D2047B">
      <w:pPr>
        <w:contextualSpacing/>
        <w:jc w:val="both"/>
        <w:rPr>
          <w:rFonts w:ascii="Source Sans Pro" w:hAnsi="Source Sans Pro" w:cs="Arial"/>
          <w:bCs/>
          <w:color w:val="767171" w:themeColor="background2" w:themeShade="80"/>
          <w:sz w:val="20"/>
          <w:szCs w:val="20"/>
        </w:rPr>
      </w:pPr>
      <w:r>
        <w:rPr>
          <w:rFonts w:ascii="Source Sans Pro" w:hAnsi="Source Sans Pro" w:cs="Arial"/>
          <w:color w:val="767171" w:themeColor="background2" w:themeShade="80"/>
          <w:sz w:val="20"/>
          <w:szCs w:val="20"/>
        </w:rPr>
        <w:t xml:space="preserve">XXI. </w:t>
      </w:r>
      <w:r w:rsidR="00F60882" w:rsidRPr="007444D4">
        <w:rPr>
          <w:rFonts w:ascii="Source Sans Pro" w:hAnsi="Source Sans Pro" w:cs="Arial"/>
          <w:color w:val="767171" w:themeColor="background2" w:themeShade="80"/>
          <w:sz w:val="20"/>
          <w:szCs w:val="20"/>
        </w:rPr>
        <w:t xml:space="preserve">Crear las comisiones, comités y órganos necesarios para la organización de su trabajo; </w:t>
      </w:r>
    </w:p>
    <w:p w14:paraId="7A830448"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F482616" w14:textId="7A9AF59A"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XXII. </w:t>
      </w:r>
      <w:r w:rsidR="00F60882" w:rsidRPr="007444D4">
        <w:rPr>
          <w:rFonts w:ascii="Source Sans Pro" w:hAnsi="Source Sans Pro" w:cs="Arial"/>
          <w:color w:val="767171" w:themeColor="background2" w:themeShade="80"/>
          <w:sz w:val="20"/>
          <w:szCs w:val="20"/>
        </w:rPr>
        <w:t>Designar a la o el Fiscal Anticorrupción de la Ciudad de México de conformidad a lo mandatado en la Constitución Local y la presente ley;</w:t>
      </w:r>
    </w:p>
    <w:p w14:paraId="5DE9CB12" w14:textId="77777777" w:rsidR="00F60882" w:rsidRPr="007444D4" w:rsidRDefault="00F60882" w:rsidP="00F60882">
      <w:pPr>
        <w:ind w:left="720"/>
        <w:contextualSpacing/>
        <w:jc w:val="both"/>
        <w:rPr>
          <w:rFonts w:ascii="Source Sans Pro" w:hAnsi="Source Sans Pro" w:cs="Arial"/>
          <w:bCs/>
          <w:color w:val="767171" w:themeColor="background2" w:themeShade="80"/>
          <w:sz w:val="20"/>
          <w:szCs w:val="20"/>
        </w:rPr>
      </w:pPr>
    </w:p>
    <w:p w14:paraId="6D204A67" w14:textId="045B2469"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XXIII. </w:t>
      </w:r>
      <w:r w:rsidR="00F60882" w:rsidRPr="007444D4">
        <w:rPr>
          <w:rFonts w:ascii="Source Sans Pro" w:hAnsi="Source Sans Pro" w:cs="Arial"/>
          <w:color w:val="767171" w:themeColor="background2" w:themeShade="80"/>
          <w:sz w:val="20"/>
          <w:szCs w:val="20"/>
        </w:rPr>
        <w:t>Designar a la o el titular del Órgano de Control Interno de la Secretaría Ejecutiva del Sistema Anticorrupción de la Ciudad de conformidad a lo establecido en la Constitución Política, la Constitución Local, la presente ley y las leyes aplicables.</w:t>
      </w:r>
    </w:p>
    <w:p w14:paraId="0AD33B98"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4A1F887" w14:textId="4858DC46"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XXIV. </w:t>
      </w:r>
      <w:r w:rsidR="00F60882" w:rsidRPr="007444D4">
        <w:rPr>
          <w:rFonts w:ascii="Source Sans Pro" w:hAnsi="Source Sans Pro" w:cs="Arial"/>
          <w:color w:val="767171" w:themeColor="background2" w:themeShade="80"/>
          <w:sz w:val="20"/>
          <w:szCs w:val="20"/>
        </w:rPr>
        <w:t>Designar a la persona titular de la Fiscalía</w:t>
      </w:r>
      <w:r w:rsidR="00F716EE" w:rsidRPr="007444D4">
        <w:rPr>
          <w:rFonts w:ascii="Source Sans Pro" w:hAnsi="Source Sans Pro" w:cs="Arial"/>
          <w:color w:val="767171" w:themeColor="background2" w:themeShade="80"/>
          <w:sz w:val="20"/>
          <w:szCs w:val="20"/>
        </w:rPr>
        <w:t xml:space="preserve"> </w:t>
      </w:r>
      <w:r w:rsidR="00F60882" w:rsidRPr="007444D4">
        <w:rPr>
          <w:rFonts w:ascii="Source Sans Pro" w:hAnsi="Source Sans Pro" w:cs="Arial"/>
          <w:color w:val="767171" w:themeColor="background2" w:themeShade="80"/>
          <w:sz w:val="20"/>
          <w:szCs w:val="20"/>
        </w:rPr>
        <w:t>General de Justicia de la Ciudad de México de conformidad a lo mandatado en la Constitución Local y la presente ley;</w:t>
      </w:r>
    </w:p>
    <w:p w14:paraId="34C849BB"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2C159FD" w14:textId="69051192"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XXV. </w:t>
      </w:r>
      <w:r w:rsidR="00F60882" w:rsidRPr="007444D4">
        <w:rPr>
          <w:rFonts w:ascii="Source Sans Pro" w:hAnsi="Source Sans Pro" w:cs="Arial"/>
          <w:color w:val="767171" w:themeColor="background2" w:themeShade="80"/>
          <w:sz w:val="20"/>
          <w:szCs w:val="20"/>
        </w:rPr>
        <w:t>Designar a la persona titular de la Jefatura de Gobierno, en el caso de falta absoluta, en los términos previstos por la Constitución Local y la presente ley;</w:t>
      </w:r>
    </w:p>
    <w:p w14:paraId="4EA5E439"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D314A15" w14:textId="519F7ED8"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XXVI. </w:t>
      </w:r>
      <w:r w:rsidR="00F60882" w:rsidRPr="007444D4">
        <w:rPr>
          <w:rFonts w:ascii="Source Sans Pro" w:hAnsi="Source Sans Pro" w:cs="Arial"/>
          <w:color w:val="767171" w:themeColor="background2" w:themeShade="80"/>
          <w:sz w:val="20"/>
          <w:szCs w:val="20"/>
        </w:rPr>
        <w:t>Designar a la persona Titular del Órgano Interno de Control del Tribunal de Justicia Administrativa de la Ciudad, lo anterior de conformidad a lo establecido en la Constitución Política, la Constitución Local, la presente ley y las leyes aplicables</w:t>
      </w:r>
    </w:p>
    <w:p w14:paraId="76F3DD45" w14:textId="77777777" w:rsidR="00F60882" w:rsidRPr="007444D4" w:rsidRDefault="00F60882" w:rsidP="00F60882">
      <w:pPr>
        <w:ind w:left="720"/>
        <w:contextualSpacing/>
        <w:jc w:val="both"/>
        <w:rPr>
          <w:rFonts w:ascii="Source Sans Pro" w:hAnsi="Source Sans Pro" w:cs="Arial"/>
          <w:bCs/>
          <w:color w:val="767171" w:themeColor="background2" w:themeShade="80"/>
          <w:sz w:val="20"/>
          <w:szCs w:val="20"/>
        </w:rPr>
      </w:pPr>
    </w:p>
    <w:p w14:paraId="047C9183" w14:textId="273CB66E" w:rsidR="00F60882" w:rsidRPr="007444D4" w:rsidRDefault="00D2047B" w:rsidP="00D2047B">
      <w:pPr>
        <w:contextualSpacing/>
        <w:jc w:val="both"/>
        <w:rPr>
          <w:rFonts w:ascii="Source Sans Pro" w:hAnsi="Source Sans Pro" w:cs="Arial"/>
          <w:bCs/>
          <w:color w:val="767171" w:themeColor="background2" w:themeShade="80"/>
          <w:sz w:val="20"/>
          <w:szCs w:val="20"/>
        </w:rPr>
      </w:pPr>
      <w:r>
        <w:rPr>
          <w:rFonts w:ascii="Source Sans Pro" w:hAnsi="Source Sans Pro" w:cs="Arial"/>
          <w:color w:val="767171" w:themeColor="background2" w:themeShade="80"/>
          <w:sz w:val="20"/>
          <w:szCs w:val="20"/>
        </w:rPr>
        <w:t xml:space="preserve">XXVII. </w:t>
      </w:r>
      <w:r w:rsidR="00F60882" w:rsidRPr="007444D4">
        <w:rPr>
          <w:rFonts w:ascii="Source Sans Pro" w:hAnsi="Source Sans Pro" w:cs="Arial"/>
          <w:color w:val="767171" w:themeColor="background2" w:themeShade="80"/>
          <w:sz w:val="20"/>
          <w:szCs w:val="20"/>
        </w:rPr>
        <w:t>Designar a la persona titular Secretar</w:t>
      </w:r>
      <w:r w:rsidR="00F716EE" w:rsidRPr="007444D4">
        <w:rPr>
          <w:rFonts w:ascii="Source Sans Pro" w:hAnsi="Source Sans Pro" w:cs="Arial"/>
          <w:color w:val="767171" w:themeColor="background2" w:themeShade="80"/>
          <w:sz w:val="20"/>
          <w:szCs w:val="20"/>
        </w:rPr>
        <w:t>í</w:t>
      </w:r>
      <w:r w:rsidR="00F60882" w:rsidRPr="007444D4">
        <w:rPr>
          <w:rFonts w:ascii="Source Sans Pro" w:hAnsi="Source Sans Pro" w:cs="Arial"/>
          <w:color w:val="767171" w:themeColor="background2" w:themeShade="80"/>
          <w:sz w:val="20"/>
          <w:szCs w:val="20"/>
        </w:rPr>
        <w:t xml:space="preserve">a de la Contraloría General, de conformidad a lo establecido en la Constitución Local y la presente ley; </w:t>
      </w:r>
    </w:p>
    <w:p w14:paraId="39E7025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E529754" w14:textId="1D0E7AE2"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XXVIII. </w:t>
      </w:r>
      <w:r w:rsidR="00F60882" w:rsidRPr="007444D4">
        <w:rPr>
          <w:rFonts w:ascii="Source Sans Pro" w:hAnsi="Source Sans Pro" w:cs="Arial"/>
          <w:color w:val="767171" w:themeColor="background2" w:themeShade="80"/>
          <w:sz w:val="20"/>
          <w:szCs w:val="20"/>
        </w:rPr>
        <w:t xml:space="preserve">Designar a las personas titulares de las Subsecretarías de Prevención a la Corrupción y Auditoría, de Control y Evaluación y de Legalidad y Responsabilidades, de conformidad a lo establecido en la Constitución Local y la presente ley; </w:t>
      </w:r>
    </w:p>
    <w:p w14:paraId="718460C8"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E81CED1" w14:textId="243C1257"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lastRenderedPageBreak/>
        <w:t xml:space="preserve">XXIX. </w:t>
      </w:r>
      <w:r w:rsidR="00F60882" w:rsidRPr="007444D4">
        <w:rPr>
          <w:rFonts w:ascii="Source Sans Pro" w:hAnsi="Source Sans Pro" w:cs="Arial"/>
          <w:color w:val="767171" w:themeColor="background2" w:themeShade="80"/>
          <w:sz w:val="20"/>
          <w:szCs w:val="20"/>
        </w:rPr>
        <w:t>Designar a las y los comisionados del Instituto de Transparencia y Acceso a la Información Pública y Rendición de Cuentas de la Ciudad, lo anterior de conformidad a lo establecido en la Constitución Política, la Constitución Local, la presente ley y las leyes aplicables</w:t>
      </w:r>
    </w:p>
    <w:p w14:paraId="54E812FF" w14:textId="77777777" w:rsidR="00F60882" w:rsidRPr="007444D4" w:rsidRDefault="00F60882" w:rsidP="00F60882">
      <w:pPr>
        <w:ind w:left="709"/>
        <w:contextualSpacing/>
        <w:jc w:val="both"/>
        <w:rPr>
          <w:rFonts w:ascii="Source Sans Pro" w:hAnsi="Source Sans Pro" w:cs="Arial"/>
          <w:color w:val="767171" w:themeColor="background2" w:themeShade="80"/>
          <w:sz w:val="20"/>
          <w:szCs w:val="20"/>
        </w:rPr>
      </w:pPr>
    </w:p>
    <w:p w14:paraId="662DB034" w14:textId="30A3551B"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XXX. </w:t>
      </w:r>
      <w:r w:rsidR="00F60882" w:rsidRPr="007444D4">
        <w:rPr>
          <w:rFonts w:ascii="Source Sans Pro" w:hAnsi="Source Sans Pro" w:cs="Arial"/>
          <w:color w:val="767171" w:themeColor="background2" w:themeShade="80"/>
          <w:sz w:val="20"/>
          <w:szCs w:val="20"/>
        </w:rPr>
        <w:t xml:space="preserve">Designar a las y los Defensores </w:t>
      </w:r>
      <w:proofErr w:type="spellStart"/>
      <w:r w:rsidR="00F60882" w:rsidRPr="007444D4">
        <w:rPr>
          <w:rFonts w:ascii="Source Sans Pro" w:hAnsi="Source Sans Pro" w:cs="Arial"/>
          <w:color w:val="767171" w:themeColor="background2" w:themeShade="80"/>
          <w:sz w:val="20"/>
          <w:szCs w:val="20"/>
        </w:rPr>
        <w:t>Demarcacionales</w:t>
      </w:r>
      <w:proofErr w:type="spellEnd"/>
      <w:r w:rsidR="00F60882" w:rsidRPr="007444D4">
        <w:rPr>
          <w:rFonts w:ascii="Source Sans Pro" w:hAnsi="Source Sans Pro" w:cs="Arial"/>
          <w:color w:val="767171" w:themeColor="background2" w:themeShade="80"/>
          <w:sz w:val="20"/>
          <w:szCs w:val="20"/>
        </w:rPr>
        <w:t xml:space="preserve"> de Derechos Humanos correspondientes a cada una de las Alcaldías, que deberán durar en su cargo cuatro años, contando a partir de la fecha de su designación, pudiendo ser reelectos por el Congreso por una sola vez y por igual periodo;</w:t>
      </w:r>
    </w:p>
    <w:p w14:paraId="01CDA67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978DCF4" w14:textId="3196080F"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XXXI. </w:t>
      </w:r>
      <w:r w:rsidR="00F60882" w:rsidRPr="007444D4">
        <w:rPr>
          <w:rFonts w:ascii="Source Sans Pro" w:hAnsi="Source Sans Pro" w:cs="Arial"/>
          <w:color w:val="767171" w:themeColor="background2" w:themeShade="80"/>
          <w:sz w:val="20"/>
          <w:szCs w:val="20"/>
        </w:rPr>
        <w:t xml:space="preserve">Designar a las y los fiscales especializados en materia electoral y de combate a la corrupción de conformidad a lo mandatado en la Constitución Local y la presente ley; </w:t>
      </w:r>
    </w:p>
    <w:p w14:paraId="3CC16ACA"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32A924F" w14:textId="4C97FA5A"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XXXII. </w:t>
      </w:r>
      <w:r w:rsidR="00F60882" w:rsidRPr="007444D4">
        <w:rPr>
          <w:rFonts w:ascii="Source Sans Pro" w:hAnsi="Source Sans Pro" w:cs="Arial"/>
          <w:color w:val="767171" w:themeColor="background2" w:themeShade="80"/>
          <w:sz w:val="20"/>
          <w:szCs w:val="20"/>
        </w:rPr>
        <w:t>Designar a las y los integrantes de la Comisión de Selección que establece el Sistema Anticorrupción de la Ciudad de conformidad a lo establecido en la Constitución Política, la Constitución Local, la presente ley y las leyes aplicables.</w:t>
      </w:r>
    </w:p>
    <w:p w14:paraId="733BD31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591EE762" w14:textId="6C607C93"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XXXIII. </w:t>
      </w:r>
      <w:r w:rsidR="00F60882" w:rsidRPr="007444D4">
        <w:rPr>
          <w:rFonts w:ascii="Source Sans Pro" w:hAnsi="Source Sans Pro" w:cs="Arial"/>
          <w:color w:val="767171" w:themeColor="background2" w:themeShade="80"/>
          <w:sz w:val="20"/>
          <w:szCs w:val="20"/>
        </w:rPr>
        <w:t xml:space="preserve">Designar a las y los integrantes del Comité de Participación Ciudadana, de conformidad a lo mandatado en la Constitución Local y la presente ley; </w:t>
      </w:r>
    </w:p>
    <w:p w14:paraId="119F9184"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19E328C" w14:textId="0304A897"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XXIV. </w:t>
      </w:r>
      <w:r w:rsidR="00F60882" w:rsidRPr="007444D4">
        <w:rPr>
          <w:rFonts w:ascii="Source Sans Pro" w:hAnsi="Source Sans Pro" w:cs="Arial"/>
          <w:color w:val="767171" w:themeColor="background2" w:themeShade="80"/>
          <w:sz w:val="20"/>
          <w:szCs w:val="20"/>
        </w:rPr>
        <w:t>Designar a las y los integrantes del Consejo Judicial Ciudadano por dos terceras partes mediante convocatoria pública a propuesta de instituciones académicas, civiles y sociales que al momento de hacer la propuesta tengan al menos, cinco años ininterrumpidos de haberse constituido. El Consejo concluirá su encargo una vez ejercida su función.</w:t>
      </w:r>
    </w:p>
    <w:p w14:paraId="1D05E42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60F587C" w14:textId="400F8FA8"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XXXV. </w:t>
      </w:r>
      <w:r w:rsidR="00F60882" w:rsidRPr="007444D4">
        <w:rPr>
          <w:rFonts w:ascii="Source Sans Pro" w:hAnsi="Source Sans Pro" w:cs="Arial"/>
          <w:color w:val="767171" w:themeColor="background2" w:themeShade="80"/>
          <w:sz w:val="20"/>
          <w:szCs w:val="20"/>
        </w:rPr>
        <w:t>Designar a las y los Magistrados de la Sala Superior y de las salas ordinarias del Tribunal de Justicia Administrativa de la Ciudad, lo anterior de conformidad a lo establecido en la Constitución Política, la Constitución Local, la presente ley y las leyes aplicables.</w:t>
      </w:r>
    </w:p>
    <w:p w14:paraId="15C24120"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9297337" w14:textId="60C5D3DA"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XXXVI. </w:t>
      </w:r>
      <w:r w:rsidR="00F60882" w:rsidRPr="007444D4">
        <w:rPr>
          <w:rFonts w:ascii="Source Sans Pro" w:hAnsi="Source Sans Pro" w:cs="Arial"/>
          <w:color w:val="767171" w:themeColor="background2" w:themeShade="80"/>
          <w:sz w:val="20"/>
          <w:szCs w:val="20"/>
        </w:rPr>
        <w:t>Designar a las y los Subcontralores de la Secretaría de Contraloría General de la Ciudad, lo anterior de conformidad a lo establecido en la Constitución Política, la Constitución Local, la presente ley y las leyes aplicables</w:t>
      </w:r>
    </w:p>
    <w:p w14:paraId="1635AFD8"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4A7A10D" w14:textId="2C687614"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XXXVII. </w:t>
      </w:r>
      <w:r w:rsidR="00F60882" w:rsidRPr="007444D4">
        <w:rPr>
          <w:rFonts w:ascii="Source Sans Pro" w:hAnsi="Source Sans Pro" w:cs="Arial"/>
          <w:color w:val="767171" w:themeColor="background2" w:themeShade="80"/>
          <w:sz w:val="20"/>
          <w:szCs w:val="20"/>
        </w:rPr>
        <w:t>Designar a las y los Titulares de los Órganos Internos de Control de los órganos desconcentrados, alcaldías y entidades paraestatales de la Administración Pública de la Ciudad, así como de los Organismos Constitucionales autónomos, lo anterior de conformidad a lo establecido en la Constitución Política, la Constitución Local, la presente ley y las leyes aplicables</w:t>
      </w:r>
    </w:p>
    <w:p w14:paraId="4DDA304F"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67C3691" w14:textId="6B9563AE"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XXXVIII. </w:t>
      </w:r>
      <w:r w:rsidR="00F60882" w:rsidRPr="007444D4">
        <w:rPr>
          <w:rFonts w:ascii="Source Sans Pro" w:hAnsi="Source Sans Pro" w:cs="Arial"/>
          <w:color w:val="767171" w:themeColor="background2" w:themeShade="80"/>
          <w:sz w:val="20"/>
          <w:szCs w:val="20"/>
        </w:rPr>
        <w:t xml:space="preserve">Designar a través de las Comisiones Parlamentarias en materia de Auditoría de la Ciudad de México, de Transparencia y Combate a la Corrupción, a las organizaciones que conformarán el Comité Consultivo del Sistema de Fiscalización de la Ciudad de México, y decidirán sobre su sustitución o bien nombrar adicionales que consideren convenientes para su mejor funcionamiento, de conformidad con lo establecido en la Constitución Local, en la presente ley y en la ley de la materia; </w:t>
      </w:r>
    </w:p>
    <w:p w14:paraId="264639C9"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F239714" w14:textId="53DFE4AA" w:rsidR="00F60882" w:rsidRPr="007444D4" w:rsidRDefault="00D2047B" w:rsidP="00D2047B">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XXXIX. </w:t>
      </w:r>
      <w:r w:rsidR="00F60882" w:rsidRPr="007444D4">
        <w:rPr>
          <w:rFonts w:ascii="Source Sans Pro" w:hAnsi="Source Sans Pro" w:cs="Arial"/>
          <w:color w:val="767171" w:themeColor="background2" w:themeShade="80"/>
          <w:sz w:val="20"/>
          <w:szCs w:val="20"/>
        </w:rPr>
        <w:t>Designar de entre la terna remitida por el Presidente del Tribunal Electoral a la persona titular de la Defensoría Pública de Participación Ciudadana y de Procesos Democráticos de dicho tribunal;</w:t>
      </w:r>
    </w:p>
    <w:p w14:paraId="4367C9E9"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FB9BBFE" w14:textId="2E6F72CF"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XL. </w:t>
      </w:r>
      <w:r w:rsidR="00F60882" w:rsidRPr="007444D4">
        <w:rPr>
          <w:rFonts w:ascii="Source Sans Pro" w:hAnsi="Source Sans Pro" w:cs="Arial"/>
          <w:color w:val="767171" w:themeColor="background2" w:themeShade="80"/>
          <w:sz w:val="20"/>
          <w:szCs w:val="20"/>
        </w:rPr>
        <w:t xml:space="preserve">Designar o en su caso ratificar por las dos terceras partes de sus integrantes presentes, a las y los Magistrados del Tribunal Superior de Justicia, de entre las ternas que le remita el Consejo de la Judicatura de la Ciudad de México; </w:t>
      </w:r>
    </w:p>
    <w:p w14:paraId="136E0300"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E75D70F" w14:textId="4B542ED8"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lastRenderedPageBreak/>
        <w:t xml:space="preserve">XLI. </w:t>
      </w:r>
      <w:r w:rsidR="00F60882" w:rsidRPr="007444D4">
        <w:rPr>
          <w:rFonts w:ascii="Source Sans Pro" w:hAnsi="Source Sans Pro" w:cs="Arial"/>
          <w:color w:val="767171" w:themeColor="background2" w:themeShade="80"/>
          <w:sz w:val="20"/>
          <w:szCs w:val="20"/>
        </w:rPr>
        <w:t xml:space="preserve">Designar o en su caso remover a las y los titulares de los órganos de control interno de los organismos autónomos de la Ciudad de México, de conformidad a lo mandatado en la Constitución Local, la presente ley y las leyes aplicables; </w:t>
      </w:r>
    </w:p>
    <w:p w14:paraId="09C86645"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8081671" w14:textId="5F1503FD"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XLII. </w:t>
      </w:r>
      <w:r w:rsidR="00F60882" w:rsidRPr="007444D4">
        <w:rPr>
          <w:rFonts w:ascii="Source Sans Pro" w:hAnsi="Source Sans Pro" w:cs="Arial"/>
          <w:color w:val="767171" w:themeColor="background2" w:themeShade="80"/>
          <w:sz w:val="20"/>
          <w:szCs w:val="20"/>
        </w:rPr>
        <w:t>Designar o en su caso remover por mayoría de las dos terceras partes de sus integrantes, cada cuatro años, mediante convocatoria pública abierta a las y los integrantes de los consejos ciudadanos de carácter honorífico por materia;</w:t>
      </w:r>
    </w:p>
    <w:p w14:paraId="1951E1CB"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54FDC12" w14:textId="643B1BB4"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XLIII. </w:t>
      </w:r>
      <w:r w:rsidR="00F60882" w:rsidRPr="007444D4">
        <w:rPr>
          <w:rFonts w:ascii="Source Sans Pro" w:hAnsi="Source Sans Pro" w:cs="Arial"/>
          <w:color w:val="767171" w:themeColor="background2" w:themeShade="80"/>
          <w:sz w:val="20"/>
          <w:szCs w:val="20"/>
        </w:rPr>
        <w:t>Designar por las dos terceras partes de las y los integrantes presentes del Congreso a propuesta en terna de la o el Jefe de Gobierno a la persona Titular de la Secretaría encargada del Control Interno de la Ciudad;</w:t>
      </w:r>
    </w:p>
    <w:p w14:paraId="13BA88A4"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618B6D8" w14:textId="5DA181C3"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XLIV. </w:t>
      </w:r>
      <w:r w:rsidR="00F60882" w:rsidRPr="007444D4">
        <w:rPr>
          <w:rFonts w:ascii="Source Sans Pro" w:hAnsi="Source Sans Pro" w:cs="Arial"/>
          <w:color w:val="767171" w:themeColor="background2" w:themeShade="80"/>
          <w:sz w:val="20"/>
          <w:szCs w:val="20"/>
        </w:rPr>
        <w:t>Designar por mayoría calificada a la o el Director General del Instituto de Planeación Democrática y Prospectiva de la Ciudad de México a partir de una terna propuesta por el comité de selección del propio Instituto;</w:t>
      </w:r>
    </w:p>
    <w:p w14:paraId="2D2B704F"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68059A4" w14:textId="24951394"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XLV. </w:t>
      </w:r>
      <w:r w:rsidR="00F60882" w:rsidRPr="007444D4">
        <w:rPr>
          <w:rFonts w:ascii="Source Sans Pro" w:hAnsi="Source Sans Pro" w:cs="Arial"/>
          <w:color w:val="767171" w:themeColor="background2" w:themeShade="80"/>
          <w:sz w:val="20"/>
          <w:szCs w:val="20"/>
        </w:rPr>
        <w:t>Designar por mayoría calificada a las y los titulares de las fiscalías y unidades tempranas de la Fiscalía General de Justicia de la Ciudad de México, de conformidad con el Artículo 44, Apartado C, de la Constitución Local y la presente ley;</w:t>
      </w:r>
    </w:p>
    <w:p w14:paraId="34FBEBB4"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F8E2D6F" w14:textId="7A5A8FC9"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XLVI. </w:t>
      </w:r>
      <w:r w:rsidR="00F60882" w:rsidRPr="007444D4">
        <w:rPr>
          <w:rFonts w:ascii="Source Sans Pro" w:hAnsi="Source Sans Pro" w:cs="Arial"/>
          <w:color w:val="767171" w:themeColor="background2" w:themeShade="80"/>
          <w:sz w:val="20"/>
          <w:szCs w:val="20"/>
        </w:rPr>
        <w:t>Determinar la ampliación del plazo de presentación de la iniciativa de Ley de Ingresos, del proyecto de Presupuesto de Egresos, así como de la Cuenta Pública en un tiempo no mayor de tres días, siempre y cuando medie solicitud de la o el Jefe de Gobierno de la Ciudad de México suficientemente justificada a juicio del Congreso;</w:t>
      </w:r>
    </w:p>
    <w:p w14:paraId="4C71DB62"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46FA1332" w14:textId="07AEED89" w:rsidR="00F60882" w:rsidRPr="007444D4" w:rsidRDefault="00A01D51" w:rsidP="00A01D51">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XLVII. </w:t>
      </w:r>
      <w:r w:rsidR="00F60882" w:rsidRPr="007444D4">
        <w:rPr>
          <w:rFonts w:ascii="Source Sans Pro" w:hAnsi="Source Sans Pro" w:cs="Arial"/>
          <w:color w:val="767171" w:themeColor="background2" w:themeShade="80"/>
          <w:sz w:val="20"/>
          <w:szCs w:val="20"/>
        </w:rPr>
        <w:t xml:space="preserve">Determinar la entrada en vigor de las leyes o decretos de su competencia, conforme al resultado del referéndum que pudiera celebrarse, dando cumplimiento a lo dispuesto en los artículos 25, Apartado C y 69 de la Constitución Local y la presente ley; </w:t>
      </w:r>
    </w:p>
    <w:p w14:paraId="02BF41C8"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E4B363F" w14:textId="5C58CC60"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XVLVIII. </w:t>
      </w:r>
      <w:r w:rsidR="00F60882" w:rsidRPr="007444D4">
        <w:rPr>
          <w:rFonts w:ascii="Source Sans Pro" w:hAnsi="Source Sans Pro" w:cs="Arial"/>
          <w:color w:val="767171" w:themeColor="background2" w:themeShade="80"/>
          <w:sz w:val="20"/>
          <w:szCs w:val="20"/>
        </w:rPr>
        <w:t>Discutir y aprobar los presupuestos de las demarcaciones territoriales para el debido cumplimiento de las obligaciones y el ejercicio de las atribuciones asignadas a las Alcaldías;</w:t>
      </w:r>
    </w:p>
    <w:p w14:paraId="266D0F9E"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40FCED33" w14:textId="57544721" w:rsidR="00F60882" w:rsidRPr="007444D4" w:rsidRDefault="00A01D51" w:rsidP="00A01D51">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XLIX. </w:t>
      </w:r>
      <w:r w:rsidR="00F60882" w:rsidRPr="007444D4">
        <w:rPr>
          <w:rFonts w:ascii="Source Sans Pro" w:hAnsi="Source Sans Pro" w:cs="Arial"/>
          <w:color w:val="767171" w:themeColor="background2" w:themeShade="80"/>
          <w:sz w:val="20"/>
          <w:szCs w:val="20"/>
        </w:rPr>
        <w:t xml:space="preserve">Elaborar un sistema de evaluación de resultados de su trabajo legislativo, así como su impacto en la sociedad, a través del Coordinador de Servicios Parlamentarios. Dicho sistema deberá presentar sus resultados anualmente, los cuales deberán ser difundidos bajo los principios de transparencia y rendición de cuentas; </w:t>
      </w:r>
    </w:p>
    <w:p w14:paraId="42249E56"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11DB16CC" w14:textId="768D9368" w:rsidR="00F60882" w:rsidRPr="007444D4" w:rsidRDefault="00A01D51" w:rsidP="00A01D51">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L. </w:t>
      </w:r>
      <w:r w:rsidR="00F60882" w:rsidRPr="007444D4">
        <w:rPr>
          <w:rFonts w:ascii="Source Sans Pro" w:hAnsi="Source Sans Pro" w:cs="Arial"/>
          <w:color w:val="767171" w:themeColor="background2" w:themeShade="80"/>
          <w:sz w:val="20"/>
          <w:szCs w:val="20"/>
        </w:rPr>
        <w:t>Elaborar un Sistema de Información Legislativa, a través de la Coordinación de Servicios Parlamentarios, a efecto de integrar, recopilar, actualizar, mantener, sistematizar y publicar la información relevante dentro del proceso legislativo con las actualizaciones de las modificaciones a la legislación de la Ciudad;</w:t>
      </w:r>
    </w:p>
    <w:p w14:paraId="1D064383"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458C34C" w14:textId="1D3F3DAD"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LI. </w:t>
      </w:r>
      <w:r w:rsidR="00F60882" w:rsidRPr="007444D4">
        <w:rPr>
          <w:rFonts w:ascii="Source Sans Pro" w:hAnsi="Source Sans Pro" w:cs="Arial"/>
          <w:color w:val="767171" w:themeColor="background2" w:themeShade="80"/>
          <w:sz w:val="20"/>
          <w:szCs w:val="20"/>
        </w:rPr>
        <w:t>Emitir convocatoria respecto a la solicitud para la realización de Consulta Popular conforme a lo dispuesto en el artículo 25, Apartado F de la Constitución Local, apoyándose para la celebración de la misma del Instituto Electoral de la Ciudad de México;</w:t>
      </w:r>
    </w:p>
    <w:p w14:paraId="2C48F1C2" w14:textId="77777777" w:rsidR="00F60882" w:rsidRPr="007444D4" w:rsidRDefault="00F60882" w:rsidP="00F60882">
      <w:pPr>
        <w:ind w:left="720"/>
        <w:contextualSpacing/>
        <w:rPr>
          <w:rFonts w:ascii="Source Sans Pro" w:hAnsi="Source Sans Pro" w:cs="Arial"/>
          <w:color w:val="767171" w:themeColor="background2" w:themeShade="80"/>
          <w:sz w:val="20"/>
          <w:szCs w:val="20"/>
          <w:lang w:val="es-ES_tradnl"/>
        </w:rPr>
      </w:pPr>
    </w:p>
    <w:p w14:paraId="056F6D55" w14:textId="7460A87E"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lang w:val="es-ES_tradnl"/>
        </w:rPr>
        <w:t xml:space="preserve">LII. </w:t>
      </w:r>
      <w:r w:rsidR="00F60882" w:rsidRPr="007444D4">
        <w:rPr>
          <w:rFonts w:ascii="Source Sans Pro" w:hAnsi="Source Sans Pro" w:cs="Arial"/>
          <w:color w:val="767171" w:themeColor="background2" w:themeShade="80"/>
          <w:sz w:val="20"/>
          <w:szCs w:val="20"/>
          <w:lang w:val="es-ES_tradnl"/>
        </w:rPr>
        <w:t>Entregar, Medallas y Reconocimientos de conformidad con la presente Ley y su Reglamento;</w:t>
      </w:r>
    </w:p>
    <w:p w14:paraId="1EC1FECB"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lang w:val="es-ES_tradnl"/>
        </w:rPr>
      </w:pPr>
    </w:p>
    <w:p w14:paraId="4232C1BD" w14:textId="17E057E6"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LIII. </w:t>
      </w:r>
      <w:r w:rsidR="00F60882" w:rsidRPr="007444D4">
        <w:rPr>
          <w:rFonts w:ascii="Source Sans Pro" w:hAnsi="Source Sans Pro" w:cs="Arial"/>
          <w:color w:val="767171" w:themeColor="background2" w:themeShade="80"/>
          <w:sz w:val="20"/>
          <w:szCs w:val="20"/>
        </w:rPr>
        <w:t>Establecer en cada ejercicio fiscal, el monto de los recursos que se destinarán al Fondo Adicional del Financiamiento de las Alcaldías;</w:t>
      </w:r>
    </w:p>
    <w:p w14:paraId="303F55CA"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08CAEFF7" w14:textId="5F4B1761" w:rsidR="00F60882" w:rsidRPr="007444D4" w:rsidRDefault="00A01D51" w:rsidP="00A01D51">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lastRenderedPageBreak/>
        <w:t xml:space="preserve">LIV. </w:t>
      </w:r>
      <w:r w:rsidR="00F60882" w:rsidRPr="007444D4">
        <w:rPr>
          <w:rFonts w:ascii="Source Sans Pro" w:hAnsi="Source Sans Pro" w:cs="Arial"/>
          <w:color w:val="767171" w:themeColor="background2" w:themeShade="80"/>
          <w:sz w:val="20"/>
          <w:szCs w:val="20"/>
        </w:rPr>
        <w:t>Establecer las contribuciones especiales a las actividades que ocasionen consecuencias perjudiciales sobre la salud o el ambiente de la Ciudad;</w:t>
      </w:r>
    </w:p>
    <w:p w14:paraId="6C649871"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A390C5A" w14:textId="48E24A16"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LV. </w:t>
      </w:r>
      <w:r w:rsidR="00F60882" w:rsidRPr="007444D4">
        <w:rPr>
          <w:rFonts w:ascii="Source Sans Pro" w:hAnsi="Source Sans Pro" w:cs="Arial"/>
          <w:color w:val="767171" w:themeColor="background2" w:themeShade="80"/>
          <w:sz w:val="20"/>
          <w:szCs w:val="20"/>
        </w:rPr>
        <w:t>Establecer las contribuciones, productos y aprovechamientos de la Hacienda de la Ciudad;</w:t>
      </w:r>
    </w:p>
    <w:p w14:paraId="299BC8B7"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586FDD29" w14:textId="250D625C"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LVI. </w:t>
      </w:r>
      <w:r w:rsidR="00F60882" w:rsidRPr="007444D4">
        <w:rPr>
          <w:rFonts w:ascii="Source Sans Pro" w:hAnsi="Source Sans Pro" w:cs="Arial"/>
          <w:color w:val="767171" w:themeColor="background2" w:themeShade="80"/>
          <w:sz w:val="20"/>
          <w:szCs w:val="20"/>
        </w:rPr>
        <w:t xml:space="preserve">Evaluar, cuantitativa y cualitativamente las ventajas y beneficios de los acuerdos de la Ciudad, contenidos en los informes semestrales de los acuerdos del Gobierno, a través de la Coordinación de Servicios Parlamentarios; </w:t>
      </w:r>
    </w:p>
    <w:p w14:paraId="56844F13"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CDA7C4C" w14:textId="6A636414"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LVII. </w:t>
      </w:r>
      <w:r w:rsidR="00F60882" w:rsidRPr="007444D4">
        <w:rPr>
          <w:rFonts w:ascii="Source Sans Pro" w:hAnsi="Source Sans Pro" w:cs="Arial"/>
          <w:color w:val="767171" w:themeColor="background2" w:themeShade="80"/>
          <w:sz w:val="20"/>
          <w:szCs w:val="20"/>
        </w:rPr>
        <w:t>Examinar, discutir y aprobar anualmente la Ley de Ingresos y el Presupuesto de Egresos, aprobando primero las contribuciones, así como otros ingresos necesarios para financiar el gasto;</w:t>
      </w:r>
    </w:p>
    <w:p w14:paraId="54DF34C4"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1F83625" w14:textId="112FF403"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LVIII. </w:t>
      </w:r>
      <w:r w:rsidR="00F60882" w:rsidRPr="007444D4">
        <w:rPr>
          <w:rFonts w:ascii="Source Sans Pro" w:hAnsi="Source Sans Pro" w:cs="Arial"/>
          <w:color w:val="767171" w:themeColor="background2" w:themeShade="80"/>
          <w:sz w:val="20"/>
          <w:szCs w:val="20"/>
        </w:rPr>
        <w:t xml:space="preserve">Exhortar al Congreso de la Unión, a que cumpla con el deber de proteger a la Ciudad en caso de invasión o violencia exterior, de sublevación o trastorno exterior a que se refiere el artículo 119 de la Constitución Política; </w:t>
      </w:r>
    </w:p>
    <w:p w14:paraId="7A41F557"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F6E0AE2" w14:textId="53501EE8"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LIX. </w:t>
      </w:r>
      <w:r w:rsidR="00F60882" w:rsidRPr="007444D4">
        <w:rPr>
          <w:rFonts w:ascii="Source Sans Pro" w:hAnsi="Source Sans Pro" w:cs="Arial"/>
          <w:color w:val="767171" w:themeColor="background2" w:themeShade="80"/>
          <w:sz w:val="20"/>
          <w:szCs w:val="20"/>
        </w:rPr>
        <w:t>Expedir y/o reformar la Ley de Justicia Administrativa y la Ley Orgánica del Tribunal de Justicia Administrativa ambas de la Ciudad de México lo anterior en términos de lo mandatado por la Constitución Local, la presente Ley y su reglamento;</w:t>
      </w:r>
    </w:p>
    <w:p w14:paraId="4BA458B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AED464A" w14:textId="111C23D3"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 </w:t>
      </w:r>
      <w:r w:rsidR="00F60882" w:rsidRPr="007444D4">
        <w:rPr>
          <w:rFonts w:ascii="Source Sans Pro" w:hAnsi="Source Sans Pro" w:cs="Arial"/>
          <w:color w:val="767171" w:themeColor="background2" w:themeShade="80"/>
          <w:sz w:val="20"/>
          <w:szCs w:val="20"/>
        </w:rPr>
        <w:t>Expedir y/o reformar las leyes aplicables en materia de Patrimonio Histórico, Cultural, Inmaterial y Material, Natural, Rural y Urbano Territorial de la Ciudad de México, lo anterior en términos del artículo 18, Apartados A y C de la Constitución Local, la presente Ley y su reglamento;</w:t>
      </w:r>
    </w:p>
    <w:p w14:paraId="7BAE79D8"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F854223" w14:textId="16CDF12B"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LXI. </w:t>
      </w:r>
      <w:r w:rsidR="00F60882" w:rsidRPr="007444D4">
        <w:rPr>
          <w:rFonts w:ascii="Source Sans Pro" w:hAnsi="Source Sans Pro" w:cs="Arial"/>
          <w:color w:val="767171" w:themeColor="background2" w:themeShade="80"/>
          <w:sz w:val="20"/>
          <w:szCs w:val="20"/>
        </w:rPr>
        <w:t>Expedir y/o reformar la Ley del Registro de la Memoria Oral Histórica de la Ciudad de México de conformidad a lo establecido en el artículo 18, Apartado C, numeral 3 de la Constitución Local, la presente Ley y su reglamento;</w:t>
      </w:r>
    </w:p>
    <w:p w14:paraId="66471D7E"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51435073" w14:textId="297504DA" w:rsidR="00F60882" w:rsidRPr="007444D4" w:rsidRDefault="00A01D51" w:rsidP="00A01D51">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LXII. </w:t>
      </w:r>
      <w:r w:rsidR="00F60882" w:rsidRPr="007444D4">
        <w:rPr>
          <w:rFonts w:ascii="Source Sans Pro" w:hAnsi="Source Sans Pro" w:cs="Arial"/>
          <w:color w:val="767171" w:themeColor="background2" w:themeShade="80"/>
          <w:sz w:val="20"/>
          <w:szCs w:val="20"/>
        </w:rPr>
        <w:t>Expedir las disposiciones legales para organizar la hacienda pública, la entidad de fiscalización, el presupuesto y el gasto público de la Ciudad en los términos de lo dispuesto por la Constitución Política y en la Constitución Local, la presente Ley y su reglamento;</w:t>
      </w:r>
    </w:p>
    <w:p w14:paraId="1E723847"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EE5AFDF" w14:textId="4C620AA8"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LXIII. </w:t>
      </w:r>
      <w:r w:rsidR="00F60882" w:rsidRPr="007444D4">
        <w:rPr>
          <w:rFonts w:ascii="Source Sans Pro" w:hAnsi="Source Sans Pro" w:cs="Arial"/>
          <w:color w:val="767171" w:themeColor="background2" w:themeShade="80"/>
          <w:sz w:val="20"/>
          <w:szCs w:val="20"/>
        </w:rPr>
        <w:t>Expedir las normas correspondientes en materia hacendaria de la Ciudad de México, de conformidad a lo mandatado en la Constitución Local, la presente Ley y su reglamento;</w:t>
      </w:r>
    </w:p>
    <w:p w14:paraId="6C98BAB4"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A3F6A2D" w14:textId="4DE901AC" w:rsidR="00F60882" w:rsidRPr="007444D4" w:rsidRDefault="00A01D51" w:rsidP="00A01D51">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LXIV. </w:t>
      </w:r>
      <w:r w:rsidR="00F60882" w:rsidRPr="007444D4">
        <w:rPr>
          <w:rFonts w:ascii="Source Sans Pro" w:hAnsi="Source Sans Pro" w:cs="Arial"/>
          <w:color w:val="767171" w:themeColor="background2" w:themeShade="80"/>
          <w:sz w:val="20"/>
          <w:szCs w:val="20"/>
        </w:rPr>
        <w:t>Expedir y reformar las leyes aplicables a la Ciudad de México en las materias conferidas al ámbito local, por la Constitución Política, en las que se ejerzan facultades concurrentes, coincidentes o de coordinación con los poderes federales y las que no estén reservadas a la federación, así como las que deriven del cumplimiento de los tratados internacionales en materia de derechos humanos y todas aquellas que sean necesarias a objeto de hacer efectivas las facultades concedidas a las autoridades de la Ciudad, lo anterior de conformidad a lo señalado en la presente ley, su reglamento y las leyes aplicables;</w:t>
      </w:r>
    </w:p>
    <w:p w14:paraId="2DD911A5"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B86C3D9" w14:textId="07DBA187"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LXV. </w:t>
      </w:r>
      <w:r w:rsidR="00F60882" w:rsidRPr="007444D4">
        <w:rPr>
          <w:rFonts w:ascii="Source Sans Pro" w:hAnsi="Source Sans Pro" w:cs="Arial"/>
          <w:color w:val="767171" w:themeColor="background2" w:themeShade="80"/>
          <w:sz w:val="20"/>
          <w:szCs w:val="20"/>
        </w:rPr>
        <w:t>Formar parte del Comité Coordinador del Sistema Integral de Derechos Humanos articulado al Sistema de Planeación de la Ciudad mandatado en el artículo 5 Apartado A numerales 6 y 8 de la Constitución Local;</w:t>
      </w:r>
    </w:p>
    <w:p w14:paraId="7C146506"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35748780" w14:textId="13944AB3" w:rsidR="00F60882" w:rsidRPr="007444D4" w:rsidRDefault="00A01D51" w:rsidP="00A01D51">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LXVI. </w:t>
      </w:r>
      <w:r w:rsidR="00F60882" w:rsidRPr="007444D4">
        <w:rPr>
          <w:rFonts w:ascii="Source Sans Pro" w:hAnsi="Source Sans Pro" w:cs="Arial"/>
          <w:color w:val="767171" w:themeColor="background2" w:themeShade="80"/>
          <w:sz w:val="20"/>
          <w:szCs w:val="20"/>
        </w:rPr>
        <w:t>Impulsar la coordinación con los Congresos Locales de las entidades de la Zona Metropolitana del Valle de México, con apego a los principios federalistas y respeto a la soberanía de estas entidades, respecto a la Coordinación Metropolitana y Regional;</w:t>
      </w:r>
    </w:p>
    <w:p w14:paraId="527EF7C4"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BF3F1DE" w14:textId="0C3BC9BC"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lastRenderedPageBreak/>
        <w:t xml:space="preserve">LXVII. </w:t>
      </w:r>
      <w:r w:rsidR="00F60882" w:rsidRPr="007444D4">
        <w:rPr>
          <w:rFonts w:ascii="Source Sans Pro" w:hAnsi="Source Sans Pro" w:cs="Arial"/>
          <w:color w:val="767171" w:themeColor="background2" w:themeShade="80"/>
          <w:sz w:val="20"/>
          <w:szCs w:val="20"/>
        </w:rPr>
        <w:t>Iniciar leyes y decretos ante el Congreso de la Unión, en los términos previstos por la Constitución Política;</w:t>
      </w:r>
    </w:p>
    <w:p w14:paraId="0892BF6C"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0C649C3" w14:textId="794478EF" w:rsidR="00F60882" w:rsidRPr="007444D4" w:rsidRDefault="00A01D51" w:rsidP="00A01D51">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LXVIII. </w:t>
      </w:r>
      <w:r w:rsidR="00F60882" w:rsidRPr="007444D4">
        <w:rPr>
          <w:rFonts w:ascii="Source Sans Pro" w:hAnsi="Source Sans Pro" w:cs="Arial"/>
          <w:color w:val="767171" w:themeColor="background2" w:themeShade="80"/>
          <w:sz w:val="20"/>
          <w:szCs w:val="20"/>
        </w:rPr>
        <w:t>Interponer acción de inconstitucionalidad y controversia constitucional ante la Sala Constitucional del Tribunal Superior de Justicia de la Ciudad de México;</w:t>
      </w:r>
    </w:p>
    <w:p w14:paraId="520861C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69CFCDF" w14:textId="71882988"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LXIX. </w:t>
      </w:r>
      <w:r w:rsidR="00F60882" w:rsidRPr="007444D4">
        <w:rPr>
          <w:rFonts w:ascii="Source Sans Pro" w:hAnsi="Source Sans Pro" w:cs="Arial"/>
          <w:color w:val="767171" w:themeColor="background2" w:themeShade="80"/>
          <w:sz w:val="20"/>
          <w:szCs w:val="20"/>
        </w:rPr>
        <w:t>Interponer acción de inconstitucionalidad y controversia constitucional conforme al artículo 105 fracciones I y II de la Constitución Política; </w:t>
      </w:r>
    </w:p>
    <w:p w14:paraId="6F9DBE91"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1A4AC6D" w14:textId="063278A0"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 </w:t>
      </w:r>
      <w:r w:rsidR="00F60882" w:rsidRPr="007444D4">
        <w:rPr>
          <w:rFonts w:ascii="Source Sans Pro" w:hAnsi="Source Sans Pro" w:cs="Arial"/>
          <w:color w:val="767171" w:themeColor="background2" w:themeShade="80"/>
          <w:sz w:val="20"/>
          <w:szCs w:val="20"/>
        </w:rPr>
        <w:t>Interponer acción por omisión legislativa por conducto de al menos el quince por ciento de las y los integrantes del Congreso;</w:t>
      </w:r>
    </w:p>
    <w:p w14:paraId="75778CD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663EE21" w14:textId="4FA1FC39"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LXXI. </w:t>
      </w:r>
      <w:r w:rsidR="00F60882" w:rsidRPr="007444D4">
        <w:rPr>
          <w:rFonts w:ascii="Source Sans Pro" w:hAnsi="Source Sans Pro" w:cs="Arial"/>
          <w:color w:val="767171" w:themeColor="background2" w:themeShade="80"/>
          <w:sz w:val="20"/>
          <w:szCs w:val="20"/>
        </w:rPr>
        <w:t>Invitar a particulares que puedan aportar información relevante para el objeto de la investigación, previo acuerdo de las y los integrantes de la Comisión respectiva;</w:t>
      </w:r>
    </w:p>
    <w:p w14:paraId="42B31492"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B2901CC" w14:textId="547EF7A7"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LXXII. </w:t>
      </w:r>
      <w:r w:rsidR="00F60882" w:rsidRPr="007444D4">
        <w:rPr>
          <w:rFonts w:ascii="Source Sans Pro" w:hAnsi="Source Sans Pro" w:cs="Arial"/>
          <w:color w:val="767171" w:themeColor="background2" w:themeShade="80"/>
          <w:sz w:val="20"/>
          <w:szCs w:val="20"/>
        </w:rPr>
        <w:t>Legislar respecto a la garantía de identificación, registro, preservación, protección, conservación, revalorización, restauración, investigación, difusión y enriquecimiento del patrimonio, en concordancia y puntual observancia de las leyes federales, locales y los instrumentos internacionales en la materia, así como de sus reglas y directrices operativas, observaciones generales, comentarios y criterios interpretativos oficiales;</w:t>
      </w:r>
    </w:p>
    <w:p w14:paraId="1F36EA5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8C9EA59" w14:textId="1A46852A"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LXXIII. </w:t>
      </w:r>
      <w:r w:rsidR="00F60882" w:rsidRPr="007444D4">
        <w:rPr>
          <w:rFonts w:ascii="Source Sans Pro" w:hAnsi="Source Sans Pro" w:cs="Arial"/>
          <w:color w:val="767171" w:themeColor="background2" w:themeShade="80"/>
          <w:sz w:val="20"/>
          <w:szCs w:val="20"/>
        </w:rPr>
        <w:t>Legislar respecto a los grupos de atención prioritaria señalados en la Constitución Local, promoviendo, respetando, protegiendo y garantizando sus derechos, así como eliminando progresivamente las barreras que impiden la realización plena de los derechos de dichos grupos para alcanzar su inclusión efectiva en la sociedad;</w:t>
      </w:r>
    </w:p>
    <w:p w14:paraId="153015C7"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70C024AB" w14:textId="25AA4AF7" w:rsidR="00F60882" w:rsidRPr="007444D4" w:rsidRDefault="00AA0FE3" w:rsidP="00AA0FE3">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LXXIV. </w:t>
      </w:r>
      <w:r w:rsidR="00F60882" w:rsidRPr="007444D4">
        <w:rPr>
          <w:rFonts w:ascii="Source Sans Pro" w:hAnsi="Source Sans Pro" w:cs="Arial"/>
          <w:color w:val="767171" w:themeColor="background2" w:themeShade="80"/>
          <w:sz w:val="20"/>
          <w:szCs w:val="20"/>
        </w:rPr>
        <w:t>Legislar sobre los poderes de la Ciudad y las Alcaldías en cuerpos normativos que tendrán el carácter de leyes constitucionales. La ley reglamentaria en materia de derechos humanos y sus garantías tendrá el mismo carácter;</w:t>
      </w:r>
    </w:p>
    <w:p w14:paraId="164BA8D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F99D9C2" w14:textId="0DF0B072"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LXXV. </w:t>
      </w:r>
      <w:r w:rsidR="00F60882" w:rsidRPr="007444D4">
        <w:rPr>
          <w:rFonts w:ascii="Source Sans Pro" w:hAnsi="Source Sans Pro" w:cs="Arial"/>
          <w:color w:val="767171" w:themeColor="background2" w:themeShade="80"/>
          <w:sz w:val="20"/>
          <w:szCs w:val="20"/>
        </w:rPr>
        <w:t>Llamar a comparecer a la persona titular de la Jefatura de Gobierno, a las y los titulares de las Secretarías del Gabinete, de las Dependencias, Entidades u Organismos Autónomos y de las Alcaldías para informar sobre asuntos de su competencia, así como participar en la discusión de los informes periódicos de los mismos que contemple la Constitución Local. Las personas servidoras públicas tendrán la obligación de proporcionar información al Congreso en los términos de la presente ley y las relativas de la materia de que se trate; si no lo hicieren, estarán sujetos a las responsabilidades que las mismas establezcan;</w:t>
      </w:r>
    </w:p>
    <w:p w14:paraId="7C43DF82"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52E27E21" w14:textId="43AA4044"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LXXVI. </w:t>
      </w:r>
      <w:r w:rsidR="00F60882" w:rsidRPr="007444D4">
        <w:rPr>
          <w:rFonts w:ascii="Source Sans Pro" w:hAnsi="Source Sans Pro" w:cs="Arial"/>
          <w:color w:val="767171" w:themeColor="background2" w:themeShade="80"/>
          <w:sz w:val="20"/>
          <w:szCs w:val="20"/>
        </w:rPr>
        <w:t>Nombrar a la persona titular de la Dirección General del Sistema Público de Radiodifusión de la Ciudad de México, misma que será designada por el Consejo de Administración del mismo y electa a partir de una terna propuesta por el Congreso de la Ciudad de México;</w:t>
      </w:r>
    </w:p>
    <w:p w14:paraId="560D9439"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1FC3F8C" w14:textId="14291243"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LXXVII. </w:t>
      </w:r>
      <w:r w:rsidR="00F60882" w:rsidRPr="007444D4">
        <w:rPr>
          <w:rFonts w:ascii="Source Sans Pro" w:hAnsi="Source Sans Pro" w:cs="Arial"/>
          <w:color w:val="767171" w:themeColor="background2" w:themeShade="80"/>
          <w:sz w:val="20"/>
          <w:szCs w:val="20"/>
        </w:rPr>
        <w:t>Nombrar a la persona titular de la entidad de fiscalización de la Ciudad de México por el voto de dos terceras partes de las y los diputados presentes, a partir de una convocatoria pública abierta.</w:t>
      </w:r>
    </w:p>
    <w:p w14:paraId="251ECCD5"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9A4BB3B" w14:textId="542E962A"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LXXVIII. </w:t>
      </w:r>
      <w:r w:rsidR="00F60882" w:rsidRPr="007444D4">
        <w:rPr>
          <w:rFonts w:ascii="Source Sans Pro" w:hAnsi="Source Sans Pro" w:cs="Arial"/>
          <w:color w:val="767171" w:themeColor="background2" w:themeShade="80"/>
          <w:sz w:val="20"/>
          <w:szCs w:val="20"/>
        </w:rPr>
        <w:t>Nombrar a las personas titulares de las áreas administrativas del Congreso, propuestas por la Junta y ratificados por mayoría calificada;</w:t>
      </w:r>
    </w:p>
    <w:p w14:paraId="2FAF9496" w14:textId="77777777" w:rsidR="00F60882" w:rsidRPr="007444D4" w:rsidRDefault="00F60882" w:rsidP="00F60882">
      <w:pPr>
        <w:ind w:left="720"/>
        <w:contextualSpacing/>
        <w:jc w:val="both"/>
        <w:rPr>
          <w:rFonts w:ascii="Source Sans Pro" w:hAnsi="Source Sans Pro" w:cs="Arial"/>
          <w:bCs/>
          <w:color w:val="767171" w:themeColor="background2" w:themeShade="80"/>
          <w:sz w:val="20"/>
          <w:szCs w:val="20"/>
        </w:rPr>
      </w:pPr>
    </w:p>
    <w:p w14:paraId="7DE40346" w14:textId="0D0530D1" w:rsidR="00F60882" w:rsidRPr="007444D4" w:rsidRDefault="00AA0FE3" w:rsidP="00AA0FE3">
      <w:pPr>
        <w:contextualSpacing/>
        <w:jc w:val="both"/>
        <w:rPr>
          <w:rFonts w:ascii="Source Sans Pro" w:hAnsi="Source Sans Pro" w:cs="Arial"/>
          <w:bCs/>
          <w:color w:val="767171" w:themeColor="background2" w:themeShade="80"/>
          <w:sz w:val="20"/>
          <w:szCs w:val="20"/>
        </w:rPr>
      </w:pPr>
      <w:r>
        <w:rPr>
          <w:rFonts w:ascii="Source Sans Pro" w:hAnsi="Source Sans Pro" w:cs="Arial"/>
          <w:color w:val="767171" w:themeColor="background2" w:themeShade="80"/>
          <w:sz w:val="20"/>
          <w:szCs w:val="20"/>
        </w:rPr>
        <w:t xml:space="preserve">LXXIX. </w:t>
      </w:r>
      <w:r w:rsidR="00F60882" w:rsidRPr="007444D4">
        <w:rPr>
          <w:rFonts w:ascii="Source Sans Pro" w:hAnsi="Source Sans Pro" w:cs="Arial"/>
          <w:color w:val="767171" w:themeColor="background2" w:themeShade="80"/>
          <w:sz w:val="20"/>
          <w:szCs w:val="20"/>
        </w:rPr>
        <w:t>Nombrar a las y los Consejeros del Consejo de Administración y del Consejo Consultivo Ciudadano de Programación del Sistema Público de Radiodifusión de la Ciudad de México, por las dos terceras partes de las y los Diputados presentes;</w:t>
      </w:r>
    </w:p>
    <w:p w14:paraId="2F5E8AE5"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59032D69" w14:textId="20743D09"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LXXX. </w:t>
      </w:r>
      <w:r w:rsidR="00F60882" w:rsidRPr="007444D4">
        <w:rPr>
          <w:rFonts w:ascii="Source Sans Pro" w:hAnsi="Source Sans Pro" w:cs="Arial"/>
          <w:color w:val="767171" w:themeColor="background2" w:themeShade="80"/>
          <w:sz w:val="20"/>
          <w:szCs w:val="20"/>
        </w:rPr>
        <w:t xml:space="preserve">Nombrar de manera provisional a la persona Titular de las </w:t>
      </w:r>
      <w:proofErr w:type="gramStart"/>
      <w:r w:rsidR="00F60882" w:rsidRPr="007444D4">
        <w:rPr>
          <w:rFonts w:ascii="Source Sans Pro" w:hAnsi="Source Sans Pro" w:cs="Arial"/>
          <w:color w:val="767171" w:themeColor="background2" w:themeShade="80"/>
          <w:sz w:val="20"/>
          <w:szCs w:val="20"/>
        </w:rPr>
        <w:t>Alcaldías</w:t>
      </w:r>
      <w:proofErr w:type="gramEnd"/>
      <w:r w:rsidR="00F60882" w:rsidRPr="007444D4">
        <w:rPr>
          <w:rFonts w:ascii="Source Sans Pro" w:hAnsi="Source Sans Pro" w:cs="Arial"/>
          <w:color w:val="767171" w:themeColor="background2" w:themeShade="80"/>
          <w:sz w:val="20"/>
          <w:szCs w:val="20"/>
        </w:rPr>
        <w:t xml:space="preserve"> así como a las y los Concejales para el caso en que la elección de las o la misma no se hubiere realizado o se hubiere anulado;  </w:t>
      </w:r>
    </w:p>
    <w:p w14:paraId="69F1F427"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230624D" w14:textId="70A11D46"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LXXXI. </w:t>
      </w:r>
      <w:r w:rsidR="00F60882" w:rsidRPr="007444D4">
        <w:rPr>
          <w:rFonts w:ascii="Source Sans Pro" w:hAnsi="Source Sans Pro" w:cs="Arial"/>
          <w:color w:val="767171" w:themeColor="background2" w:themeShade="80"/>
          <w:sz w:val="20"/>
          <w:szCs w:val="20"/>
        </w:rPr>
        <w:t>Nombrar y en su caso remover a la o el Secretario Técnico de la Secretaría Ejecutiva del Sistema Anticorrupción de la Ciudad de México, a propuesta de las Comisiones de Transparencia y Combate a la Corrupción y de Rendición de Cuentas y de Vigilancia de la Auditoría Superior de la Ciudad de México, por el voto favorable de la mayoría de los miembros presentes del pleno, de conformidad con lo establecido en la Constitución Local, la presente ley y la ley de la materia;</w:t>
      </w:r>
    </w:p>
    <w:p w14:paraId="1537C731" w14:textId="77777777" w:rsidR="00F60882" w:rsidRPr="007444D4" w:rsidRDefault="00F60882" w:rsidP="00F60882">
      <w:pPr>
        <w:ind w:left="720"/>
        <w:contextualSpacing/>
        <w:jc w:val="both"/>
        <w:rPr>
          <w:rFonts w:ascii="Source Sans Pro" w:hAnsi="Source Sans Pro" w:cs="Arial"/>
          <w:bCs/>
          <w:color w:val="767171" w:themeColor="background2" w:themeShade="80"/>
          <w:sz w:val="20"/>
          <w:szCs w:val="20"/>
        </w:rPr>
      </w:pPr>
    </w:p>
    <w:p w14:paraId="17E16485" w14:textId="22597FF9"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LXXXII. </w:t>
      </w:r>
      <w:r w:rsidR="00F60882" w:rsidRPr="007444D4">
        <w:rPr>
          <w:rFonts w:ascii="Source Sans Pro" w:hAnsi="Source Sans Pro" w:cs="Arial"/>
          <w:color w:val="767171" w:themeColor="background2" w:themeShade="80"/>
          <w:sz w:val="20"/>
          <w:szCs w:val="20"/>
        </w:rPr>
        <w:t>Participar a través de una o un Diputado de cada Grupo Parlamentario, solo con derecho a voz y como invitados permanentes en las sesiones del Consejo General del Instituto Electoral;</w:t>
      </w:r>
    </w:p>
    <w:p w14:paraId="3CD9F1E5"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021C525" w14:textId="2CAD3ED9"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LXXXIII. </w:t>
      </w:r>
      <w:r w:rsidR="00F60882" w:rsidRPr="007444D4">
        <w:rPr>
          <w:rFonts w:ascii="Source Sans Pro" w:hAnsi="Source Sans Pro" w:cs="Arial"/>
          <w:color w:val="767171" w:themeColor="background2" w:themeShade="80"/>
          <w:sz w:val="20"/>
          <w:szCs w:val="20"/>
        </w:rPr>
        <w:t>Participar de conformidad a sus atribuciones, en la regulación de los cambios de uso de suelo de la Ciudad que realiza el Gobierno de la misma; </w:t>
      </w:r>
    </w:p>
    <w:p w14:paraId="7A94E5F1"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3D465606" w14:textId="22FBD986" w:rsidR="00F60882" w:rsidRPr="007444D4" w:rsidRDefault="00AA0FE3" w:rsidP="00AA0FE3">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LXXXIV. </w:t>
      </w:r>
      <w:r w:rsidR="00F60882" w:rsidRPr="007444D4">
        <w:rPr>
          <w:rFonts w:ascii="Source Sans Pro" w:hAnsi="Source Sans Pro" w:cs="Arial"/>
          <w:color w:val="767171" w:themeColor="background2" w:themeShade="80"/>
          <w:sz w:val="20"/>
          <w:szCs w:val="20"/>
        </w:rPr>
        <w:t>Promover la conformación del Parlamento Metropolitano;</w:t>
      </w:r>
    </w:p>
    <w:p w14:paraId="4E5EE73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9D9FECE" w14:textId="072F1C78"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LXXXV. </w:t>
      </w:r>
      <w:r w:rsidR="00F60882" w:rsidRPr="007444D4">
        <w:rPr>
          <w:rFonts w:ascii="Source Sans Pro" w:hAnsi="Source Sans Pro" w:cs="Arial"/>
          <w:color w:val="767171" w:themeColor="background2" w:themeShade="80"/>
          <w:sz w:val="20"/>
          <w:szCs w:val="20"/>
        </w:rPr>
        <w:t>Ratificar los convenios generales suscritos con otras entidades federativas remitidos por la o el Jefe de Gobierno;</w:t>
      </w:r>
    </w:p>
    <w:p w14:paraId="2B10F10A"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3FBDC0F" w14:textId="1D8C4830"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LXXXVI. </w:t>
      </w:r>
      <w:r w:rsidR="00F60882" w:rsidRPr="007444D4">
        <w:rPr>
          <w:rFonts w:ascii="Source Sans Pro" w:hAnsi="Source Sans Pro" w:cs="Arial"/>
          <w:color w:val="767171" w:themeColor="background2" w:themeShade="80"/>
          <w:sz w:val="20"/>
          <w:szCs w:val="20"/>
        </w:rPr>
        <w:t>Recibir de las personas titulares de las Secretarías del gabinete sus informes anuales de gestión mismos que deberán ser presentados durante el mes de octubre y citarlas a comparecer a la respectiva sesión en el Pleno;</w:t>
      </w:r>
    </w:p>
    <w:p w14:paraId="3035F39B" w14:textId="77777777" w:rsidR="00F60882" w:rsidRPr="007444D4" w:rsidRDefault="00F60882" w:rsidP="00F60882">
      <w:pPr>
        <w:ind w:left="720"/>
        <w:contextualSpacing/>
        <w:jc w:val="both"/>
        <w:rPr>
          <w:rFonts w:ascii="Source Sans Pro" w:hAnsi="Source Sans Pro" w:cs="Arial"/>
          <w:bCs/>
          <w:color w:val="767171" w:themeColor="background2" w:themeShade="80"/>
          <w:sz w:val="20"/>
          <w:szCs w:val="20"/>
        </w:rPr>
      </w:pPr>
    </w:p>
    <w:p w14:paraId="20CF5814" w14:textId="49CC8844" w:rsidR="00F60882" w:rsidRPr="007444D4" w:rsidRDefault="00AA0FE3" w:rsidP="00AA0FE3">
      <w:pPr>
        <w:contextualSpacing/>
        <w:jc w:val="both"/>
        <w:rPr>
          <w:rFonts w:ascii="Source Sans Pro" w:hAnsi="Source Sans Pro" w:cs="Arial"/>
          <w:bCs/>
          <w:color w:val="767171" w:themeColor="background2" w:themeShade="80"/>
          <w:sz w:val="20"/>
          <w:szCs w:val="20"/>
        </w:rPr>
      </w:pPr>
      <w:r>
        <w:rPr>
          <w:rFonts w:ascii="Source Sans Pro" w:hAnsi="Source Sans Pro" w:cs="Arial"/>
          <w:color w:val="767171" w:themeColor="background2" w:themeShade="80"/>
          <w:sz w:val="20"/>
          <w:szCs w:val="20"/>
        </w:rPr>
        <w:t xml:space="preserve">LXXXVII. </w:t>
      </w:r>
      <w:r w:rsidR="00F60882" w:rsidRPr="007444D4">
        <w:rPr>
          <w:rFonts w:ascii="Source Sans Pro" w:hAnsi="Source Sans Pro" w:cs="Arial"/>
          <w:color w:val="767171" w:themeColor="background2" w:themeShade="80"/>
          <w:sz w:val="20"/>
          <w:szCs w:val="20"/>
        </w:rPr>
        <w:t xml:space="preserve">Recibir el informe detallado sobre las actividades sustantivas desempeñadas y sus resultados del Fiscal Anticorrupción de la Ciudad de México; </w:t>
      </w:r>
    </w:p>
    <w:p w14:paraId="4D72B7C7"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5013631" w14:textId="45ED782E"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LXXXVIII. </w:t>
      </w:r>
      <w:r w:rsidR="00F60882" w:rsidRPr="007444D4">
        <w:rPr>
          <w:rFonts w:ascii="Source Sans Pro" w:hAnsi="Source Sans Pro" w:cs="Arial"/>
          <w:color w:val="767171" w:themeColor="background2" w:themeShade="80"/>
          <w:sz w:val="20"/>
          <w:szCs w:val="20"/>
        </w:rPr>
        <w:t>Recibir el primer día del segundo periodo de sesiones el plan de política criminal que presente la persona titular de la Fiscalía General; </w:t>
      </w:r>
    </w:p>
    <w:p w14:paraId="5A88DB07"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F478498" w14:textId="3869E3D4"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LXXXIX. </w:t>
      </w:r>
      <w:r w:rsidR="00F60882" w:rsidRPr="007444D4">
        <w:rPr>
          <w:rFonts w:ascii="Source Sans Pro" w:hAnsi="Source Sans Pro" w:cs="Arial"/>
          <w:color w:val="767171" w:themeColor="background2" w:themeShade="80"/>
          <w:sz w:val="20"/>
          <w:szCs w:val="20"/>
        </w:rPr>
        <w:t>Recibir el último día hábil de los meses de junio y octubre, así como el 20 de febrero del año siguiente al de la presentación de la cuenta pública, los informes individuales de auditoría que concluya durante el periodo respectivo, que entregue la entidad de Fiscalización de la Ciudad de México. Asimismo, en esta última fecha, recibir el Informe General Ejecutivo del Resultado de la Fiscalización Superior de la Cuenta Pública, el cual se someterá a la consideración del pleno del Congreso;</w:t>
      </w:r>
    </w:p>
    <w:p w14:paraId="05B68806"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68D08A0" w14:textId="1112B265"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XC. </w:t>
      </w:r>
      <w:r w:rsidR="00F60882" w:rsidRPr="007444D4">
        <w:rPr>
          <w:rFonts w:ascii="Source Sans Pro" w:hAnsi="Source Sans Pro" w:cs="Arial"/>
          <w:color w:val="767171" w:themeColor="background2" w:themeShade="80"/>
          <w:sz w:val="20"/>
          <w:szCs w:val="20"/>
        </w:rPr>
        <w:t>Recibir la o las solicitudes de juicio político mandatada en el artículo 65 de la Constitución Local, mismas que deberán ser dictaminadas en un plazo no mayor a treinta días;</w:t>
      </w:r>
    </w:p>
    <w:p w14:paraId="2B90AFA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8B0599C" w14:textId="4D5DC0AD"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XCI. </w:t>
      </w:r>
      <w:r w:rsidR="00F60882" w:rsidRPr="007444D4">
        <w:rPr>
          <w:rFonts w:ascii="Source Sans Pro" w:hAnsi="Source Sans Pro" w:cs="Arial"/>
          <w:color w:val="767171" w:themeColor="background2" w:themeShade="80"/>
          <w:sz w:val="20"/>
          <w:szCs w:val="20"/>
        </w:rPr>
        <w:t>Recibir la rendición de los informes anuales de la Comisión de Derechos Humanos de la Ciudad de México, mismos que deberá contener sus actividades y gestiones, así como del seguimiento de sus recomendaciones;</w:t>
      </w:r>
    </w:p>
    <w:p w14:paraId="506AA6B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68B7E2C" w14:textId="68B7ED1D"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XCII. </w:t>
      </w:r>
      <w:r w:rsidR="00F60882" w:rsidRPr="007444D4">
        <w:rPr>
          <w:rFonts w:ascii="Source Sans Pro" w:hAnsi="Source Sans Pro" w:cs="Arial"/>
          <w:color w:val="767171" w:themeColor="background2" w:themeShade="80"/>
          <w:sz w:val="20"/>
          <w:szCs w:val="20"/>
        </w:rPr>
        <w:t>Recibir la rendición del informe específico de la entidad de Fiscalización de la Ciudad de México;</w:t>
      </w:r>
    </w:p>
    <w:p w14:paraId="50742BD6" w14:textId="77777777" w:rsidR="00F60882" w:rsidRPr="007444D4" w:rsidRDefault="00F60882" w:rsidP="00F60882">
      <w:pPr>
        <w:ind w:left="709"/>
        <w:contextualSpacing/>
        <w:jc w:val="both"/>
        <w:rPr>
          <w:rFonts w:ascii="Source Sans Pro" w:hAnsi="Source Sans Pro" w:cs="Arial"/>
          <w:color w:val="767171" w:themeColor="background2" w:themeShade="80"/>
          <w:sz w:val="20"/>
          <w:szCs w:val="20"/>
        </w:rPr>
      </w:pPr>
    </w:p>
    <w:p w14:paraId="13C28005" w14:textId="377F91BF"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XCIII. </w:t>
      </w:r>
      <w:r w:rsidR="00F60882" w:rsidRPr="007444D4">
        <w:rPr>
          <w:rFonts w:ascii="Source Sans Pro" w:hAnsi="Source Sans Pro" w:cs="Arial"/>
          <w:color w:val="767171" w:themeColor="background2" w:themeShade="80"/>
          <w:sz w:val="20"/>
          <w:szCs w:val="20"/>
        </w:rPr>
        <w:t>Recibir las propuestas de reforma en materia electoral acordadas por el Consejo General del Instituto Electoral;</w:t>
      </w:r>
    </w:p>
    <w:p w14:paraId="27B5FA0A"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B460A48" w14:textId="52D6CE7F" w:rsidR="00F60882" w:rsidRPr="007444D4" w:rsidRDefault="00AA0FE3" w:rsidP="00AA0FE3">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lastRenderedPageBreak/>
        <w:t xml:space="preserve">XCIV. </w:t>
      </w:r>
      <w:r w:rsidR="00F60882" w:rsidRPr="007444D4">
        <w:rPr>
          <w:rFonts w:ascii="Source Sans Pro" w:hAnsi="Source Sans Pro" w:cs="Arial"/>
          <w:color w:val="767171" w:themeColor="background2" w:themeShade="80"/>
          <w:sz w:val="20"/>
          <w:szCs w:val="20"/>
        </w:rPr>
        <w:t>Recibir los días 1 de los meses de mayo y noviembre de cada año, un informe sobre la situación que guardan las observaciones, recomendaciones y acciones promovidas, correspondientes a cada uno de los informes individuales de auditoría que haya presentado la Entidad de Fiscalización de la Ciudad de México; </w:t>
      </w:r>
    </w:p>
    <w:p w14:paraId="19052BEC" w14:textId="77777777" w:rsidR="00F60882" w:rsidRPr="007444D4" w:rsidRDefault="00F60882" w:rsidP="00F60882">
      <w:pPr>
        <w:ind w:left="720"/>
        <w:contextualSpacing/>
        <w:jc w:val="both"/>
        <w:rPr>
          <w:rFonts w:ascii="Source Sans Pro" w:hAnsi="Source Sans Pro" w:cs="Arial"/>
          <w:bCs/>
          <w:color w:val="767171" w:themeColor="background2" w:themeShade="80"/>
          <w:sz w:val="20"/>
          <w:szCs w:val="20"/>
        </w:rPr>
      </w:pPr>
    </w:p>
    <w:p w14:paraId="7672C650" w14:textId="0A1CABB8" w:rsidR="00F60882" w:rsidRPr="007444D4" w:rsidRDefault="00347407" w:rsidP="00347407">
      <w:pPr>
        <w:contextualSpacing/>
        <w:jc w:val="both"/>
        <w:rPr>
          <w:rFonts w:ascii="Source Sans Pro" w:hAnsi="Source Sans Pro" w:cs="Arial"/>
          <w:bCs/>
          <w:color w:val="767171" w:themeColor="background2" w:themeShade="80"/>
          <w:sz w:val="20"/>
          <w:szCs w:val="20"/>
        </w:rPr>
      </w:pPr>
      <w:r>
        <w:rPr>
          <w:rFonts w:ascii="Source Sans Pro" w:hAnsi="Source Sans Pro" w:cs="Arial"/>
          <w:color w:val="767171" w:themeColor="background2" w:themeShade="80"/>
          <w:sz w:val="20"/>
          <w:szCs w:val="20"/>
        </w:rPr>
        <w:t xml:space="preserve">XCV. </w:t>
      </w:r>
      <w:r w:rsidR="00F60882" w:rsidRPr="007444D4">
        <w:rPr>
          <w:rFonts w:ascii="Source Sans Pro" w:hAnsi="Source Sans Pro" w:cs="Arial"/>
          <w:color w:val="767171" w:themeColor="background2" w:themeShade="80"/>
          <w:sz w:val="20"/>
          <w:szCs w:val="20"/>
        </w:rPr>
        <w:t xml:space="preserve">Recibir los informes anuales del Comité Coordinador del Sistema Anticorrupción de la Ciudad de México sobre los avances y resultados del ejercicio de sus funciones y de la aplicación de políticas y programas en la materia; </w:t>
      </w:r>
    </w:p>
    <w:p w14:paraId="2C2ED324"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B66CB18" w14:textId="3CF14B4D"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XCVI. </w:t>
      </w:r>
      <w:r w:rsidR="00F60882" w:rsidRPr="007444D4">
        <w:rPr>
          <w:rFonts w:ascii="Source Sans Pro" w:hAnsi="Source Sans Pro" w:cs="Arial"/>
          <w:color w:val="767171" w:themeColor="background2" w:themeShade="80"/>
          <w:sz w:val="20"/>
          <w:szCs w:val="20"/>
        </w:rPr>
        <w:t>Recibir los informes anuales sobre la evaluación del desempeño de los Comités Ciudadanos y Consejos de los Pueblos y Barrios Originarios;</w:t>
      </w:r>
    </w:p>
    <w:p w14:paraId="518A2857"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C3A7C87" w14:textId="22384427"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XCVII. </w:t>
      </w:r>
      <w:r w:rsidR="00F60882" w:rsidRPr="007444D4">
        <w:rPr>
          <w:rFonts w:ascii="Source Sans Pro" w:hAnsi="Source Sans Pro" w:cs="Arial"/>
          <w:color w:val="767171" w:themeColor="background2" w:themeShade="80"/>
          <w:sz w:val="20"/>
          <w:szCs w:val="20"/>
        </w:rPr>
        <w:t xml:space="preserve">Recibir los informes de las actividades de los Órganos de Representación Ciudadana, a través de cada una de las Alcaldías; </w:t>
      </w:r>
    </w:p>
    <w:p w14:paraId="2AC8289A"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5BCA6274" w14:textId="42EB5CA5"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XCVIII. </w:t>
      </w:r>
      <w:r w:rsidR="00F60882" w:rsidRPr="007444D4">
        <w:rPr>
          <w:rFonts w:ascii="Source Sans Pro" w:hAnsi="Source Sans Pro" w:cs="Arial"/>
          <w:color w:val="767171" w:themeColor="background2" w:themeShade="80"/>
          <w:sz w:val="20"/>
          <w:szCs w:val="20"/>
        </w:rPr>
        <w:t>Recibir los informes trimestrales de las Alcaldías sobre la aplicación y ejercicio del Fondo Adicional de las Alcaldías.</w:t>
      </w:r>
    </w:p>
    <w:p w14:paraId="7E2FD30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BC0B4E7" w14:textId="784F8EF7"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XCIX. </w:t>
      </w:r>
      <w:r w:rsidR="00F60882" w:rsidRPr="007444D4">
        <w:rPr>
          <w:rFonts w:ascii="Source Sans Pro" w:hAnsi="Source Sans Pro" w:cs="Arial"/>
          <w:color w:val="767171" w:themeColor="background2" w:themeShade="80"/>
          <w:sz w:val="20"/>
          <w:szCs w:val="20"/>
        </w:rPr>
        <w:t>Recibir los programas parciales de las Alcaldías por la o el Jefe de Gobierno, de conformidad con la Constitución Local;</w:t>
      </w:r>
    </w:p>
    <w:p w14:paraId="7AE8BC49"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D8C2977" w14:textId="6342C750"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 </w:t>
      </w:r>
      <w:r w:rsidR="00F60882" w:rsidRPr="007444D4">
        <w:rPr>
          <w:rFonts w:ascii="Source Sans Pro" w:hAnsi="Source Sans Pro" w:cs="Arial"/>
          <w:color w:val="767171" w:themeColor="background2" w:themeShade="80"/>
          <w:sz w:val="20"/>
          <w:szCs w:val="20"/>
        </w:rPr>
        <w:t>Recibir semestralmente los acuerdos y acciones internacionales que celebre el Gobierno de la Ciudad, para evaluar cuantitativa y cualitativamente las ventajas y beneficios de los mismos.</w:t>
      </w:r>
    </w:p>
    <w:p w14:paraId="151F9845"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82140F7" w14:textId="6D680A91"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CI. </w:t>
      </w:r>
      <w:r w:rsidR="00F60882" w:rsidRPr="007444D4">
        <w:rPr>
          <w:rFonts w:ascii="Source Sans Pro" w:hAnsi="Source Sans Pro" w:cs="Arial"/>
          <w:color w:val="767171" w:themeColor="background2" w:themeShade="80"/>
          <w:sz w:val="20"/>
          <w:szCs w:val="20"/>
        </w:rPr>
        <w:t>Recibir y aprobar los programas de ordenamiento territorial de las Alcaldías de conformidad a lo establecido en la Constitución Local, con apoyo en el Sistema Integral de Información, Diagnóstico, Monitoreo y Evaluación del Desarrollo Urbano</w:t>
      </w:r>
      <w:r w:rsidR="00F60882" w:rsidRPr="007444D4">
        <w:rPr>
          <w:rFonts w:ascii="Source Sans Pro" w:hAnsi="Source Sans Pro" w:cs="Arial"/>
          <w:b/>
          <w:color w:val="767171" w:themeColor="background2" w:themeShade="80"/>
          <w:sz w:val="20"/>
          <w:szCs w:val="20"/>
        </w:rPr>
        <w:t>;</w:t>
      </w:r>
    </w:p>
    <w:p w14:paraId="2EC642E3"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700BB63" w14:textId="733BE47C"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CII. </w:t>
      </w:r>
      <w:r w:rsidR="00F60882" w:rsidRPr="007444D4">
        <w:rPr>
          <w:rFonts w:ascii="Source Sans Pro" w:hAnsi="Source Sans Pro" w:cs="Arial"/>
          <w:color w:val="767171" w:themeColor="background2" w:themeShade="80"/>
          <w:sz w:val="20"/>
          <w:szCs w:val="20"/>
        </w:rPr>
        <w:t>Recibir y analizar los informes trimestrales que le envíe la o el Jefe de Gobierno, sobre la ejecución y cumplimiento de los presupuestos y programas aprobados, estos informes deberán ser recibidos dentro de los cuarenta y cinco días siguientes a la fecha de corte del período respectivo;  </w:t>
      </w:r>
    </w:p>
    <w:p w14:paraId="42216BE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7364E53" w14:textId="0961D92F"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CIII. </w:t>
      </w:r>
      <w:r w:rsidR="00F60882" w:rsidRPr="007444D4">
        <w:rPr>
          <w:rFonts w:ascii="Source Sans Pro" w:hAnsi="Source Sans Pro" w:cs="Arial"/>
          <w:color w:val="767171" w:themeColor="background2" w:themeShade="80"/>
          <w:sz w:val="20"/>
          <w:szCs w:val="20"/>
        </w:rPr>
        <w:t>Recibir y analizar, a la apertura del primer período de sesiones ordinarias de cada año legislativo, el informe anual sobre el estado que guarde la Administración Pública de la Ciudad de México que por escrito presente la o el Jefe de Gobierno; </w:t>
      </w:r>
    </w:p>
    <w:p w14:paraId="196776DC"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1478BF2" w14:textId="694F47F6"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CIV. </w:t>
      </w:r>
      <w:r w:rsidR="00F60882" w:rsidRPr="007444D4">
        <w:rPr>
          <w:rFonts w:ascii="Source Sans Pro" w:hAnsi="Source Sans Pro" w:cs="Arial"/>
          <w:color w:val="767171" w:themeColor="background2" w:themeShade="80"/>
          <w:sz w:val="20"/>
          <w:szCs w:val="20"/>
        </w:rPr>
        <w:t>Recibir y aprobar el Programa General de Ordenamiento Territorial a iniciativa exclusiva de la o el Jefe de Gobierno de la Ciudad de México, con apoyo en el Sistema Integral de Información, Diagnóstico, Monitoreo y Evaluación del Desarrollo Urbano, mismo que deberá resolverse en un periodo no mayor a seis meses posteriores a su presentación;</w:t>
      </w:r>
    </w:p>
    <w:p w14:paraId="20D09B55"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DE3CC3D" w14:textId="01674E54"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CV. </w:t>
      </w:r>
      <w:r w:rsidR="00F60882" w:rsidRPr="007444D4">
        <w:rPr>
          <w:rFonts w:ascii="Source Sans Pro" w:hAnsi="Source Sans Pro" w:cs="Arial"/>
          <w:color w:val="767171" w:themeColor="background2" w:themeShade="80"/>
          <w:sz w:val="20"/>
          <w:szCs w:val="20"/>
        </w:rPr>
        <w:t>Recibir y aprobar el Programa General de Ordenamiento Territorial a iniciativa exclusiva de la o el Jefe de Gobierno de la Ciudad de México, mismo que deberá resolverse con apoyo en el Sistema Integral de Información, Diagnóstico, Monitoreo y Evaluación del Desarrollo Urbano, en un periodo no mayor a seis meses posteriores a su presentación; </w:t>
      </w:r>
    </w:p>
    <w:p w14:paraId="271F417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5201FAA" w14:textId="25C7B0D6"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CVI. </w:t>
      </w:r>
      <w:r w:rsidR="00F60882" w:rsidRPr="007444D4">
        <w:rPr>
          <w:rFonts w:ascii="Source Sans Pro" w:hAnsi="Source Sans Pro" w:cs="Arial"/>
          <w:color w:val="767171" w:themeColor="background2" w:themeShade="80"/>
          <w:sz w:val="20"/>
          <w:szCs w:val="20"/>
        </w:rPr>
        <w:t>Recibir y formular la opinión de los programas de gobierno de las Alcaldías, con apoyo en el Sistema Integral de Información, Diagnóstico, Monitoreo y Evaluación del Desarrollo Urbano, en el plazo que señale la ley; </w:t>
      </w:r>
    </w:p>
    <w:p w14:paraId="6C6BB2F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ABEAC63" w14:textId="31C10933"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lastRenderedPageBreak/>
        <w:t xml:space="preserve">CVII. </w:t>
      </w:r>
      <w:r w:rsidR="00F60882" w:rsidRPr="007444D4">
        <w:rPr>
          <w:rFonts w:ascii="Source Sans Pro" w:hAnsi="Source Sans Pro" w:cs="Arial"/>
          <w:color w:val="767171" w:themeColor="background2" w:themeShade="80"/>
          <w:sz w:val="20"/>
          <w:szCs w:val="20"/>
        </w:rPr>
        <w:t>Recibir y formular la opinión del Programa de Gobierno de la Ciudad de México, con apoyo en el Sistema Integral de Información, Diagnóstico, Monitoreo y Evaluación del Desarrollo Urbano, en el plazo que señale la ley; </w:t>
      </w:r>
    </w:p>
    <w:p w14:paraId="7FE84460"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0C94252B" w14:textId="4DEF197F" w:rsidR="00F60882" w:rsidRPr="007444D4" w:rsidRDefault="00347407" w:rsidP="00347407">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CVIII. </w:t>
      </w:r>
      <w:r w:rsidR="00F60882" w:rsidRPr="007444D4">
        <w:rPr>
          <w:rFonts w:ascii="Source Sans Pro" w:hAnsi="Source Sans Pro" w:cs="Arial"/>
          <w:color w:val="767171" w:themeColor="background2" w:themeShade="80"/>
          <w:sz w:val="20"/>
          <w:szCs w:val="20"/>
        </w:rPr>
        <w:t>Recibir, aprobar y/o en su caso modificar, el Plan General de Desarrollo de la Ciudad, con apoyo en el Sistema Integral de Información, Diagnóstico, Monitoreo y Evaluación del Desarrollo Urbano;</w:t>
      </w:r>
    </w:p>
    <w:p w14:paraId="2A6293B3"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22C912E5" w14:textId="50D43317" w:rsidR="00F60882" w:rsidRPr="007444D4" w:rsidRDefault="00347407" w:rsidP="00347407">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CIX. </w:t>
      </w:r>
      <w:r w:rsidR="00F60882" w:rsidRPr="007444D4">
        <w:rPr>
          <w:rFonts w:ascii="Source Sans Pro" w:hAnsi="Source Sans Pro" w:cs="Arial"/>
          <w:color w:val="767171" w:themeColor="background2" w:themeShade="80"/>
          <w:sz w:val="20"/>
          <w:szCs w:val="20"/>
        </w:rPr>
        <w:t>Resolver en un plazo no mayor de quince días hábiles sobre la procedencia de la solicitud de las iniciativas ciudadanas, lo anterior de conformidad a los procedimientos en la presente ley y su reglamento;</w:t>
      </w:r>
    </w:p>
    <w:p w14:paraId="16E69F01"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86EAB9A" w14:textId="5175982E"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CX. </w:t>
      </w:r>
      <w:r w:rsidR="00F60882" w:rsidRPr="007444D4">
        <w:rPr>
          <w:rFonts w:ascii="Source Sans Pro" w:hAnsi="Source Sans Pro" w:cs="Arial"/>
          <w:color w:val="767171" w:themeColor="background2" w:themeShade="80"/>
          <w:sz w:val="20"/>
          <w:szCs w:val="20"/>
        </w:rPr>
        <w:t>Resolver las diferencias que se susciten sobre los límites y extensión de las demarcaciones territoriales, en términos del artículo 52 numeral 6 de la Constitución local;</w:t>
      </w:r>
    </w:p>
    <w:p w14:paraId="38B9FC4D" w14:textId="77777777" w:rsidR="00F60882" w:rsidRPr="007444D4" w:rsidRDefault="00F60882" w:rsidP="00F60882">
      <w:pPr>
        <w:ind w:left="720"/>
        <w:contextualSpacing/>
        <w:jc w:val="both"/>
        <w:rPr>
          <w:rFonts w:ascii="Source Sans Pro" w:hAnsi="Source Sans Pro" w:cs="Arial"/>
          <w:i/>
          <w:strike/>
          <w:color w:val="767171" w:themeColor="background2" w:themeShade="80"/>
          <w:sz w:val="20"/>
          <w:szCs w:val="20"/>
        </w:rPr>
      </w:pPr>
    </w:p>
    <w:p w14:paraId="5210E924" w14:textId="6804ABE1" w:rsidR="00F60882" w:rsidRPr="007444D4" w:rsidRDefault="00347407" w:rsidP="00347407">
      <w:pPr>
        <w:contextualSpacing/>
        <w:jc w:val="both"/>
        <w:rPr>
          <w:rFonts w:ascii="Source Sans Pro" w:hAnsi="Source Sans Pro" w:cs="Arial"/>
          <w:i/>
          <w:strike/>
          <w:color w:val="767171" w:themeColor="background2" w:themeShade="80"/>
          <w:sz w:val="20"/>
          <w:szCs w:val="20"/>
        </w:rPr>
      </w:pPr>
      <w:r>
        <w:rPr>
          <w:rFonts w:ascii="Source Sans Pro" w:hAnsi="Source Sans Pro" w:cs="Arial"/>
          <w:color w:val="767171" w:themeColor="background2" w:themeShade="80"/>
          <w:sz w:val="20"/>
          <w:szCs w:val="20"/>
        </w:rPr>
        <w:t xml:space="preserve">CXI. </w:t>
      </w:r>
      <w:r w:rsidR="00F60882" w:rsidRPr="007444D4">
        <w:rPr>
          <w:rFonts w:ascii="Source Sans Pro" w:hAnsi="Source Sans Pro" w:cs="Arial"/>
          <w:color w:val="767171" w:themeColor="background2" w:themeShade="80"/>
          <w:sz w:val="20"/>
          <w:szCs w:val="20"/>
        </w:rPr>
        <w:t>Revisar la cuenta pública del año anterior, por conducto de su entidad de fiscalización en los términos previstos por la Constitución Política, la Constitución Local y las leyes en la materia;</w:t>
      </w:r>
    </w:p>
    <w:p w14:paraId="6DCCFBB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BE296EA" w14:textId="78ED7518"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CXII. </w:t>
      </w:r>
      <w:r w:rsidR="00F60882" w:rsidRPr="007444D4">
        <w:rPr>
          <w:rFonts w:ascii="Source Sans Pro" w:hAnsi="Source Sans Pro" w:cs="Arial"/>
          <w:color w:val="767171" w:themeColor="background2" w:themeShade="80"/>
          <w:sz w:val="20"/>
          <w:szCs w:val="20"/>
        </w:rPr>
        <w:t>Solicitar a la o el Jefe de Gobierno la realización de Plebiscito conforme al artículo 25, Apartado D de la Constitución Local, la presente ley y su reglamento; </w:t>
      </w:r>
    </w:p>
    <w:p w14:paraId="6EC4889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4B9E7C0" w14:textId="5074238A"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CXIII. </w:t>
      </w:r>
      <w:r w:rsidR="00F60882" w:rsidRPr="007444D4">
        <w:rPr>
          <w:rFonts w:ascii="Source Sans Pro" w:hAnsi="Source Sans Pro" w:cs="Arial"/>
          <w:color w:val="767171" w:themeColor="background2" w:themeShade="80"/>
          <w:sz w:val="20"/>
          <w:szCs w:val="20"/>
        </w:rPr>
        <w:t>Solicitar con las dos terceras partes de las y los integrantes del Congreso, las reformas a la Constitución Local, de conformidad con el artículo 25 apartado C y 69 de la propia Constitución.</w:t>
      </w:r>
    </w:p>
    <w:p w14:paraId="6AFC55D6"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D75EF92" w14:textId="52D33556"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CXIV. </w:t>
      </w:r>
      <w:r w:rsidR="00F60882" w:rsidRPr="007444D4">
        <w:rPr>
          <w:rFonts w:ascii="Source Sans Pro" w:hAnsi="Source Sans Pro" w:cs="Arial"/>
          <w:color w:val="767171" w:themeColor="background2" w:themeShade="80"/>
          <w:sz w:val="20"/>
          <w:szCs w:val="20"/>
        </w:rPr>
        <w:t>Solicitar con una tercera parte de las y los integrantes del Congreso, la realización de la Consulta popular, en términos de lo establecido por el artículo 25 apartado F de la Constitución Local.</w:t>
      </w:r>
    </w:p>
    <w:p w14:paraId="6074A58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7600199D" w14:textId="4DE5346A"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CXV. </w:t>
      </w:r>
      <w:r w:rsidR="00F60882" w:rsidRPr="007444D4">
        <w:rPr>
          <w:rFonts w:ascii="Source Sans Pro" w:hAnsi="Source Sans Pro" w:cs="Arial"/>
          <w:color w:val="767171" w:themeColor="background2" w:themeShade="80"/>
          <w:sz w:val="20"/>
          <w:szCs w:val="20"/>
        </w:rPr>
        <w:t>Solicitar información por escrito mediante pregunta parlamentaria, exhortos, o cualquier otra solicitud o declaración, a través del Pleno o de sus comisiones;</w:t>
      </w:r>
    </w:p>
    <w:p w14:paraId="7CE3A4DA"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438331C" w14:textId="469616EB"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bCs/>
          <w:color w:val="767171" w:themeColor="background2" w:themeShade="80"/>
          <w:sz w:val="20"/>
          <w:szCs w:val="20"/>
        </w:rPr>
        <w:t xml:space="preserve">CXVI. </w:t>
      </w:r>
      <w:r w:rsidR="00F60882" w:rsidRPr="007444D4">
        <w:rPr>
          <w:rFonts w:ascii="Source Sans Pro" w:hAnsi="Source Sans Pro" w:cs="Arial"/>
          <w:bCs/>
          <w:color w:val="767171" w:themeColor="background2" w:themeShade="80"/>
          <w:sz w:val="20"/>
          <w:szCs w:val="20"/>
        </w:rPr>
        <w:t>Recibir las peticiones ciudadanas mediante el sitio web del Congreso mismas que deberán ser turnadas al Comité de Atención, Orientación y Quejas Ciudadanas para el trámite que dispone esta ley y su reglamento;</w:t>
      </w:r>
    </w:p>
    <w:p w14:paraId="3B0D9303"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2CDABC4" w14:textId="2FEEC68E"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CXVII. </w:t>
      </w:r>
      <w:r w:rsidR="00F60882" w:rsidRPr="007444D4">
        <w:rPr>
          <w:rFonts w:ascii="Source Sans Pro" w:hAnsi="Source Sans Pro" w:cs="Arial"/>
          <w:color w:val="767171" w:themeColor="background2" w:themeShade="80"/>
          <w:sz w:val="20"/>
          <w:szCs w:val="20"/>
        </w:rPr>
        <w:t>Realizar investigaciones y estudios referentes a la situación de las mujeres y los hombres en la Ciudad de México, a fin de que las leyes u otros ordenamientos legales que expida el Congreso de la Ciudad de México promuevan la igualdad ante los sexos y mejoren su condición de vida;</w:t>
      </w:r>
    </w:p>
    <w:p w14:paraId="7743313A"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7C472A8" w14:textId="2D471FCA" w:rsidR="00F60882"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CXVIII. </w:t>
      </w:r>
      <w:r w:rsidR="00F60882" w:rsidRPr="007444D4">
        <w:rPr>
          <w:rFonts w:ascii="Source Sans Pro" w:hAnsi="Source Sans Pro" w:cs="Arial"/>
          <w:color w:val="767171" w:themeColor="background2" w:themeShade="80"/>
          <w:sz w:val="20"/>
          <w:szCs w:val="20"/>
        </w:rPr>
        <w:t>Designar por mayoría calificada de las dos terceras partes de los integrantes presentes en la sesión respectiva, a dos integrantes del Consejo de la Judicatura de la Ciudad de México, en los términos previstos por el artículo 35, apartado E de la Constitución de la Ciudad de México;</w:t>
      </w:r>
    </w:p>
    <w:p w14:paraId="1C9B5A5B" w14:textId="0EE623F6" w:rsidR="0082741A" w:rsidRDefault="0082741A" w:rsidP="00347407">
      <w:pPr>
        <w:contextualSpacing/>
        <w:jc w:val="both"/>
        <w:rPr>
          <w:rFonts w:ascii="Source Sans Pro" w:hAnsi="Source Sans Pro" w:cs="Arial"/>
          <w:color w:val="767171" w:themeColor="background2" w:themeShade="80"/>
          <w:sz w:val="20"/>
          <w:szCs w:val="20"/>
        </w:rPr>
      </w:pPr>
    </w:p>
    <w:p w14:paraId="56D58209" w14:textId="77777777" w:rsidR="0082741A" w:rsidRPr="0082741A" w:rsidRDefault="0082741A" w:rsidP="0082741A">
      <w:pPr>
        <w:contextualSpacing/>
        <w:jc w:val="both"/>
        <w:rPr>
          <w:rFonts w:ascii="Source Sans Pro" w:hAnsi="Source Sans Pro" w:cs="Arial"/>
          <w:color w:val="767171" w:themeColor="background2" w:themeShade="80"/>
          <w:sz w:val="20"/>
          <w:szCs w:val="20"/>
          <w:lang w:val="es-MX"/>
        </w:rPr>
      </w:pPr>
      <w:r w:rsidRPr="0082741A">
        <w:rPr>
          <w:rFonts w:ascii="Source Sans Pro" w:hAnsi="Source Sans Pro" w:cs="Arial"/>
          <w:color w:val="767171" w:themeColor="background2" w:themeShade="80"/>
          <w:sz w:val="20"/>
          <w:szCs w:val="20"/>
          <w:lang w:val="es-MX"/>
        </w:rPr>
        <w:t>CXVIII Bis. Recibir las sugerencias que presenten las dependencias, órganos o entidades de la Administración Pública de la Ciudad de México que cuenten con la facultad prevista en ley para hacerlo, así como considerarlas en los procedimientos, iniciativas de ley, proposiciones legislativas o de cualquier otro asunto de su competencia que se esté discutiendo en el Congreso. Lo anterior, con el objeto de coadyuvar, promover y mejorar la aplicación y cumplimiento de las disposiciones jurídicas vigentes;</w:t>
      </w:r>
    </w:p>
    <w:p w14:paraId="766F8925" w14:textId="77777777" w:rsidR="00F60882" w:rsidRPr="007444D4" w:rsidRDefault="00F60882" w:rsidP="0082741A">
      <w:pPr>
        <w:contextualSpacing/>
        <w:jc w:val="both"/>
        <w:rPr>
          <w:rFonts w:ascii="Source Sans Pro" w:hAnsi="Source Sans Pro" w:cs="Arial"/>
          <w:color w:val="767171" w:themeColor="background2" w:themeShade="80"/>
          <w:sz w:val="20"/>
          <w:szCs w:val="20"/>
        </w:rPr>
      </w:pPr>
    </w:p>
    <w:p w14:paraId="2FED42C9" w14:textId="3D3429C6" w:rsidR="00F60882" w:rsidRPr="007444D4" w:rsidRDefault="00347407" w:rsidP="00347407">
      <w:pPr>
        <w:contextualSpacing/>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 xml:space="preserve">CXIX. </w:t>
      </w:r>
      <w:r w:rsidR="00F60882" w:rsidRPr="007444D4">
        <w:rPr>
          <w:rFonts w:ascii="Source Sans Pro" w:hAnsi="Source Sans Pro" w:cs="Arial"/>
          <w:color w:val="767171" w:themeColor="background2" w:themeShade="80"/>
          <w:sz w:val="20"/>
          <w:szCs w:val="20"/>
        </w:rPr>
        <w:t>Las demás que establezcan la Constitución Política, la Constitución Local y las Leyes.</w:t>
      </w:r>
    </w:p>
    <w:p w14:paraId="5EF0E964" w14:textId="77777777" w:rsidR="00F60882" w:rsidRPr="007444D4" w:rsidRDefault="00F60882" w:rsidP="00F716EE">
      <w:pPr>
        <w:contextualSpacing/>
        <w:jc w:val="both"/>
        <w:rPr>
          <w:rFonts w:ascii="Source Sans Pro" w:hAnsi="Source Sans Pro" w:cs="Arial"/>
          <w:color w:val="767171" w:themeColor="background2" w:themeShade="80"/>
          <w:sz w:val="20"/>
          <w:szCs w:val="20"/>
        </w:rPr>
      </w:pPr>
    </w:p>
    <w:p w14:paraId="5B369517"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II</w:t>
      </w:r>
    </w:p>
    <w:p w14:paraId="5802858C"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Jefatura de Gobierno</w:t>
      </w:r>
    </w:p>
    <w:p w14:paraId="73CA1ECD"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C0CA19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14</w:t>
      </w:r>
      <w:r w:rsidRPr="007444D4">
        <w:rPr>
          <w:rFonts w:ascii="Source Sans Pro" w:hAnsi="Source Sans Pro" w:cs="Arial"/>
          <w:color w:val="767171" w:themeColor="background2" w:themeShade="80"/>
          <w:sz w:val="20"/>
          <w:szCs w:val="20"/>
        </w:rPr>
        <w:t>. En fecha 5 de octubre del año de la elección, la persona que asuma la titularidad de la Jefatura de Gobierno rendirá protesta ante el Congreso en los siguientes términos: "Protesto guardar y hacer guardar la Constitución Política de los Estados Unidos Mexicanos, la Constitución Política de la Ciudad de México y las leyes que de ellas emanen, desempeñar leal y patrióticamente el cargo de Jefa o Jefe de Gobierno de la Ciudad de México, mirando en todo por el bien y prosperidad de la Unión y de la Ciudad de México, y si así no lo hiciere que el pueblo me lo demande".</w:t>
      </w:r>
    </w:p>
    <w:p w14:paraId="7BA03F9F"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DB5BD2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15</w:t>
      </w:r>
      <w:r w:rsidRPr="007444D4">
        <w:rPr>
          <w:rFonts w:ascii="Source Sans Pro" w:hAnsi="Source Sans Pro" w:cs="Arial"/>
          <w:color w:val="767171" w:themeColor="background2" w:themeShade="80"/>
          <w:sz w:val="20"/>
          <w:szCs w:val="20"/>
        </w:rPr>
        <w:t>.  La persona titular de la Jefatura de Gobierno tiene las siguientes competencias en relación al Congreso:</w:t>
      </w:r>
    </w:p>
    <w:p w14:paraId="502788D1" w14:textId="77777777" w:rsidR="00F60882" w:rsidRPr="007444D4" w:rsidRDefault="00F60882" w:rsidP="00F60882">
      <w:pPr>
        <w:jc w:val="both"/>
        <w:rPr>
          <w:rFonts w:ascii="Source Sans Pro" w:hAnsi="Source Sans Pro" w:cs="Arial"/>
          <w:color w:val="767171" w:themeColor="background2" w:themeShade="80"/>
          <w:sz w:val="20"/>
          <w:szCs w:val="20"/>
        </w:rPr>
      </w:pPr>
    </w:p>
    <w:p w14:paraId="17B8A47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Promulgar y ejecutar las leyes y decretos expedidos por el Congreso, proveyendo en la esfera administrativa a su exacta observancia;</w:t>
      </w:r>
    </w:p>
    <w:p w14:paraId="218A9B0A" w14:textId="77777777" w:rsidR="00F60882" w:rsidRPr="007444D4" w:rsidRDefault="00F60882" w:rsidP="00F60882">
      <w:pPr>
        <w:jc w:val="both"/>
        <w:rPr>
          <w:rFonts w:ascii="Source Sans Pro" w:hAnsi="Source Sans Pro" w:cs="Arial"/>
          <w:color w:val="767171" w:themeColor="background2" w:themeShade="80"/>
          <w:sz w:val="20"/>
          <w:szCs w:val="20"/>
        </w:rPr>
      </w:pPr>
    </w:p>
    <w:p w14:paraId="5D6A836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Cumplir y hacer cumplir la Constitución Política de los Estados Unidos Mexicanos, esta Constitución y las leyes generales expedidas por el Congreso de la Unión y por el Congreso de la Ciudad de México;</w:t>
      </w:r>
    </w:p>
    <w:p w14:paraId="5A3F1BA5" w14:textId="77777777" w:rsidR="00F60882" w:rsidRPr="007444D4" w:rsidRDefault="00F60882" w:rsidP="00F60882">
      <w:pPr>
        <w:jc w:val="both"/>
        <w:rPr>
          <w:rFonts w:ascii="Source Sans Pro" w:hAnsi="Source Sans Pro" w:cs="Arial"/>
          <w:color w:val="767171" w:themeColor="background2" w:themeShade="80"/>
          <w:sz w:val="20"/>
          <w:szCs w:val="20"/>
        </w:rPr>
      </w:pPr>
    </w:p>
    <w:p w14:paraId="42146900" w14:textId="416B843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Nombrar y remover libremente a su gabinete o proponer ante el Congreso a las y los integrantes del mismo para su ratificación, en caso de gobierno de coalición. La o el Jefe de Gobierno deberá garantizar la paridad de género en su gabinete.</w:t>
      </w:r>
    </w:p>
    <w:p w14:paraId="240CF999" w14:textId="77777777" w:rsidR="00F60882" w:rsidRPr="007444D4" w:rsidRDefault="00F60882" w:rsidP="00F60882">
      <w:pPr>
        <w:jc w:val="both"/>
        <w:rPr>
          <w:rFonts w:ascii="Source Sans Pro" w:hAnsi="Source Sans Pro" w:cs="Arial"/>
          <w:color w:val="767171" w:themeColor="background2" w:themeShade="80"/>
          <w:sz w:val="20"/>
          <w:szCs w:val="20"/>
        </w:rPr>
      </w:pPr>
    </w:p>
    <w:p w14:paraId="20D018D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Presentar al Congreso de la Ciudad de México la iniciativa de Ley de Ingresos y el Proyecto de Presupuesto de Egresos en los términos previstos por la Constitución Local;</w:t>
      </w:r>
    </w:p>
    <w:p w14:paraId="6A556A55" w14:textId="77777777" w:rsidR="00F60882" w:rsidRPr="007444D4" w:rsidRDefault="00F60882" w:rsidP="00F60882">
      <w:pPr>
        <w:jc w:val="both"/>
        <w:rPr>
          <w:rFonts w:ascii="Source Sans Pro" w:hAnsi="Source Sans Pro" w:cs="Arial"/>
          <w:color w:val="767171" w:themeColor="background2" w:themeShade="80"/>
          <w:sz w:val="20"/>
          <w:szCs w:val="20"/>
        </w:rPr>
      </w:pPr>
    </w:p>
    <w:p w14:paraId="69DD3F9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Proponer al Congreso a la persona titular encargada del control interno de la Ciudad de México observando lo dispuesto en el numeral 3 del artículo 61 de la Constitución Local;</w:t>
      </w:r>
    </w:p>
    <w:p w14:paraId="67DDF965" w14:textId="77777777" w:rsidR="00F60882" w:rsidRPr="007444D4" w:rsidRDefault="00F60882" w:rsidP="00F60882">
      <w:pPr>
        <w:jc w:val="both"/>
        <w:rPr>
          <w:rFonts w:ascii="Source Sans Pro" w:hAnsi="Source Sans Pro" w:cs="Arial"/>
          <w:color w:val="767171" w:themeColor="background2" w:themeShade="80"/>
          <w:sz w:val="20"/>
          <w:szCs w:val="20"/>
        </w:rPr>
      </w:pPr>
    </w:p>
    <w:p w14:paraId="49B57A9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Rendir al Congreso de la Ciudad los informes anuales sobre la ejecución y cumplimiento de los planes, programas y presupuestos;</w:t>
      </w:r>
    </w:p>
    <w:p w14:paraId="522D106E" w14:textId="77777777" w:rsidR="00F60882" w:rsidRPr="007444D4" w:rsidRDefault="00F60882" w:rsidP="00F60882">
      <w:pPr>
        <w:jc w:val="both"/>
        <w:rPr>
          <w:rFonts w:ascii="Source Sans Pro" w:hAnsi="Source Sans Pro" w:cs="Arial"/>
          <w:color w:val="767171" w:themeColor="background2" w:themeShade="80"/>
          <w:sz w:val="20"/>
          <w:szCs w:val="20"/>
        </w:rPr>
      </w:pPr>
    </w:p>
    <w:p w14:paraId="25DC256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Presentar observaciones a las leyes y decretos expedidos por el Congreso de la Ciudad, en los plazos y bajo las condiciones señaladas en las leyes;</w:t>
      </w:r>
    </w:p>
    <w:p w14:paraId="09949BCB" w14:textId="77777777" w:rsidR="00F60882" w:rsidRPr="007444D4" w:rsidRDefault="00F60882" w:rsidP="00F60882">
      <w:pPr>
        <w:jc w:val="both"/>
        <w:rPr>
          <w:rFonts w:ascii="Source Sans Pro" w:hAnsi="Source Sans Pro" w:cs="Arial"/>
          <w:color w:val="767171" w:themeColor="background2" w:themeShade="80"/>
          <w:sz w:val="20"/>
          <w:szCs w:val="20"/>
        </w:rPr>
      </w:pPr>
    </w:p>
    <w:p w14:paraId="2529826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Las demás que señala la Constitución Política, la Constitución Local y las leyes aplicables.</w:t>
      </w:r>
    </w:p>
    <w:p w14:paraId="192D67D4" w14:textId="77777777" w:rsidR="00297743" w:rsidRDefault="00297743" w:rsidP="00F60882">
      <w:pPr>
        <w:jc w:val="both"/>
        <w:rPr>
          <w:rFonts w:ascii="Source Sans Pro" w:hAnsi="Source Sans Pro" w:cs="Arial"/>
          <w:color w:val="767171" w:themeColor="background2" w:themeShade="80"/>
          <w:sz w:val="20"/>
          <w:szCs w:val="20"/>
        </w:rPr>
      </w:pPr>
    </w:p>
    <w:p w14:paraId="447B8F97" w14:textId="1F624CEA"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Jefe de Gobierno deberá remitir al Congreso los convenios generales suscritos con otras entidades federativas para su ratificación. El Congreso contará con un plazo de noventa días para su análisis y votación, de no ratificarse dentro de este plazo, el convenio se tendrá por aprobado.</w:t>
      </w:r>
    </w:p>
    <w:p w14:paraId="51D97B76" w14:textId="77777777" w:rsidR="00297743" w:rsidRDefault="00297743" w:rsidP="00F60882">
      <w:pPr>
        <w:jc w:val="both"/>
        <w:rPr>
          <w:rFonts w:ascii="Source Sans Pro" w:hAnsi="Source Sans Pro" w:cs="Arial"/>
          <w:color w:val="767171" w:themeColor="background2" w:themeShade="80"/>
          <w:sz w:val="20"/>
          <w:szCs w:val="20"/>
        </w:rPr>
      </w:pPr>
    </w:p>
    <w:p w14:paraId="53407137" w14:textId="0B54DE1B"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Presidente de la Mesa Directiva dará cuenta al Pleno el convenio remitido por la o el Jefe de Gobierno y lo turnará a la Junta para el efecto de aprobarlo o rechazarlo y posteriormente lo pondrá a consideración del Pleno.</w:t>
      </w:r>
    </w:p>
    <w:p w14:paraId="6A443141"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5522887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16.</w:t>
      </w:r>
      <w:r w:rsidRPr="007444D4">
        <w:rPr>
          <w:rFonts w:ascii="Source Sans Pro" w:hAnsi="Source Sans Pro" w:cs="Arial"/>
          <w:color w:val="767171" w:themeColor="background2" w:themeShade="80"/>
          <w:sz w:val="20"/>
          <w:szCs w:val="20"/>
        </w:rPr>
        <w:t> La o el Jefe de Gobierno remitirá por escrito su informe de gestión ante el Congreso el día de su instalación de cada año y acudirá invariablemente a la respectiva sesión de informe y comparecencia en el Pleno a más tardar el 15 de octubre siguiente, con excepción del último año de gobierno, que deberá acudir antes del 5 de octubre.</w:t>
      </w:r>
    </w:p>
    <w:p w14:paraId="28DB299C" w14:textId="77777777" w:rsidR="00F60882" w:rsidRPr="007444D4" w:rsidRDefault="00F60882" w:rsidP="00F60882">
      <w:pPr>
        <w:jc w:val="both"/>
        <w:rPr>
          <w:rFonts w:ascii="Source Sans Pro" w:hAnsi="Source Sans Pro" w:cs="Arial"/>
          <w:color w:val="767171" w:themeColor="background2" w:themeShade="80"/>
          <w:sz w:val="20"/>
          <w:szCs w:val="20"/>
        </w:rPr>
      </w:pPr>
    </w:p>
    <w:p w14:paraId="7AD8055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El Congreso realizará el análisis del informe y podrá solicitar a la o el Jefe de Gobierno ampliar la información mediante pregunta parlamentaria por escrito y citar a las y los Secretarios de Gobierno de la </w:t>
      </w:r>
      <w:r w:rsidRPr="007444D4">
        <w:rPr>
          <w:rFonts w:ascii="Source Sans Pro" w:hAnsi="Source Sans Pro" w:cs="Arial"/>
          <w:color w:val="767171" w:themeColor="background2" w:themeShade="80"/>
          <w:sz w:val="20"/>
          <w:szCs w:val="20"/>
        </w:rPr>
        <w:lastRenderedPageBreak/>
        <w:t>Ciudad, quienes comparecerán y rendirán informes bajo protesta de decir verdad, lo anterior de conformidad a lo establecido en la presente ley y su reglamento.</w:t>
      </w:r>
    </w:p>
    <w:p w14:paraId="4C528365" w14:textId="77777777" w:rsidR="00F60882" w:rsidRPr="007444D4" w:rsidRDefault="00F60882" w:rsidP="00F60882">
      <w:pPr>
        <w:jc w:val="both"/>
        <w:rPr>
          <w:rFonts w:ascii="Source Sans Pro" w:hAnsi="Source Sans Pro" w:cs="Arial"/>
          <w:color w:val="767171" w:themeColor="background2" w:themeShade="80"/>
          <w:sz w:val="20"/>
          <w:szCs w:val="20"/>
        </w:rPr>
      </w:pPr>
    </w:p>
    <w:p w14:paraId="1487A5F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Las preguntas parlamentarias, la solicitud de información y en su caso de las comparecencias señaladas en el párrafo anterior, deberán realizarse en sesiones posteriores al informe y comparecencia de la o el Jefe de Gobierno, lo anterior atendiendo al formato que establezcan la presente ley y su reglamento. </w:t>
      </w:r>
    </w:p>
    <w:p w14:paraId="32F6BA44" w14:textId="77777777" w:rsidR="00F60882" w:rsidRPr="007444D4" w:rsidRDefault="00F60882" w:rsidP="00F60882">
      <w:pPr>
        <w:jc w:val="both"/>
        <w:rPr>
          <w:rFonts w:ascii="Source Sans Pro" w:hAnsi="Source Sans Pro" w:cs="Arial"/>
          <w:color w:val="767171" w:themeColor="background2" w:themeShade="80"/>
          <w:sz w:val="20"/>
          <w:szCs w:val="20"/>
        </w:rPr>
      </w:pPr>
    </w:p>
    <w:p w14:paraId="3E548BC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versiones estenográficas de las sesiones serán remitidas a la persona titular de la Jefatura de Gobierno para su conocimiento.</w:t>
      </w:r>
    </w:p>
    <w:p w14:paraId="4C826F23"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2EE6D8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17.</w:t>
      </w:r>
      <w:r w:rsidRPr="007444D4">
        <w:rPr>
          <w:rFonts w:ascii="Source Sans Pro" w:hAnsi="Source Sans Pro" w:cs="Arial"/>
          <w:color w:val="767171" w:themeColor="background2" w:themeShade="80"/>
          <w:sz w:val="20"/>
          <w:szCs w:val="20"/>
        </w:rPr>
        <w:t xml:space="preserve"> Para el desahogo de la sesión de informe y comparecencia, antes de la intervención de la o el Jefe de Gobierno, hará uso de la palabra una o un legislador por cada uno de los partidos políticos que concurran, representados en el Congreso. Estas intervenciones se realizarán en orden creciente, en razón del número de Diputadas y Diputados de cada Grupo Parlamentario, mismas que no excederá de cinco minutos.</w:t>
      </w:r>
    </w:p>
    <w:p w14:paraId="4FEBB4E5" w14:textId="77777777" w:rsidR="00F60882" w:rsidRPr="007444D4" w:rsidRDefault="00F60882" w:rsidP="00F60882">
      <w:pPr>
        <w:jc w:val="both"/>
        <w:rPr>
          <w:rFonts w:ascii="Source Sans Pro" w:hAnsi="Source Sans Pro" w:cs="Arial"/>
          <w:color w:val="767171" w:themeColor="background2" w:themeShade="80"/>
          <w:sz w:val="20"/>
          <w:szCs w:val="20"/>
        </w:rPr>
      </w:pPr>
    </w:p>
    <w:p w14:paraId="2087968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Presidente del Congreso contestará el informe en términos concisos y generales, con las formalidades que correspondan al acto. Esta sesión no tendrá más objeto que la persona titular de la Jefatura de Gobierno presente su informe; en tal virtud, durante ella no procederán intervenciones o interrupciones por parte de las o los legisladores.</w:t>
      </w:r>
    </w:p>
    <w:p w14:paraId="0CA66AA6" w14:textId="77777777" w:rsidR="00F60882" w:rsidRPr="007444D4" w:rsidRDefault="00F60882" w:rsidP="00F60882">
      <w:pPr>
        <w:jc w:val="both"/>
        <w:rPr>
          <w:rFonts w:ascii="Source Sans Pro" w:hAnsi="Source Sans Pro" w:cs="Arial"/>
          <w:color w:val="767171" w:themeColor="background2" w:themeShade="80"/>
          <w:sz w:val="20"/>
          <w:szCs w:val="20"/>
        </w:rPr>
      </w:pPr>
    </w:p>
    <w:p w14:paraId="67561F3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análisis del informe, se desarrollará clasificándose en las materias: política interior, política económica y política social.</w:t>
      </w:r>
    </w:p>
    <w:p w14:paraId="6DF89B08" w14:textId="77777777" w:rsidR="00F60882" w:rsidRPr="007444D4" w:rsidRDefault="00F60882" w:rsidP="00F60882">
      <w:pPr>
        <w:jc w:val="both"/>
        <w:rPr>
          <w:rFonts w:ascii="Source Sans Pro" w:hAnsi="Source Sans Pro" w:cs="Arial"/>
          <w:color w:val="767171" w:themeColor="background2" w:themeShade="80"/>
          <w:sz w:val="20"/>
          <w:szCs w:val="20"/>
        </w:rPr>
      </w:pPr>
    </w:p>
    <w:p w14:paraId="75606D2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Congreso se reunirá en sesión para tratar los asuntos que prevé el artículo 32, Apartado D, de la Constitución Local, así como para celebrar sesiones solemnes.</w:t>
      </w:r>
    </w:p>
    <w:p w14:paraId="0F476222"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08C6F6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18</w:t>
      </w:r>
      <w:r w:rsidRPr="007444D4">
        <w:rPr>
          <w:rFonts w:ascii="Source Sans Pro" w:hAnsi="Source Sans Pro" w:cs="Arial"/>
          <w:color w:val="767171" w:themeColor="background2" w:themeShade="80"/>
          <w:sz w:val="20"/>
          <w:szCs w:val="20"/>
        </w:rPr>
        <w:t>. De conformidad a lo establecido en el artículo 32, Apartado D de la Constitución Local, en caso de faltas temporales y absolutas de la persona titular de la Jefatura de Gobierno se procederá de la siguiente manera: </w:t>
      </w:r>
    </w:p>
    <w:p w14:paraId="669B3722" w14:textId="77777777" w:rsidR="00F60882" w:rsidRPr="007444D4" w:rsidRDefault="00F60882" w:rsidP="00F60882">
      <w:pPr>
        <w:jc w:val="both"/>
        <w:rPr>
          <w:rFonts w:ascii="Source Sans Pro" w:hAnsi="Source Sans Pro" w:cs="Arial"/>
          <w:color w:val="767171" w:themeColor="background2" w:themeShade="80"/>
          <w:sz w:val="20"/>
          <w:szCs w:val="20"/>
        </w:rPr>
      </w:pPr>
    </w:p>
    <w:p w14:paraId="6B9EF65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Si antes de iniciar un periodo constitucional la elección no estuviese hecha o declarada válida, cesará la o el Jefe de Gobierno cuyo periodo haya concluido y el Congreso designará a la o el interino en los términos del presente artículo;</w:t>
      </w:r>
    </w:p>
    <w:p w14:paraId="4C5CF2B2" w14:textId="77777777" w:rsidR="00F60882" w:rsidRPr="007444D4" w:rsidRDefault="00F60882" w:rsidP="00F60882">
      <w:pPr>
        <w:jc w:val="both"/>
        <w:rPr>
          <w:rFonts w:ascii="Source Sans Pro" w:hAnsi="Source Sans Pro" w:cs="Arial"/>
          <w:color w:val="767171" w:themeColor="background2" w:themeShade="80"/>
          <w:sz w:val="20"/>
          <w:szCs w:val="20"/>
        </w:rPr>
      </w:pPr>
    </w:p>
    <w:p w14:paraId="24D76C0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Si al comenzar el periodo constitucional hubiese falta absoluta de la o el Jefe de Gobierno, asumirá provisionalmente el cargo quien presida el Congreso en tanto se designa a la o el interino, conforme a lo dispuesto en este artículo. La Presidencia de la Mesa Directiva del Congreso será asumida por alguna de las Vicepresidencias que determine el Congreso por mayoría; </w:t>
      </w:r>
    </w:p>
    <w:p w14:paraId="77575E4B" w14:textId="77777777" w:rsidR="00F60882" w:rsidRPr="007444D4" w:rsidRDefault="00F60882" w:rsidP="00F60882">
      <w:pPr>
        <w:jc w:val="both"/>
        <w:rPr>
          <w:rFonts w:ascii="Source Sans Pro" w:hAnsi="Source Sans Pro" w:cs="Arial"/>
          <w:color w:val="767171" w:themeColor="background2" w:themeShade="80"/>
          <w:sz w:val="20"/>
          <w:szCs w:val="20"/>
        </w:rPr>
      </w:pPr>
    </w:p>
    <w:p w14:paraId="6DC94DB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En caso de falta temporal de la o el Jefe de Gobierno, que no exceda de treinta días naturales, la o el Secretario de Gobierno se encargará del despacho de los asuntos de la Administración Pública de la Ciudad de México por el tiempo que dure dicha falta. Cuando la falta sea mayor a treinta días naturales, se convertirá en absoluta y el Congreso procederá en los términos de lo dispuesto en este artículo;</w:t>
      </w:r>
    </w:p>
    <w:p w14:paraId="5EB76A07" w14:textId="77777777" w:rsidR="00F60882" w:rsidRPr="007444D4" w:rsidRDefault="00F60882" w:rsidP="00F60882">
      <w:pPr>
        <w:jc w:val="both"/>
        <w:rPr>
          <w:rFonts w:ascii="Source Sans Pro" w:hAnsi="Source Sans Pro" w:cs="Arial"/>
          <w:color w:val="767171" w:themeColor="background2" w:themeShade="80"/>
          <w:sz w:val="20"/>
          <w:szCs w:val="20"/>
        </w:rPr>
      </w:pPr>
    </w:p>
    <w:p w14:paraId="3D6B74D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Ninguna licencia de la o el Jefe de Gobierno podrá exceder el término de sesenta días naturales consecutivos; </w:t>
      </w:r>
    </w:p>
    <w:p w14:paraId="5E6D73CE" w14:textId="77777777" w:rsidR="00F60882" w:rsidRPr="007444D4" w:rsidRDefault="00F60882" w:rsidP="00F60882">
      <w:pPr>
        <w:jc w:val="both"/>
        <w:rPr>
          <w:rFonts w:ascii="Source Sans Pro" w:hAnsi="Source Sans Pro" w:cs="Arial"/>
          <w:color w:val="767171" w:themeColor="background2" w:themeShade="80"/>
          <w:sz w:val="20"/>
          <w:szCs w:val="20"/>
        </w:rPr>
      </w:pPr>
    </w:p>
    <w:p w14:paraId="280085A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 Cuando la o el Jefe de Gobierno solicite licencia para separarse del cargo hasta por sesenta días naturales, una vez autorizada por el Congreso, la o el Secretario de Gobierno asumirá provisionalmente la </w:t>
      </w:r>
      <w:r w:rsidRPr="007444D4">
        <w:rPr>
          <w:rFonts w:ascii="Source Sans Pro" w:hAnsi="Source Sans Pro" w:cs="Arial"/>
          <w:color w:val="767171" w:themeColor="background2" w:themeShade="80"/>
          <w:sz w:val="20"/>
          <w:szCs w:val="20"/>
        </w:rPr>
        <w:lastRenderedPageBreak/>
        <w:t>titularidad del Poder Ejecutivo para el despacho de los asuntos de la Administración Pública de la Ciudad por el tiempo que dure dicha falta. Si la falta temporal se convierte en absoluta, se procederá como dispone el presente artículo;</w:t>
      </w:r>
    </w:p>
    <w:p w14:paraId="3714D72D" w14:textId="77777777" w:rsidR="00F60882" w:rsidRPr="007444D4" w:rsidRDefault="00F60882" w:rsidP="00F60882">
      <w:pPr>
        <w:jc w:val="both"/>
        <w:rPr>
          <w:rFonts w:ascii="Source Sans Pro" w:hAnsi="Source Sans Pro" w:cs="Arial"/>
          <w:color w:val="767171" w:themeColor="background2" w:themeShade="80"/>
          <w:sz w:val="20"/>
          <w:szCs w:val="20"/>
        </w:rPr>
      </w:pPr>
    </w:p>
    <w:p w14:paraId="358F9BF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caso de falta absoluta de la o el Jefe de Gobierno, posterior al inicio del periodo constitucional, en tanto el Congreso nombra a quien lo sustituya, la o el Secretario de Gobierno asumirá provisionalmente la titularidad del Poder Ejecutivo.</w:t>
      </w:r>
    </w:p>
    <w:p w14:paraId="615EF233" w14:textId="77777777" w:rsidR="00F60882" w:rsidRPr="007444D4" w:rsidRDefault="00F60882" w:rsidP="00F60882">
      <w:pPr>
        <w:jc w:val="both"/>
        <w:rPr>
          <w:rFonts w:ascii="Source Sans Pro" w:hAnsi="Source Sans Pro" w:cs="Arial"/>
          <w:color w:val="767171" w:themeColor="background2" w:themeShade="80"/>
          <w:sz w:val="20"/>
          <w:szCs w:val="20"/>
        </w:rPr>
      </w:pPr>
    </w:p>
    <w:p w14:paraId="127E7375" w14:textId="54BC1329"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este caso, quien ocupe provisionalmente la Jefatura de Gobierno podrá remover o designar a las y los integrantes del gabinete con autorización previa del Congreso, para ello, la o el titular provisional o interino del Poder Ejecutivo deberá remitir al Congreso su propuesta de designación de uno o más integrantes del gabinete para la aprobación y designación respectiva.</w:t>
      </w:r>
    </w:p>
    <w:p w14:paraId="18201CAF" w14:textId="77777777" w:rsidR="00F60882" w:rsidRPr="007444D4" w:rsidRDefault="00F60882" w:rsidP="00F60882">
      <w:pPr>
        <w:jc w:val="both"/>
        <w:rPr>
          <w:rFonts w:ascii="Source Sans Pro" w:hAnsi="Source Sans Pro" w:cs="Arial"/>
          <w:color w:val="767171" w:themeColor="background2" w:themeShade="80"/>
          <w:sz w:val="20"/>
          <w:szCs w:val="20"/>
        </w:rPr>
      </w:pPr>
    </w:p>
    <w:p w14:paraId="22F91C80" w14:textId="77777777"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 xml:space="preserve">Una vez recibida en el Congreso la propuesta señalada en el párrafo anterior, la o el Presidente de la Mesa dará cuenta de la misma y la turnará para su estudio a la Junta para el único efecto de verificar el cumplimiento de los requisitos constitucionales y legales y para la elaboración de un dictamen, mismo, que deberá ser sometido a consideración del Pleno para la aprobación y/o autorización. </w:t>
      </w:r>
    </w:p>
    <w:p w14:paraId="49C71372" w14:textId="77777777" w:rsidR="00F60882" w:rsidRPr="007444D4" w:rsidRDefault="00F60882" w:rsidP="00F60882">
      <w:pPr>
        <w:jc w:val="both"/>
        <w:rPr>
          <w:rFonts w:ascii="Source Sans Pro" w:hAnsi="Source Sans Pro" w:cs="Arial"/>
          <w:color w:val="767171" w:themeColor="background2" w:themeShade="80"/>
          <w:sz w:val="20"/>
          <w:szCs w:val="20"/>
        </w:rPr>
      </w:pPr>
    </w:p>
    <w:p w14:paraId="7541D80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Concluido el encargo de la o el titular provisional o interino, dentro de los quince días naturales siguientes deberá entregar al Congreso un informe de labores;</w:t>
      </w:r>
    </w:p>
    <w:p w14:paraId="7A0A4A2E" w14:textId="77777777" w:rsidR="00F60882" w:rsidRPr="007444D4" w:rsidRDefault="00F60882" w:rsidP="00F60882">
      <w:pPr>
        <w:jc w:val="both"/>
        <w:rPr>
          <w:rFonts w:ascii="Source Sans Pro" w:hAnsi="Source Sans Pro" w:cs="Arial"/>
          <w:color w:val="767171" w:themeColor="background2" w:themeShade="80"/>
          <w:sz w:val="20"/>
          <w:szCs w:val="20"/>
        </w:rPr>
      </w:pPr>
    </w:p>
    <w:p w14:paraId="77CCB06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Cuando la falta absoluta de la o el Jefe de Gobierno ocurriese en los cuatro primeros años del período respectivo se procederá de la siguiente manera:</w:t>
      </w:r>
    </w:p>
    <w:p w14:paraId="0299778E" w14:textId="77777777" w:rsidR="00F60882" w:rsidRPr="007444D4" w:rsidRDefault="00F60882" w:rsidP="00F60882">
      <w:pPr>
        <w:jc w:val="both"/>
        <w:rPr>
          <w:rFonts w:ascii="Source Sans Pro" w:hAnsi="Source Sans Pro" w:cs="Arial"/>
          <w:color w:val="767171" w:themeColor="background2" w:themeShade="80"/>
          <w:sz w:val="20"/>
          <w:szCs w:val="20"/>
        </w:rPr>
      </w:pPr>
    </w:p>
    <w:p w14:paraId="548C455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a) Si el Congreso se encontrase en sesiones, con la asistencia de cuando menos las dos terceras partes del número total de sus integrantes, se constituirá inmediatamente en Colegio Electoral y nombrará en escrutinio secreto y por mayoría de dos terceras partes de las y los Diputados presentes, una o un Jefe de Gobierno interino, en los términos que disponga la ley.</w:t>
      </w:r>
    </w:p>
    <w:p w14:paraId="244D3B1B" w14:textId="77777777" w:rsidR="00F60882" w:rsidRPr="007444D4" w:rsidRDefault="00F60882" w:rsidP="00F60882">
      <w:pPr>
        <w:jc w:val="both"/>
        <w:rPr>
          <w:rFonts w:ascii="Source Sans Pro" w:hAnsi="Source Sans Pro" w:cs="Arial"/>
          <w:color w:val="767171" w:themeColor="background2" w:themeShade="80"/>
          <w:sz w:val="20"/>
          <w:szCs w:val="20"/>
        </w:rPr>
      </w:pPr>
    </w:p>
    <w:p w14:paraId="41E1482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b) Si el Congreso no estuviere en sesiones, la Comisión Permanente lo convocará inmediatamente a sesiones extraordinarias para que se constituya en Colegio Electoral, nombre a la o el interino y expida la convocatoria a elecciones en los términos del párrafo anterior.</w:t>
      </w:r>
    </w:p>
    <w:p w14:paraId="7A992B92" w14:textId="77777777" w:rsidR="00F60882" w:rsidRPr="007444D4" w:rsidRDefault="00F60882" w:rsidP="00F60882">
      <w:pPr>
        <w:jc w:val="both"/>
        <w:rPr>
          <w:rFonts w:ascii="Source Sans Pro" w:hAnsi="Source Sans Pro" w:cs="Arial"/>
          <w:color w:val="767171" w:themeColor="background2" w:themeShade="80"/>
          <w:sz w:val="20"/>
          <w:szCs w:val="20"/>
        </w:rPr>
      </w:pPr>
    </w:p>
    <w:p w14:paraId="61297D78" w14:textId="4E37FC49"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c) Una vez verificada la asistencia de las dos terceras partes de las y los Diputados, la Mesa Directiva declarará el inicio de la sesión e instruirá a la</w:t>
      </w:r>
      <w:r w:rsidR="00F716EE" w:rsidRPr="007444D4">
        <w:rPr>
          <w:rFonts w:ascii="Source Sans Pro" w:hAnsi="Source Sans Pro" w:cs="Arial"/>
          <w:color w:val="767171" w:themeColor="background2" w:themeShade="80"/>
          <w:sz w:val="20"/>
          <w:szCs w:val="20"/>
        </w:rPr>
        <w:t xml:space="preserve"> </w:t>
      </w:r>
      <w:r w:rsidRPr="007444D4">
        <w:rPr>
          <w:rFonts w:ascii="Source Sans Pro" w:hAnsi="Source Sans Pro" w:cs="Arial"/>
          <w:color w:val="767171" w:themeColor="background2" w:themeShade="80"/>
          <w:sz w:val="20"/>
          <w:szCs w:val="20"/>
        </w:rPr>
        <w:t>Coordinación de Servicios Parlamentarios la disposición de los elementos y materiales para recoger el voto secreto de las y los Diputados;</w:t>
      </w:r>
    </w:p>
    <w:p w14:paraId="0FBF4122" w14:textId="77777777" w:rsidR="00F60882" w:rsidRPr="007444D4" w:rsidRDefault="00F60882" w:rsidP="00F60882">
      <w:pPr>
        <w:jc w:val="both"/>
        <w:rPr>
          <w:rFonts w:ascii="Source Sans Pro" w:hAnsi="Source Sans Pro" w:cs="Arial"/>
          <w:color w:val="767171" w:themeColor="background2" w:themeShade="80"/>
          <w:sz w:val="20"/>
          <w:szCs w:val="20"/>
        </w:rPr>
      </w:pPr>
    </w:p>
    <w:p w14:paraId="3732755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d) Para el nombramiento de la o el Jefe de Gobierno interino se requerirá la votación de las dos terceras partes de las y los Diputados presentes en la sesión respectiva;</w:t>
      </w:r>
    </w:p>
    <w:p w14:paraId="25CC6918" w14:textId="77777777" w:rsidR="00F60882" w:rsidRPr="007444D4" w:rsidRDefault="00F60882" w:rsidP="00F60882">
      <w:pPr>
        <w:jc w:val="both"/>
        <w:rPr>
          <w:rFonts w:ascii="Source Sans Pro" w:hAnsi="Source Sans Pro" w:cs="Arial"/>
          <w:color w:val="767171" w:themeColor="background2" w:themeShade="80"/>
          <w:sz w:val="20"/>
          <w:szCs w:val="20"/>
        </w:rPr>
      </w:pPr>
    </w:p>
    <w:p w14:paraId="2DE8731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 La Mesa Directiva notificará el nombramiento a la o el ciudadano nombrado como Jefe de Gobierno interino y le citará a la brevedad para rendir la Protesta constitucional ante el Pleno en sesión extraordinaria del Congreso, y</w:t>
      </w:r>
    </w:p>
    <w:p w14:paraId="4993399A" w14:textId="77777777" w:rsidR="00F60882" w:rsidRPr="007444D4" w:rsidRDefault="00F60882" w:rsidP="00F60882">
      <w:pPr>
        <w:jc w:val="both"/>
        <w:rPr>
          <w:rFonts w:ascii="Source Sans Pro" w:hAnsi="Source Sans Pro" w:cs="Arial"/>
          <w:color w:val="767171" w:themeColor="background2" w:themeShade="80"/>
          <w:sz w:val="20"/>
          <w:szCs w:val="20"/>
        </w:rPr>
      </w:pPr>
    </w:p>
    <w:p w14:paraId="3015AE6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f) Cuando la falta absoluta de la o el Jefe de Gobierno ocurriese en los dos últimos años del período respectivo, el Congreso nombrará a la o el sustituto que deberá concluir el período, siguiendo, en lo conducente, el mismo procedimiento establecido en este artículo.</w:t>
      </w:r>
    </w:p>
    <w:p w14:paraId="4AD056A5" w14:textId="77777777" w:rsidR="00F60882" w:rsidRPr="007444D4" w:rsidRDefault="00F60882" w:rsidP="00F60882">
      <w:pPr>
        <w:jc w:val="both"/>
        <w:rPr>
          <w:rFonts w:ascii="Source Sans Pro" w:hAnsi="Source Sans Pro" w:cs="Arial"/>
          <w:color w:val="767171" w:themeColor="background2" w:themeShade="80"/>
          <w:sz w:val="20"/>
          <w:szCs w:val="20"/>
        </w:rPr>
      </w:pPr>
    </w:p>
    <w:p w14:paraId="3598DEB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VII. El Congreso expedirá dentro de los diez días siguientes al nombramiento de la o el Jefe de Gobierno interino, la convocatoria para la elección de la o el Jefe de Gobierno sustituto que deba concluir el período </w:t>
      </w:r>
      <w:r w:rsidRPr="007444D4">
        <w:rPr>
          <w:rFonts w:ascii="Source Sans Pro" w:hAnsi="Source Sans Pro" w:cs="Arial"/>
          <w:color w:val="767171" w:themeColor="background2" w:themeShade="80"/>
          <w:sz w:val="20"/>
          <w:szCs w:val="20"/>
        </w:rPr>
        <w:lastRenderedPageBreak/>
        <w:t>respectivo, debiendo mediar entre la fecha de la convocatoria y la que se señale para la realización de la jornada electoral, un plazo no menor de seis meses ni mayor de ocho.</w:t>
      </w:r>
    </w:p>
    <w:p w14:paraId="44A600F4" w14:textId="77777777" w:rsidR="00F60882" w:rsidRPr="007444D4" w:rsidRDefault="00F60882" w:rsidP="00F60882">
      <w:pPr>
        <w:jc w:val="both"/>
        <w:rPr>
          <w:rFonts w:ascii="Source Sans Pro" w:hAnsi="Source Sans Pro" w:cs="Arial"/>
          <w:color w:val="767171" w:themeColor="background2" w:themeShade="80"/>
          <w:sz w:val="20"/>
          <w:szCs w:val="20"/>
        </w:rPr>
      </w:pPr>
    </w:p>
    <w:p w14:paraId="2F7F79F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persona que haya sido electa como Jefe de Gobierno sustituto iniciará su encargo y rendirá Protesta ante el Congreso siete días después de concluido el proceso electoral.</w:t>
      </w:r>
    </w:p>
    <w:p w14:paraId="4877C796"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63095D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19.</w:t>
      </w:r>
      <w:r w:rsidRPr="007444D4">
        <w:rPr>
          <w:rFonts w:ascii="Source Sans Pro" w:hAnsi="Source Sans Pro" w:cs="Arial"/>
          <w:color w:val="767171" w:themeColor="background2" w:themeShade="80"/>
          <w:sz w:val="20"/>
          <w:szCs w:val="20"/>
        </w:rPr>
        <w:t> Cada decreto de ley aprobado por el Congreso será remitido a la o el Jefe de Gobierno para su consideración; si ésta o éste tuviere observaciones, las remitirá durante los treinta días naturales a partir de su recepción al Congreso para su análisis; vencido este plazo el Ejecutivo dispondrá de hasta diez días naturales para promulgar el decreto. Transcurrido este segundo plazo, el proyecto será ley, se considerará promulgado y la Mesa Directiva del Congreso contará con un plazo máximo de diez días naturales para ordenar la publicación del decreto.</w:t>
      </w:r>
    </w:p>
    <w:p w14:paraId="00F041FB"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1C1FDF8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20. </w:t>
      </w:r>
      <w:r w:rsidRPr="007444D4">
        <w:rPr>
          <w:rFonts w:ascii="Source Sans Pro" w:hAnsi="Source Sans Pro" w:cs="Arial"/>
          <w:color w:val="767171" w:themeColor="background2" w:themeShade="80"/>
          <w:sz w:val="20"/>
          <w:szCs w:val="20"/>
        </w:rPr>
        <w:t>Tras el análisis de las observaciones del Ejecutivo si el Congreso insistiese en el mismo decreto con la confirmación de las dos terceras partes de los presentes, el proyecto será ley y el Congreso lo remitirá al Ejecutivo, quien contará con quince días naturales para su promulgación y publicación, si no lo hiciere en este término se considerará promulgado y la Mesa Directiva del Congreso ordenará la publicación del decreto en los siguientes diez días naturales.</w:t>
      </w:r>
    </w:p>
    <w:p w14:paraId="0DCDF683" w14:textId="77777777" w:rsidR="00F60882" w:rsidRPr="007444D4" w:rsidRDefault="00F60882" w:rsidP="00F60882">
      <w:pPr>
        <w:jc w:val="both"/>
        <w:rPr>
          <w:rFonts w:ascii="Source Sans Pro" w:hAnsi="Source Sans Pro" w:cs="Arial"/>
          <w:color w:val="767171" w:themeColor="background2" w:themeShade="80"/>
          <w:sz w:val="20"/>
          <w:szCs w:val="20"/>
        </w:rPr>
      </w:pPr>
    </w:p>
    <w:p w14:paraId="3176C9B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A lo anterior, quedan exceptuadas las reformas constitucionales, las normas aprobadas mediante referéndum, las leyes constitucionales, las normas de funcionamiento del Congreso, los ingresos, egresos y los asuntos o designaciones para los que la Constitución Local disponga un procedimiento distinto, así como las decisiones del Congreso al resolver procedimientos de juicio político. </w:t>
      </w:r>
    </w:p>
    <w:p w14:paraId="3525EDBA" w14:textId="77777777" w:rsidR="00F60882" w:rsidRPr="007444D4" w:rsidRDefault="00F60882" w:rsidP="00F60882">
      <w:pPr>
        <w:jc w:val="both"/>
        <w:rPr>
          <w:rFonts w:ascii="Source Sans Pro" w:hAnsi="Source Sans Pro" w:cs="Arial"/>
          <w:color w:val="767171" w:themeColor="background2" w:themeShade="80"/>
          <w:sz w:val="20"/>
          <w:szCs w:val="20"/>
        </w:rPr>
      </w:pPr>
    </w:p>
    <w:p w14:paraId="0B1DD22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leyes y decretos deberán aprobarse por la mayoría de las y los Diputados presentes, con excepción de las leyes constitucionales, que deberán ser aprobadas por el voto de las dos terceras partes de las y los integrantes del Congreso. El procedimiento para su creación y reforma, será conforme a lo establecido por la presente ley. </w:t>
      </w:r>
    </w:p>
    <w:p w14:paraId="1213C846" w14:textId="77777777" w:rsidR="00F60882" w:rsidRPr="007444D4" w:rsidRDefault="00F60882" w:rsidP="00F60882">
      <w:pPr>
        <w:jc w:val="both"/>
        <w:rPr>
          <w:rFonts w:ascii="Source Sans Pro" w:hAnsi="Source Sans Pro" w:cs="Arial"/>
          <w:color w:val="767171" w:themeColor="background2" w:themeShade="80"/>
          <w:sz w:val="20"/>
          <w:szCs w:val="20"/>
        </w:rPr>
      </w:pPr>
    </w:p>
    <w:p w14:paraId="1BF6D3B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sistema al que se refiere el inciso p), del Apartado D, del artículo 29 de la Constitución Local realizará la valoración cuantitativa y cualitativa de las leyes, así como su impacto en la sociedad a fin de presentar sus resultados anualmente bajo los principios de transparencia y rendición de cuentas. Lo anterior sin perjuicio de lo establecido en otras leyes</w:t>
      </w:r>
      <w:r w:rsidRPr="007444D4">
        <w:rPr>
          <w:rFonts w:ascii="Source Sans Pro" w:hAnsi="Source Sans Pro" w:cs="Arial"/>
          <w:b/>
          <w:color w:val="767171" w:themeColor="background2" w:themeShade="80"/>
          <w:sz w:val="20"/>
          <w:szCs w:val="20"/>
        </w:rPr>
        <w:t>.</w:t>
      </w:r>
    </w:p>
    <w:p w14:paraId="672446F0"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75C263A0"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III</w:t>
      </w:r>
    </w:p>
    <w:p w14:paraId="3D74F201"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Relación entre los Poderes Ejecutivo y Legislativo</w:t>
      </w:r>
    </w:p>
    <w:p w14:paraId="4A74D406"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EF6C4D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21</w:t>
      </w:r>
      <w:r w:rsidRPr="007444D4">
        <w:rPr>
          <w:rFonts w:ascii="Source Sans Pro" w:hAnsi="Source Sans Pro" w:cs="Arial"/>
          <w:color w:val="767171" w:themeColor="background2" w:themeShade="80"/>
          <w:sz w:val="20"/>
          <w:szCs w:val="20"/>
        </w:rPr>
        <w:t>. El Congreso podrá solicitar información mediante pregunta parlamentaria al Poder Ejecutivo, Alcaldías, órganos, dependencias y entidades, los cuales contarán con un plazo de treinta días naturales para responder. El Congreso contará con treinta días para analizar la información y, en su caso, llamar a comparecer ante el Pleno o Comisiones, a las personas titulares mediante acuerdo aprobado por la mayoría absoluta del Pleno.</w:t>
      </w:r>
    </w:p>
    <w:p w14:paraId="5BEA6410" w14:textId="77777777" w:rsidR="00F60882" w:rsidRPr="007444D4" w:rsidRDefault="00F60882" w:rsidP="00F60882">
      <w:pPr>
        <w:jc w:val="both"/>
        <w:rPr>
          <w:rFonts w:ascii="Source Sans Pro" w:hAnsi="Source Sans Pro" w:cs="Arial"/>
          <w:color w:val="767171" w:themeColor="background2" w:themeShade="80"/>
          <w:sz w:val="20"/>
          <w:szCs w:val="20"/>
        </w:rPr>
      </w:pPr>
    </w:p>
    <w:p w14:paraId="4A0DB2A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Los puntos de acuerdo, exhortos o cualesquiera otras solicitudes o declaraciones aprobadas por el Pleno o por la Comisión Permanente, deberán ser respondidos por los poderes, órganos, dependencias, entidades o Alcaldías correspondientes en un plazo máximo de sesenta días naturales.</w:t>
      </w:r>
    </w:p>
    <w:p w14:paraId="0A8C49CD" w14:textId="77777777" w:rsidR="00F60882" w:rsidRPr="007444D4" w:rsidRDefault="00F60882" w:rsidP="00F60882">
      <w:pPr>
        <w:jc w:val="both"/>
        <w:rPr>
          <w:rFonts w:ascii="Source Sans Pro" w:hAnsi="Source Sans Pro" w:cs="Arial"/>
          <w:color w:val="767171" w:themeColor="background2" w:themeShade="80"/>
          <w:sz w:val="20"/>
          <w:szCs w:val="20"/>
        </w:rPr>
      </w:pPr>
    </w:p>
    <w:p w14:paraId="42F804B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Transcurridos los 60 días naturales, la o el Presidente de la Mesa Directiva podrá apercibir por una sola ocasión a la autoridad requerida el cumplimiento de la proposición con punto de acuerdo a la que alude el </w:t>
      </w:r>
      <w:r w:rsidRPr="007444D4">
        <w:rPr>
          <w:rFonts w:ascii="Source Sans Pro" w:hAnsi="Source Sans Pro" w:cs="Arial"/>
          <w:color w:val="767171" w:themeColor="background2" w:themeShade="80"/>
          <w:sz w:val="20"/>
          <w:szCs w:val="20"/>
        </w:rPr>
        <w:lastRenderedPageBreak/>
        <w:t>presente artículo. La autoridad requerida contará con un plazo de cinco días hábiles a partir de que reciba la notificación del apercibimiento, para atender el requerimiento de origen.</w:t>
      </w:r>
    </w:p>
    <w:p w14:paraId="3FDA49CF" w14:textId="77777777" w:rsidR="00F60882" w:rsidRPr="007444D4" w:rsidRDefault="00F60882" w:rsidP="00F60882">
      <w:pPr>
        <w:jc w:val="both"/>
        <w:rPr>
          <w:rFonts w:ascii="Source Sans Pro" w:hAnsi="Source Sans Pro" w:cs="Arial"/>
          <w:color w:val="767171" w:themeColor="background2" w:themeShade="80"/>
          <w:sz w:val="20"/>
          <w:szCs w:val="20"/>
        </w:rPr>
      </w:pPr>
    </w:p>
    <w:p w14:paraId="344E55C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incumplimiento de estas disposiciones será motivo de las sanciones previstas en la Ley de Responsabilidades que corresponda.</w:t>
      </w:r>
    </w:p>
    <w:p w14:paraId="3C3E7DE1" w14:textId="77777777" w:rsidR="00F60882" w:rsidRPr="007444D4" w:rsidRDefault="00F60882" w:rsidP="00F60882">
      <w:pPr>
        <w:jc w:val="both"/>
        <w:rPr>
          <w:rFonts w:ascii="Source Sans Pro" w:hAnsi="Source Sans Pro" w:cs="Arial"/>
          <w:color w:val="767171" w:themeColor="background2" w:themeShade="80"/>
          <w:sz w:val="20"/>
          <w:szCs w:val="20"/>
        </w:rPr>
      </w:pPr>
    </w:p>
    <w:p w14:paraId="446FE38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Con independencia del apercibimiento, la Mesa Directiva dará vista a la Contraloría General de la Ciudad de México para los efectos legales conducentes.</w:t>
      </w:r>
    </w:p>
    <w:p w14:paraId="13777946" w14:textId="77777777" w:rsidR="00F60882" w:rsidRPr="007444D4" w:rsidRDefault="00F60882" w:rsidP="00F60882">
      <w:pPr>
        <w:jc w:val="both"/>
        <w:rPr>
          <w:rFonts w:ascii="Source Sans Pro" w:hAnsi="Source Sans Pro" w:cs="Arial"/>
          <w:color w:val="767171" w:themeColor="background2" w:themeShade="80"/>
          <w:sz w:val="20"/>
          <w:szCs w:val="20"/>
        </w:rPr>
      </w:pPr>
    </w:p>
    <w:p w14:paraId="697428C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persona titular de la Jefatura de Gobierno podrá proponer la participación de sus funcionarios en reunión extraordinaria de Comisiones o Comités del Congreso para aportar opiniones o información sobre un asunto en proceso de dictamen.</w:t>
      </w:r>
    </w:p>
    <w:p w14:paraId="284C420A"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108E4FE1"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TÍTULO SEGUNDO</w:t>
      </w:r>
    </w:p>
    <w:p w14:paraId="3E9B20D6"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ORGANIZACIÓN Y FUNCIONAMIENTO DEL CONGRESO</w:t>
      </w:r>
    </w:p>
    <w:p w14:paraId="60479120"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34975B3B"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ÚNICO</w:t>
      </w:r>
    </w:p>
    <w:p w14:paraId="2D93C1C6"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De la Sesión Constitutiva </w:t>
      </w:r>
    </w:p>
    <w:p w14:paraId="187D8C85"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38477A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22.</w:t>
      </w:r>
      <w:r w:rsidRPr="007444D4">
        <w:rPr>
          <w:rFonts w:ascii="Source Sans Pro" w:hAnsi="Source Sans Pro" w:cs="Arial"/>
          <w:color w:val="767171" w:themeColor="background2" w:themeShade="80"/>
          <w:sz w:val="20"/>
          <w:szCs w:val="20"/>
        </w:rPr>
        <w:t> En el año de la elección para la renovación del Congreso, la o el Coordinador de Servicios Parlamentarios del mismo:</w:t>
      </w:r>
    </w:p>
    <w:p w14:paraId="2BEEF106" w14:textId="77777777" w:rsidR="00F60882" w:rsidRPr="007444D4" w:rsidRDefault="00F60882" w:rsidP="00F60882">
      <w:pPr>
        <w:jc w:val="both"/>
        <w:rPr>
          <w:rFonts w:ascii="Source Sans Pro" w:hAnsi="Source Sans Pro" w:cs="Arial"/>
          <w:color w:val="767171" w:themeColor="background2" w:themeShade="80"/>
          <w:sz w:val="20"/>
          <w:szCs w:val="20"/>
        </w:rPr>
      </w:pPr>
    </w:p>
    <w:p w14:paraId="08A1453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Hará el inventario de las copias certificadas de las constancias de mayoría y validez que acrediten a las y los Diputados electos por el principio de mayoría relativa y de las copias certificadas de las constancias de asignación proporcional, expedidas en los términos de la presente ley; así como de las notificaciones de las sentencias inatacables del órgano jurisdiccional electoral sobre los comicios de Diputados; </w:t>
      </w:r>
    </w:p>
    <w:p w14:paraId="2DE997F1" w14:textId="77777777" w:rsidR="00F60882" w:rsidRPr="007444D4" w:rsidRDefault="00F60882" w:rsidP="00F60882">
      <w:pPr>
        <w:jc w:val="both"/>
        <w:rPr>
          <w:rFonts w:ascii="Source Sans Pro" w:hAnsi="Source Sans Pro" w:cs="Arial"/>
          <w:color w:val="767171" w:themeColor="background2" w:themeShade="80"/>
          <w:sz w:val="20"/>
          <w:szCs w:val="20"/>
        </w:rPr>
      </w:pPr>
    </w:p>
    <w:p w14:paraId="7576B22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Entregará, a partir del 20 y hasta el 28 de agosto, las credenciales de identificación y acceso de las y los Diputados electos a la sesión constitutiva, con base en las constancias de mayoría y validez y de asignación proporcional, en los términos del inciso anterior; </w:t>
      </w:r>
    </w:p>
    <w:p w14:paraId="659E0F9C" w14:textId="77777777" w:rsidR="00F60882" w:rsidRPr="007444D4" w:rsidRDefault="00F60882" w:rsidP="00F60882">
      <w:pPr>
        <w:jc w:val="both"/>
        <w:rPr>
          <w:rFonts w:ascii="Source Sans Pro" w:hAnsi="Source Sans Pro" w:cs="Arial"/>
          <w:i/>
          <w:strike/>
          <w:color w:val="767171" w:themeColor="background2" w:themeShade="80"/>
          <w:sz w:val="20"/>
          <w:szCs w:val="20"/>
        </w:rPr>
      </w:pPr>
    </w:p>
    <w:p w14:paraId="7BC9B46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Preparará la lista de las y los Diputados electos a la nueva Legislatura, para todos los efectos de la sesión constitutiva de instalación del Congreso, y </w:t>
      </w:r>
    </w:p>
    <w:p w14:paraId="041AC05E" w14:textId="77777777" w:rsidR="00F60882" w:rsidRPr="007444D4" w:rsidRDefault="00F60882" w:rsidP="00F60882">
      <w:pPr>
        <w:jc w:val="both"/>
        <w:rPr>
          <w:rFonts w:ascii="Source Sans Pro" w:hAnsi="Source Sans Pro" w:cs="Arial"/>
          <w:color w:val="767171" w:themeColor="background2" w:themeShade="80"/>
          <w:sz w:val="20"/>
          <w:szCs w:val="20"/>
        </w:rPr>
      </w:pPr>
    </w:p>
    <w:p w14:paraId="11528DD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Elaborará la relación de las y los integrantes de la Legislatura que con anterioridad hayan ocupado el cargo de legisladora o legislador local, distinguiéndolos por orden de antigüedad en el desempeño de esa función y señalando las Legislaturas a las que hayan pertenecido, así como su edad.</w:t>
      </w:r>
    </w:p>
    <w:p w14:paraId="2717898E"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D04E56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23</w:t>
      </w:r>
      <w:r w:rsidRPr="007444D4">
        <w:rPr>
          <w:rFonts w:ascii="Source Sans Pro" w:hAnsi="Source Sans Pro" w:cs="Arial"/>
          <w:color w:val="767171" w:themeColor="background2" w:themeShade="80"/>
          <w:sz w:val="20"/>
          <w:szCs w:val="20"/>
        </w:rPr>
        <w:t>. Las y los Diputados electos con motivo de los comicios locales ordinarios para la renovación del Congreso que hayan recibido su constancia de mayoría y validez, así como las y los Diputados electos que figuren en la constancia de asignación proporcional expedida a los partidos políticos de conformidad con lo previsto en la ley de la materia, se reunirán en sesión previa, con objeto de celebrar la Sesión Constitutiva de instalación del Congreso que iniciará sus funciones el día 1o. de septiembre. </w:t>
      </w:r>
    </w:p>
    <w:p w14:paraId="4FE07714" w14:textId="77777777" w:rsidR="00F60882" w:rsidRPr="007444D4" w:rsidRDefault="00F60882" w:rsidP="00F60882">
      <w:pPr>
        <w:jc w:val="both"/>
        <w:rPr>
          <w:rFonts w:ascii="Source Sans Pro" w:hAnsi="Source Sans Pro" w:cs="Arial"/>
          <w:color w:val="767171" w:themeColor="background2" w:themeShade="80"/>
          <w:sz w:val="20"/>
          <w:szCs w:val="20"/>
        </w:rPr>
      </w:pPr>
    </w:p>
    <w:p w14:paraId="714526F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Coordinador de Servicios Parlamentarios del Congreso notificará a las y los integrantes de la nueva Legislatura, la fecha señalada en el párrafo anterior para la celebración de la Sesión Constitutiva de instalación, al momento de entregar las credenciales de identificación y acceso. A su vez, mandará publicar avisos en la Gaceta Oficial y en los medios impresos de mayor circulación en la Ciudad en torno al contenido de dicha disposición. </w:t>
      </w:r>
    </w:p>
    <w:p w14:paraId="04F580E5" w14:textId="77777777" w:rsidR="00F60882" w:rsidRPr="007444D4" w:rsidRDefault="00F60882" w:rsidP="00F60882">
      <w:pPr>
        <w:jc w:val="both"/>
        <w:rPr>
          <w:rFonts w:ascii="Source Sans Pro" w:hAnsi="Source Sans Pro" w:cs="Arial"/>
          <w:color w:val="767171" w:themeColor="background2" w:themeShade="80"/>
          <w:sz w:val="20"/>
          <w:szCs w:val="20"/>
        </w:rPr>
      </w:pPr>
    </w:p>
    <w:p w14:paraId="595E81A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En los términos de los supuestos previstos por esta ley para la conformación de los Grupos Parlamentarios, los partidos políticos cuyos candidatos hayan obtenido su constancia de mayoría y validez o que hubieren recibido constancia de asignación proporcional, comunicarán al Congreso, por conducto la o el Coordinador de Servicios Parlamentarios, a más tardar el 28 de agosto del año de la elección, la integración de su Grupo Parlamentario, con los siguientes elementos: </w:t>
      </w:r>
    </w:p>
    <w:p w14:paraId="19A16AF8" w14:textId="77777777" w:rsidR="00F60882" w:rsidRPr="007444D4" w:rsidRDefault="00F60882" w:rsidP="00F60882">
      <w:pPr>
        <w:jc w:val="both"/>
        <w:rPr>
          <w:rFonts w:ascii="Source Sans Pro" w:hAnsi="Source Sans Pro" w:cs="Arial"/>
          <w:color w:val="767171" w:themeColor="background2" w:themeShade="80"/>
          <w:sz w:val="20"/>
          <w:szCs w:val="20"/>
        </w:rPr>
      </w:pPr>
    </w:p>
    <w:p w14:paraId="60916A8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La denominación del Grupo Parlamentario; </w:t>
      </w:r>
    </w:p>
    <w:p w14:paraId="45AFE2D4" w14:textId="77777777" w:rsidR="00F60882" w:rsidRPr="007444D4" w:rsidRDefault="00F60882" w:rsidP="00F60882">
      <w:pPr>
        <w:jc w:val="both"/>
        <w:rPr>
          <w:rFonts w:ascii="Source Sans Pro" w:hAnsi="Source Sans Pro" w:cs="Arial"/>
          <w:color w:val="767171" w:themeColor="background2" w:themeShade="80"/>
          <w:sz w:val="20"/>
          <w:szCs w:val="20"/>
        </w:rPr>
      </w:pPr>
    </w:p>
    <w:p w14:paraId="079DC48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El documento en el que consten los nombres de las y los Diputados electos que lo forman, y </w:t>
      </w:r>
    </w:p>
    <w:p w14:paraId="4A89E70E" w14:textId="77777777" w:rsidR="00F60882" w:rsidRPr="007444D4" w:rsidRDefault="00F60882" w:rsidP="00F60882">
      <w:pPr>
        <w:jc w:val="both"/>
        <w:rPr>
          <w:rFonts w:ascii="Source Sans Pro" w:hAnsi="Source Sans Pro" w:cs="Arial"/>
          <w:color w:val="767171" w:themeColor="background2" w:themeShade="80"/>
          <w:sz w:val="20"/>
          <w:szCs w:val="20"/>
        </w:rPr>
      </w:pPr>
    </w:p>
    <w:p w14:paraId="2771E6C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El nombre de la o el Coordinador y de la o el Vicecoordinador del Grupo Parlamentario.</w:t>
      </w:r>
    </w:p>
    <w:p w14:paraId="57AECF82"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685B940D" w14:textId="77777777"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24.</w:t>
      </w:r>
      <w:r w:rsidRPr="007444D4">
        <w:rPr>
          <w:rFonts w:ascii="Source Sans Pro" w:hAnsi="Source Sans Pro" w:cs="Arial"/>
          <w:color w:val="767171" w:themeColor="background2" w:themeShade="80"/>
          <w:sz w:val="20"/>
          <w:szCs w:val="20"/>
        </w:rPr>
        <w:t> Para la conducción de la Sesión Constitutiva de instalación del Congreso habrá una Mesa de Decanos, Constituida por una o un Presidente, dos Vicepresidentes y dos Secretarios.</w:t>
      </w:r>
    </w:p>
    <w:p w14:paraId="1C4BB128" w14:textId="77777777" w:rsidR="00F60882" w:rsidRPr="007444D4" w:rsidRDefault="00F60882" w:rsidP="00F60882">
      <w:pPr>
        <w:jc w:val="both"/>
        <w:rPr>
          <w:rFonts w:ascii="Source Sans Pro" w:hAnsi="Source Sans Pro" w:cs="Arial"/>
          <w:color w:val="767171" w:themeColor="background2" w:themeShade="80"/>
          <w:sz w:val="20"/>
          <w:szCs w:val="20"/>
        </w:rPr>
      </w:pPr>
    </w:p>
    <w:p w14:paraId="1ED81DB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conducción de la Junta preparatoria, recae en la Mesa de Decanos, la cual funge como Comisión instaladora.</w:t>
      </w:r>
    </w:p>
    <w:p w14:paraId="63F94C5F" w14:textId="77777777" w:rsidR="00F60882" w:rsidRPr="007444D4" w:rsidRDefault="00F60882" w:rsidP="00F60882">
      <w:pPr>
        <w:jc w:val="both"/>
        <w:rPr>
          <w:rFonts w:ascii="Source Sans Pro" w:hAnsi="Source Sans Pro" w:cs="Arial"/>
          <w:color w:val="767171" w:themeColor="background2" w:themeShade="80"/>
          <w:sz w:val="20"/>
          <w:szCs w:val="20"/>
        </w:rPr>
      </w:pPr>
    </w:p>
    <w:p w14:paraId="6DF3D69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Mesa de Decanos se integra por las y los Diputados electos presentes que hayan desempeñado con mayor antigüedad la responsabilidad de legislador local. En caso de presentarse antigüedades iguales, la precedencia se establecerá en favor de quienes hayan pertenecido al mayor número de Legislaturas y, en su caso, a los de mayor edad. La o el Diputado electo que cuente con mayor antigüedad será la o el Presidente de la Mesa de Decanos. Serán Vicepresidentes las y los Diputados electos que cuenten con las dos siguientes mayores antigüedades, procurando reflejar la pluralidad de la conformación del Congreso. En calidad de Secretarios les asistirán los siguientes dos Diputadas o Diputados electos que cuenten con las sucesivas mayores antigüedades.</w:t>
      </w:r>
    </w:p>
    <w:p w14:paraId="3E7D39C6" w14:textId="77777777" w:rsidR="00F60882" w:rsidRPr="007444D4" w:rsidRDefault="00F60882" w:rsidP="00F60882">
      <w:pPr>
        <w:jc w:val="both"/>
        <w:rPr>
          <w:rFonts w:ascii="Source Sans Pro" w:hAnsi="Source Sans Pro" w:cs="Arial"/>
          <w:color w:val="767171" w:themeColor="background2" w:themeShade="80"/>
          <w:sz w:val="20"/>
          <w:szCs w:val="20"/>
        </w:rPr>
      </w:pPr>
    </w:p>
    <w:p w14:paraId="651E3AC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Presentes las y los Diputados electos en el Salón de Sesiones para la celebración de la Sesión Constitutiva de instalación, la o el Coordinador de Servicios Parlamentarios del Congreso informará que cuenta con la documentación relativa a las y los Diputados electos, las credenciales de identificación y acceso de los mismos, la lista completa de las y los legisladores que integrarán el Congreso y la identificación de la antigüedad en cargos de las y los legisladores locales de cada uno de ellos, y mencionará por su nombre a quienes corresponda integrar la Mesa de Decanos, solicitándoles que ocupen su lugar en el presídium. </w:t>
      </w:r>
    </w:p>
    <w:p w14:paraId="53C1693D" w14:textId="77777777" w:rsidR="00F60882" w:rsidRPr="007444D4" w:rsidRDefault="00F60882" w:rsidP="00F60882">
      <w:pPr>
        <w:jc w:val="both"/>
        <w:rPr>
          <w:rFonts w:ascii="Source Sans Pro" w:hAnsi="Source Sans Pro" w:cs="Arial"/>
          <w:color w:val="767171" w:themeColor="background2" w:themeShade="80"/>
          <w:sz w:val="20"/>
          <w:szCs w:val="20"/>
        </w:rPr>
      </w:pPr>
    </w:p>
    <w:p w14:paraId="3DEF228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Presidente ordenará la comprobación del quórum, y uno de las o los Secretario procederá a comprobarlo a efecto de celebrar la Sesión Constitutiva de instalación. Declarado éste, la o el Presidente de la Mesa de Decanos abrirá la sesión. Enseguida, se dará a conocer el orden del día, mismo que se ceñirá al cumplimiento de los siguientes puntos: </w:t>
      </w:r>
    </w:p>
    <w:p w14:paraId="1A0D4973" w14:textId="77777777" w:rsidR="00F60882" w:rsidRPr="007444D4" w:rsidRDefault="00F60882" w:rsidP="00F60882">
      <w:pPr>
        <w:jc w:val="both"/>
        <w:rPr>
          <w:rFonts w:ascii="Source Sans Pro" w:hAnsi="Source Sans Pro" w:cs="Arial"/>
          <w:color w:val="767171" w:themeColor="background2" w:themeShade="80"/>
          <w:sz w:val="20"/>
          <w:szCs w:val="20"/>
        </w:rPr>
      </w:pPr>
    </w:p>
    <w:p w14:paraId="0AC78C8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Declaración del quórum; </w:t>
      </w:r>
    </w:p>
    <w:p w14:paraId="24670963" w14:textId="77777777" w:rsidR="00F60882" w:rsidRPr="007444D4" w:rsidRDefault="00F60882" w:rsidP="00F60882">
      <w:pPr>
        <w:jc w:val="both"/>
        <w:rPr>
          <w:rFonts w:ascii="Source Sans Pro" w:hAnsi="Source Sans Pro" w:cs="Arial"/>
          <w:color w:val="767171" w:themeColor="background2" w:themeShade="80"/>
          <w:sz w:val="20"/>
          <w:szCs w:val="20"/>
        </w:rPr>
      </w:pPr>
    </w:p>
    <w:p w14:paraId="1FDFD57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Protesta Constitucional de la o el Presidente de la Mesa de Decanos; </w:t>
      </w:r>
    </w:p>
    <w:p w14:paraId="690DCA90" w14:textId="77777777" w:rsidR="00F60882" w:rsidRPr="007444D4" w:rsidRDefault="00F60882" w:rsidP="00F60882">
      <w:pPr>
        <w:jc w:val="both"/>
        <w:rPr>
          <w:rFonts w:ascii="Source Sans Pro" w:hAnsi="Source Sans Pro" w:cs="Arial"/>
          <w:color w:val="767171" w:themeColor="background2" w:themeShade="80"/>
          <w:sz w:val="20"/>
          <w:szCs w:val="20"/>
        </w:rPr>
      </w:pPr>
    </w:p>
    <w:p w14:paraId="5120F25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Protesta Constitucional de las y los Diputados electos presentes; </w:t>
      </w:r>
    </w:p>
    <w:p w14:paraId="77FCFEDD" w14:textId="77777777" w:rsidR="00F60882" w:rsidRPr="007444D4" w:rsidRDefault="00F60882" w:rsidP="00F60882">
      <w:pPr>
        <w:jc w:val="both"/>
        <w:rPr>
          <w:rFonts w:ascii="Source Sans Pro" w:hAnsi="Source Sans Pro" w:cs="Arial"/>
          <w:color w:val="767171" w:themeColor="background2" w:themeShade="80"/>
          <w:sz w:val="20"/>
          <w:szCs w:val="20"/>
        </w:rPr>
      </w:pPr>
    </w:p>
    <w:p w14:paraId="3FCA64A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Elección de las y los integrantes de la primera Mesa Directiva; </w:t>
      </w:r>
    </w:p>
    <w:p w14:paraId="5283A0E6" w14:textId="77777777" w:rsidR="00F60882" w:rsidRPr="007444D4" w:rsidRDefault="00F60882" w:rsidP="00F60882">
      <w:pPr>
        <w:jc w:val="both"/>
        <w:rPr>
          <w:rFonts w:ascii="Source Sans Pro" w:hAnsi="Source Sans Pro" w:cs="Arial"/>
          <w:color w:val="767171" w:themeColor="background2" w:themeShade="80"/>
          <w:sz w:val="20"/>
          <w:szCs w:val="20"/>
        </w:rPr>
      </w:pPr>
    </w:p>
    <w:p w14:paraId="1EC06FA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Declaración de la legal constitución del Congreso de la Ciudad de México (según la Legislatura que se trate); </w:t>
      </w:r>
    </w:p>
    <w:p w14:paraId="5788E456" w14:textId="77777777" w:rsidR="00F60882" w:rsidRPr="007444D4" w:rsidRDefault="00F60882" w:rsidP="00F60882">
      <w:pPr>
        <w:jc w:val="both"/>
        <w:rPr>
          <w:rFonts w:ascii="Source Sans Pro" w:hAnsi="Source Sans Pro" w:cs="Arial"/>
          <w:color w:val="767171" w:themeColor="background2" w:themeShade="80"/>
          <w:sz w:val="20"/>
          <w:szCs w:val="20"/>
        </w:rPr>
      </w:pPr>
    </w:p>
    <w:p w14:paraId="39ACA2B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VI. Formalizar la entrega-recepción de los bienes y derechos del Congreso;</w:t>
      </w:r>
    </w:p>
    <w:p w14:paraId="2EEA25E9" w14:textId="77777777" w:rsidR="00F60882" w:rsidRPr="007444D4" w:rsidRDefault="00F60882" w:rsidP="00F60882">
      <w:pPr>
        <w:jc w:val="both"/>
        <w:rPr>
          <w:rFonts w:ascii="Source Sans Pro" w:hAnsi="Source Sans Pro" w:cs="Arial"/>
          <w:color w:val="767171" w:themeColor="background2" w:themeShade="80"/>
          <w:sz w:val="20"/>
          <w:szCs w:val="20"/>
        </w:rPr>
      </w:pPr>
    </w:p>
    <w:p w14:paraId="67BD2BA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Cita para sesión del Congreso, y </w:t>
      </w:r>
    </w:p>
    <w:p w14:paraId="5F4118A9" w14:textId="77777777" w:rsidR="00F60882" w:rsidRPr="007444D4" w:rsidRDefault="00F60882" w:rsidP="00F60882">
      <w:pPr>
        <w:jc w:val="both"/>
        <w:rPr>
          <w:rFonts w:ascii="Source Sans Pro" w:hAnsi="Source Sans Pro" w:cs="Arial"/>
          <w:color w:val="767171" w:themeColor="background2" w:themeShade="80"/>
          <w:sz w:val="20"/>
          <w:szCs w:val="20"/>
        </w:rPr>
      </w:pPr>
    </w:p>
    <w:p w14:paraId="5F5BE78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Designación de Comisiones de cortesía para el ceremonial de esa sesión. </w:t>
      </w:r>
    </w:p>
    <w:p w14:paraId="63CF1C75" w14:textId="77777777" w:rsidR="00F60882" w:rsidRPr="007444D4" w:rsidRDefault="00F60882" w:rsidP="00F60882">
      <w:pPr>
        <w:jc w:val="both"/>
        <w:rPr>
          <w:rFonts w:ascii="Source Sans Pro" w:hAnsi="Source Sans Pro" w:cs="Arial"/>
          <w:color w:val="767171" w:themeColor="background2" w:themeShade="80"/>
          <w:sz w:val="20"/>
          <w:szCs w:val="20"/>
        </w:rPr>
      </w:pPr>
    </w:p>
    <w:p w14:paraId="1B83A79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Presidente de la Mesa de Decanos se pondrá de pie y al efecto harán lo propio los demás integrantes del Congreso. Aquél prestará la siguiente protesta con el brazo derecho extendido:</w:t>
      </w:r>
    </w:p>
    <w:p w14:paraId="24C14C0F" w14:textId="77777777"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"Protesto guardar y hacer guardar la Constitución Política de los Estados Unidos Mexicanos, la Constitución Política de la Ciudad de México y las leyes que de ellas emanen, y desempeñar leal y patrióticamente el cargo de Diputado (a) a la (número ordinal) Legislatura del Congreso de la Ciudad de México que el pueblo me ha conferido, así como la responsabilidad de Presidente (a) de la Mesa de Directiva del Congreso, mirando en todo por el bien y prosperidad de la Unión. Si así no lo hiciere, que el Pueblo me lo demande". </w:t>
      </w:r>
    </w:p>
    <w:p w14:paraId="268FAD1F" w14:textId="77777777" w:rsidR="00F60882" w:rsidRPr="007444D4" w:rsidRDefault="00F60882" w:rsidP="00F60882">
      <w:pPr>
        <w:jc w:val="both"/>
        <w:rPr>
          <w:rFonts w:ascii="Source Sans Pro" w:hAnsi="Source Sans Pro" w:cs="Arial"/>
          <w:color w:val="767171" w:themeColor="background2" w:themeShade="80"/>
          <w:sz w:val="20"/>
          <w:szCs w:val="20"/>
        </w:rPr>
      </w:pPr>
    </w:p>
    <w:p w14:paraId="70F157A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resto de las y los integrantes del Congreso permanecerán de pie y la o el Presidente de la Mesa de Decanos les tomará la protesta siguiente:</w:t>
      </w:r>
    </w:p>
    <w:p w14:paraId="75BC6FE4" w14:textId="77777777" w:rsidR="00F60882" w:rsidRPr="007444D4" w:rsidRDefault="00F60882" w:rsidP="00F60882">
      <w:pPr>
        <w:jc w:val="both"/>
        <w:rPr>
          <w:rFonts w:ascii="Source Sans Pro" w:hAnsi="Source Sans Pro" w:cs="Arial"/>
          <w:color w:val="767171" w:themeColor="background2" w:themeShade="80"/>
          <w:sz w:val="20"/>
          <w:szCs w:val="20"/>
        </w:rPr>
      </w:pPr>
    </w:p>
    <w:p w14:paraId="591D6FF1" w14:textId="77777777"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 xml:space="preserve">"¿Protestan guardar y hacer guardar la Constitución Política de los Estados Unidos Mexicanos, </w:t>
      </w:r>
      <w:proofErr w:type="gramStart"/>
      <w:r w:rsidRPr="007444D4">
        <w:rPr>
          <w:rFonts w:ascii="Source Sans Pro" w:hAnsi="Source Sans Pro" w:cs="Arial"/>
          <w:color w:val="767171" w:themeColor="background2" w:themeShade="80"/>
          <w:sz w:val="20"/>
          <w:szCs w:val="20"/>
        </w:rPr>
        <w:t>la Constitución Política de la Ciudad de México y las leyes que de ellas emanen, y desempeñar leal y patrióticamente el cargo de diputadas y diputados a la (número ordinal) Legislatura del Congreso de Ciudad de México que el pueblo les ha conferido, mirando en todo por el bien y prosperidad de la Unión?</w:t>
      </w:r>
      <w:proofErr w:type="gramEnd"/>
      <w:r w:rsidRPr="007444D4">
        <w:rPr>
          <w:rFonts w:ascii="Source Sans Pro" w:hAnsi="Source Sans Pro" w:cs="Arial"/>
          <w:color w:val="767171" w:themeColor="background2" w:themeShade="80"/>
          <w:sz w:val="20"/>
          <w:szCs w:val="20"/>
        </w:rPr>
        <w:t>". Las y los Diputados electos responderán, con el brazo derecho extendido: "¡Si protesto!". La o el Presidente de la Mesa de Decanos, a su vez, contestará: "Si no lo hacen así, que el Pueblo se los demande". </w:t>
      </w:r>
    </w:p>
    <w:p w14:paraId="595C62F7" w14:textId="77777777" w:rsidR="00F60882" w:rsidRPr="007444D4" w:rsidRDefault="00F60882" w:rsidP="00F60882">
      <w:pPr>
        <w:jc w:val="both"/>
        <w:rPr>
          <w:rFonts w:ascii="Source Sans Pro" w:hAnsi="Source Sans Pro" w:cs="Arial"/>
          <w:color w:val="767171" w:themeColor="background2" w:themeShade="80"/>
          <w:sz w:val="20"/>
          <w:szCs w:val="20"/>
        </w:rPr>
      </w:pPr>
    </w:p>
    <w:p w14:paraId="484D8595" w14:textId="77777777"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Una vez que se hayan rendido las protestas constitucionales referidas en los párrafos anteriores, se procederá a la elección de la Mesa Directiva del Congreso, de conformidad con lo dispuesto en esta ley. </w:t>
      </w:r>
    </w:p>
    <w:p w14:paraId="610A7586" w14:textId="77777777" w:rsidR="00F60882" w:rsidRPr="007444D4" w:rsidRDefault="00F60882" w:rsidP="00F60882">
      <w:pPr>
        <w:jc w:val="both"/>
        <w:rPr>
          <w:rFonts w:ascii="Source Sans Pro" w:hAnsi="Source Sans Pro" w:cs="Arial"/>
          <w:color w:val="767171" w:themeColor="background2" w:themeShade="80"/>
          <w:sz w:val="20"/>
          <w:szCs w:val="20"/>
        </w:rPr>
      </w:pPr>
    </w:p>
    <w:p w14:paraId="694B920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Realizadas las votaciones y declarados los resultados para la elección de la Mesa Directiva del Congreso, la o el Presidente de la Mesa de Decanos invitará a sus integrantes a que ocupen el lugar que les corresponde en el presídium, las y los integrantes de ésta tomarán su sitio en el Salón de Sesiones. El escrutinio y la declaratoria correspondiente se realizará por la Mesa de Decanos, esta última por conducto de su Presidenta o Presidente.</w:t>
      </w:r>
    </w:p>
    <w:p w14:paraId="132F375F" w14:textId="77777777" w:rsidR="00F60882" w:rsidRPr="007444D4" w:rsidRDefault="00F60882" w:rsidP="00F60882">
      <w:pPr>
        <w:jc w:val="both"/>
        <w:rPr>
          <w:rFonts w:ascii="Source Sans Pro" w:hAnsi="Source Sans Pro" w:cs="Arial"/>
          <w:color w:val="767171" w:themeColor="background2" w:themeShade="80"/>
          <w:sz w:val="20"/>
          <w:szCs w:val="20"/>
        </w:rPr>
      </w:pPr>
    </w:p>
    <w:p w14:paraId="156BFCE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Presidente de la Mesa de Decanos invitará a las y los Diputados electos para que integren la primera Mesa Directiva y que ocupen sus lugares en el presídium.</w:t>
      </w:r>
    </w:p>
    <w:p w14:paraId="6AD1BEAC" w14:textId="77777777" w:rsidR="00F60882" w:rsidRPr="007444D4" w:rsidRDefault="00F60882" w:rsidP="00F60882">
      <w:pPr>
        <w:jc w:val="both"/>
        <w:rPr>
          <w:rFonts w:ascii="Source Sans Pro" w:hAnsi="Source Sans Pro" w:cs="Arial"/>
          <w:color w:val="767171" w:themeColor="background2" w:themeShade="80"/>
          <w:sz w:val="20"/>
          <w:szCs w:val="20"/>
        </w:rPr>
      </w:pPr>
    </w:p>
    <w:p w14:paraId="0B8CB26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Posteriormente, la o el Coordinador de Servicios Parlamentarios de la Legislatura saliente hará entrega virtual y por riguroso inventario de los muebles, enseres y demás bienes y derechos del Congreso a la o el Diputado electo para presidir el primer periodo de ejercicio legislativo, de conformidad con el procedimiento que establece la presente ley.</w:t>
      </w:r>
    </w:p>
    <w:p w14:paraId="2FA45B01" w14:textId="77777777" w:rsidR="00F60882" w:rsidRPr="007444D4" w:rsidRDefault="00F60882" w:rsidP="00F60882">
      <w:pPr>
        <w:jc w:val="both"/>
        <w:rPr>
          <w:rFonts w:ascii="Source Sans Pro" w:hAnsi="Source Sans Pro" w:cs="Arial"/>
          <w:color w:val="767171" w:themeColor="background2" w:themeShade="80"/>
          <w:sz w:val="20"/>
          <w:szCs w:val="20"/>
        </w:rPr>
      </w:pPr>
    </w:p>
    <w:p w14:paraId="4F440370" w14:textId="54D6680A"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La elección de la Mesa Directiva se comunicará a la o el Jefe de Gobierno, al Congreso de la Unión, al Tribunal Superior de Justicia y a los Organismos Autónomos ambos de la Ciudad de México y demás instituciones que así se considere necesario.</w:t>
      </w:r>
    </w:p>
    <w:p w14:paraId="7F44C3DD" w14:textId="77777777" w:rsidR="00F60882" w:rsidRPr="007444D4" w:rsidRDefault="00F60882" w:rsidP="00F60882">
      <w:pPr>
        <w:jc w:val="both"/>
        <w:rPr>
          <w:rFonts w:ascii="Source Sans Pro" w:hAnsi="Source Sans Pro" w:cs="Arial"/>
          <w:color w:val="767171" w:themeColor="background2" w:themeShade="80"/>
          <w:sz w:val="20"/>
          <w:szCs w:val="20"/>
        </w:rPr>
      </w:pPr>
    </w:p>
    <w:p w14:paraId="0C1AEFDF" w14:textId="77777777"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En la circunstancia de que la Mesa de Decanos deba actuar como Mesa Directiva, en tanto se concretan los entendimientos necesarios para elegir ésta, se harán las comunicaciones pertinentes a que se refiere el párrafo anterior. </w:t>
      </w:r>
    </w:p>
    <w:p w14:paraId="0070F7C9" w14:textId="77777777" w:rsidR="00F60882" w:rsidRPr="007444D4" w:rsidRDefault="00F60882" w:rsidP="00F60882">
      <w:pPr>
        <w:jc w:val="both"/>
        <w:rPr>
          <w:rFonts w:ascii="Source Sans Pro" w:hAnsi="Source Sans Pro" w:cs="Arial"/>
          <w:color w:val="767171" w:themeColor="background2" w:themeShade="80"/>
          <w:sz w:val="20"/>
          <w:szCs w:val="20"/>
        </w:rPr>
      </w:pPr>
    </w:p>
    <w:p w14:paraId="08DE8F3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Las y los Diputados electos, que no asistieran a la sesión señalada en el presente numeral, rendirán en la primera sesión la protesta de ley, en la forma ya descrita anteriormente.</w:t>
      </w:r>
    </w:p>
    <w:p w14:paraId="5D292FD5"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101CF79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25</w:t>
      </w:r>
      <w:r w:rsidRPr="007444D4">
        <w:rPr>
          <w:rFonts w:ascii="Source Sans Pro" w:hAnsi="Source Sans Pro" w:cs="Arial"/>
          <w:color w:val="767171" w:themeColor="background2" w:themeShade="80"/>
          <w:sz w:val="20"/>
          <w:szCs w:val="20"/>
        </w:rPr>
        <w:t>. La o el Presidente de la Mesa Directiva declarará constituido el Congreso, mediante la siguiente fórmula: "El Congreso de la Ciudad de México, correspondiente a la (número ordinal) Legislatura, se declara legalmente constituido para el desempeño de sus funciones". Al pronunciar estas palabras las y los concurrentes deben estar de pie.</w:t>
      </w:r>
    </w:p>
    <w:p w14:paraId="4252A7DB" w14:textId="77777777" w:rsidR="00F60882" w:rsidRPr="007444D4" w:rsidRDefault="00F60882" w:rsidP="00F60882">
      <w:pPr>
        <w:jc w:val="both"/>
        <w:rPr>
          <w:rFonts w:ascii="Source Sans Pro" w:hAnsi="Source Sans Pro" w:cs="Arial"/>
          <w:color w:val="767171" w:themeColor="background2" w:themeShade="80"/>
          <w:sz w:val="20"/>
          <w:szCs w:val="20"/>
        </w:rPr>
      </w:pPr>
    </w:p>
    <w:p w14:paraId="77FE542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Enseguida, citará para la sesión de Congreso correspondiente a la apertura del primer periodo de sesiones ordinarias del primer año de ejercicio legislativo, que deberá celebrarse a las 09:00 horas del 1o. de septiembre del año que corresponda. </w:t>
      </w:r>
    </w:p>
    <w:p w14:paraId="72EF1C9B" w14:textId="77777777" w:rsidR="00F60882" w:rsidRPr="007444D4" w:rsidRDefault="00F60882" w:rsidP="00F60882">
      <w:pPr>
        <w:jc w:val="both"/>
        <w:rPr>
          <w:rFonts w:ascii="Source Sans Pro" w:hAnsi="Source Sans Pro" w:cs="Arial"/>
          <w:color w:val="767171" w:themeColor="background2" w:themeShade="80"/>
          <w:sz w:val="20"/>
          <w:szCs w:val="20"/>
        </w:rPr>
      </w:pPr>
    </w:p>
    <w:p w14:paraId="5A29483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A su vez, hará la designación de las Comisiones de cortesía que estime procedentes para el ceremonial de la sesión de Congreso, tomando en cuenta el criterio de proporcionalidad en función de la integración del Pleno. </w:t>
      </w:r>
    </w:p>
    <w:p w14:paraId="7CC53595" w14:textId="77777777" w:rsidR="00F60882" w:rsidRPr="007444D4" w:rsidRDefault="00F60882" w:rsidP="00F60882">
      <w:pPr>
        <w:jc w:val="both"/>
        <w:rPr>
          <w:rFonts w:ascii="Source Sans Pro" w:hAnsi="Source Sans Pro" w:cs="Arial"/>
          <w:color w:val="767171" w:themeColor="background2" w:themeShade="80"/>
          <w:sz w:val="20"/>
          <w:szCs w:val="20"/>
        </w:rPr>
      </w:pPr>
    </w:p>
    <w:p w14:paraId="34A584C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Una vez constituido el Congreso y para la celebración de las sesiones de apertura del mismo, que se den con posterioridad a la de inicio de sesiones ordinarias del primer año de ejercicio legislativo, la o el Presidente de la Mesa Directiva formulará las citas correspondientes para las 09:00 horas de las fechas señaladas en el artículo 29, Apartado E, numeral 5 de la Constitución Local.</w:t>
      </w:r>
    </w:p>
    <w:p w14:paraId="4CE36C48" w14:textId="77777777" w:rsidR="00F60882" w:rsidRPr="007444D4" w:rsidRDefault="00F60882" w:rsidP="00F60882">
      <w:pPr>
        <w:jc w:val="both"/>
        <w:rPr>
          <w:rFonts w:ascii="Source Sans Pro" w:hAnsi="Source Sans Pro" w:cs="Arial"/>
          <w:color w:val="767171" w:themeColor="background2" w:themeShade="80"/>
          <w:sz w:val="20"/>
          <w:szCs w:val="20"/>
        </w:rPr>
      </w:pPr>
    </w:p>
    <w:p w14:paraId="4BBDE38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Diputados que se presenten o sean llamados al ejercicio del cargo, con posterioridad a la Sesión Constitutiva de instalación del Congreso, rendirán la Protesta Constitucional ante el Pleno en los términos de la fórmula prevista en esta ley. </w:t>
      </w:r>
    </w:p>
    <w:p w14:paraId="4ECE253B" w14:textId="77777777" w:rsidR="00F60882" w:rsidRPr="007444D4" w:rsidRDefault="00F60882" w:rsidP="00F60882">
      <w:pPr>
        <w:jc w:val="both"/>
        <w:rPr>
          <w:rFonts w:ascii="Source Sans Pro" w:hAnsi="Source Sans Pro" w:cs="Arial"/>
          <w:color w:val="767171" w:themeColor="background2" w:themeShade="80"/>
          <w:sz w:val="20"/>
          <w:szCs w:val="20"/>
        </w:rPr>
      </w:pPr>
    </w:p>
    <w:p w14:paraId="55771FF3" w14:textId="77777777"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Durante el desarrollo de las sesiones del Congreso, se dispondrá de las y los intérpretes de Lengua de Señas Mexicana necesarios, con el fin de traducir a las personas con discapacidad auditiva los asuntos que se desahogan en el Pleno. Asimismo, en la transmisión de las sesiones que así lo requieran, se colocará un recuadro permanente en la pantalla donde se enfoque en todo momento a la o el intérprete.</w:t>
      </w:r>
    </w:p>
    <w:p w14:paraId="56118D1C" w14:textId="77777777" w:rsidR="00F60882" w:rsidRPr="007444D4" w:rsidRDefault="00F60882" w:rsidP="00F60882">
      <w:pPr>
        <w:jc w:val="both"/>
        <w:rPr>
          <w:rFonts w:ascii="Source Sans Pro" w:hAnsi="Source Sans Pro" w:cs="Arial"/>
          <w:color w:val="767171" w:themeColor="background2" w:themeShade="80"/>
          <w:sz w:val="20"/>
          <w:szCs w:val="20"/>
        </w:rPr>
      </w:pPr>
    </w:p>
    <w:p w14:paraId="7A5F513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Reglamento del Congreso regulará todo lo relativo a sesiones, debates y votaciones, con excepción de las sesiones que expresamente prevea la presente ley.</w:t>
      </w:r>
    </w:p>
    <w:p w14:paraId="03A75F7C" w14:textId="77777777" w:rsidR="00F60882" w:rsidRPr="007444D4" w:rsidRDefault="00F60882" w:rsidP="00023FDB">
      <w:pPr>
        <w:rPr>
          <w:rFonts w:ascii="Source Sans Pro" w:hAnsi="Source Sans Pro" w:cs="Arial"/>
          <w:b/>
          <w:color w:val="767171" w:themeColor="background2" w:themeShade="80"/>
          <w:sz w:val="20"/>
          <w:szCs w:val="20"/>
        </w:rPr>
      </w:pPr>
    </w:p>
    <w:p w14:paraId="4706DD95"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TÍTULO TERCERO</w:t>
      </w:r>
    </w:p>
    <w:p w14:paraId="6D6F662E"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MESA DIRECTIVA</w:t>
      </w:r>
    </w:p>
    <w:p w14:paraId="2A99663C" w14:textId="77777777" w:rsidR="00F60882" w:rsidRPr="007444D4" w:rsidRDefault="00F60882" w:rsidP="00023FDB">
      <w:pPr>
        <w:rPr>
          <w:rFonts w:ascii="Source Sans Pro" w:hAnsi="Source Sans Pro" w:cs="Arial"/>
          <w:b/>
          <w:color w:val="767171" w:themeColor="background2" w:themeShade="80"/>
          <w:sz w:val="20"/>
          <w:szCs w:val="20"/>
        </w:rPr>
      </w:pPr>
    </w:p>
    <w:p w14:paraId="59F3E0C4"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w:t>
      </w:r>
    </w:p>
    <w:p w14:paraId="7C02984A"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su integración, duración y elección</w:t>
      </w:r>
    </w:p>
    <w:p w14:paraId="0A994DF7"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650B29B"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Artículo 26</w:t>
      </w:r>
      <w:r w:rsidRPr="007444D4">
        <w:rPr>
          <w:rFonts w:ascii="Source Sans Pro" w:hAnsi="Source Sans Pro" w:cs="Arial"/>
          <w:color w:val="767171" w:themeColor="background2" w:themeShade="80"/>
          <w:sz w:val="20"/>
          <w:szCs w:val="20"/>
        </w:rPr>
        <w:t>. </w:t>
      </w:r>
      <w:r w:rsidRPr="007444D4">
        <w:rPr>
          <w:rFonts w:ascii="Source Sans Pro" w:hAnsi="Source Sans Pro" w:cs="Arial"/>
          <w:color w:val="767171" w:themeColor="background2" w:themeShade="80"/>
          <w:sz w:val="20"/>
          <w:szCs w:val="20"/>
          <w:lang w:val="es-ES_tradnl"/>
        </w:rPr>
        <w:t xml:space="preserve">El Congreso contará con una Mesa Directiva y una Junta de Coordinación Política que reflejarán en su composición la paridad, la pluralidad y proporción de los Grupos Parlamentarios que integren al Pleno. Sus presidencias serán rotativas cada año y no podrán depositarse simultáneamente en representantes de mismo partido político. En ningún caso se podrán desempeñar cargos en la Junta y en la Mesa Directiva al mismo tiempo. </w:t>
      </w:r>
    </w:p>
    <w:p w14:paraId="50E0AEC9" w14:textId="77777777" w:rsidR="00F60882" w:rsidRPr="007444D4" w:rsidRDefault="00F60882" w:rsidP="00F60882">
      <w:pPr>
        <w:jc w:val="both"/>
        <w:rPr>
          <w:rFonts w:ascii="Source Sans Pro" w:hAnsi="Source Sans Pro" w:cs="Arial"/>
          <w:color w:val="767171" w:themeColor="background2" w:themeShade="80"/>
          <w:sz w:val="20"/>
          <w:szCs w:val="20"/>
        </w:rPr>
      </w:pPr>
    </w:p>
    <w:p w14:paraId="569E43F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Mesa Directiva del Congreso será electa por la mayoría de las y los Diputados presentes en el Pleno; se integrará con una o un Presidente, cuatro personas Vicepresidentes, dos personas Secretarias y dos personas Prosecretarios. Las y los integrantes de la Mesa Directiva durarán en sus funciones un año y solamente los Vicepresidentes y los Secretarios podrán ser reelectos.</w:t>
      </w:r>
    </w:p>
    <w:p w14:paraId="10A31B21" w14:textId="77777777" w:rsidR="00F60882" w:rsidRPr="007444D4" w:rsidRDefault="00F60882" w:rsidP="00F60882">
      <w:pPr>
        <w:jc w:val="both"/>
        <w:rPr>
          <w:rFonts w:ascii="Source Sans Pro" w:hAnsi="Source Sans Pro" w:cs="Arial"/>
          <w:color w:val="767171" w:themeColor="background2" w:themeShade="80"/>
          <w:sz w:val="20"/>
          <w:szCs w:val="20"/>
        </w:rPr>
      </w:pPr>
    </w:p>
    <w:p w14:paraId="5C5468C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La Mesa Directiva dirigirá las sesiones durante los periodos extraordinarios de sesiones, así mismo será la Mesa que dirigirá las sesiones de la Comisión Permanente, que tengan lugar durante su encargo.</w:t>
      </w:r>
    </w:p>
    <w:p w14:paraId="2D445F14" w14:textId="77777777" w:rsidR="00F60882" w:rsidRPr="007444D4" w:rsidRDefault="00F60882" w:rsidP="00F60882">
      <w:pPr>
        <w:jc w:val="both"/>
        <w:rPr>
          <w:rFonts w:ascii="Source Sans Pro" w:hAnsi="Source Sans Pro" w:cs="Arial"/>
          <w:color w:val="767171" w:themeColor="background2" w:themeShade="80"/>
          <w:sz w:val="20"/>
          <w:szCs w:val="20"/>
        </w:rPr>
      </w:pPr>
    </w:p>
    <w:p w14:paraId="3300525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Mesa Directiva contará con la asistencia de la Coordinación de Servicios Parlamentarios, cuyas funciones determinará la presente ley y su reglamento.</w:t>
      </w:r>
    </w:p>
    <w:p w14:paraId="2E649A4B" w14:textId="77777777" w:rsidR="00F60882" w:rsidRPr="007444D4" w:rsidRDefault="00F60882" w:rsidP="00F60882">
      <w:pPr>
        <w:jc w:val="both"/>
        <w:rPr>
          <w:rFonts w:ascii="Source Sans Pro" w:hAnsi="Source Sans Pro" w:cs="Arial"/>
          <w:color w:val="767171" w:themeColor="background2" w:themeShade="80"/>
          <w:sz w:val="20"/>
          <w:szCs w:val="20"/>
        </w:rPr>
      </w:pPr>
    </w:p>
    <w:p w14:paraId="6480074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elección de la Mesa Directiva se llevará a cabo en sesión previa a la de la apertura del primer período de sesiones ordinarias de cada legislatura.</w:t>
      </w:r>
    </w:p>
    <w:p w14:paraId="1EA465C5" w14:textId="77777777" w:rsidR="00F60882" w:rsidRPr="007444D4" w:rsidRDefault="00F60882" w:rsidP="00F60882">
      <w:pPr>
        <w:jc w:val="both"/>
        <w:rPr>
          <w:rFonts w:ascii="Source Sans Pro" w:hAnsi="Source Sans Pro" w:cs="Arial"/>
          <w:color w:val="767171" w:themeColor="background2" w:themeShade="80"/>
          <w:sz w:val="20"/>
          <w:szCs w:val="20"/>
        </w:rPr>
      </w:pPr>
    </w:p>
    <w:p w14:paraId="23E0FFC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Para la elección de la Mesa Directiva, los Grupos Parlamentarios postularán a quienes deban integrarla, conforme a los criterios establecidos por el artículo 27 de la presente ley. El Congreso elegirá a las y los integrantes de la Mesa Directiva mediante una lista que contenga los nombres de las propuestas con sus respectivos cargos. La elección se hará por cédula.</w:t>
      </w:r>
    </w:p>
    <w:p w14:paraId="09C1142B" w14:textId="77777777" w:rsidR="00F60882" w:rsidRPr="007444D4" w:rsidRDefault="00F60882" w:rsidP="00F60882">
      <w:pPr>
        <w:jc w:val="both"/>
        <w:rPr>
          <w:rFonts w:ascii="Source Sans Pro" w:hAnsi="Source Sans Pro" w:cs="Arial"/>
          <w:color w:val="767171" w:themeColor="background2" w:themeShade="80"/>
          <w:sz w:val="20"/>
          <w:szCs w:val="20"/>
        </w:rPr>
      </w:pPr>
    </w:p>
    <w:p w14:paraId="4F2F62C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ningún momento las y los Coordinadores de los Grupos Parlamentarios podrán formar parte de la Mesa Directiva del Congreso. </w:t>
      </w:r>
    </w:p>
    <w:p w14:paraId="67EE409D" w14:textId="77777777" w:rsidR="00F60882" w:rsidRPr="007444D4" w:rsidRDefault="00F60882" w:rsidP="00F60882">
      <w:pPr>
        <w:jc w:val="both"/>
        <w:rPr>
          <w:rFonts w:ascii="Source Sans Pro" w:hAnsi="Source Sans Pro" w:cs="Arial"/>
          <w:color w:val="767171" w:themeColor="background2" w:themeShade="80"/>
          <w:sz w:val="20"/>
          <w:szCs w:val="20"/>
        </w:rPr>
      </w:pPr>
    </w:p>
    <w:p w14:paraId="3A31C7B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el caso de que a las 12:00 horas del día 31 de agosto del año de inicio de Legislatura no se hubiere electo a la Mesa Directiva conforme a lo dispuesto en los párrafos que anteceden, la Mesa de Decanos ejercerá las atribuciones y facultades que la ley otorga a aquélla y a sus integrantes según corresponda, y su Presidenta o Presidente citará a la sesión de instalación de Congreso. La Mesa de Decanos no podrá ejercer dichas atribuciones más allá del 5 de septiembre.</w:t>
      </w:r>
    </w:p>
    <w:p w14:paraId="22C6800F" w14:textId="77777777" w:rsidR="00F60882" w:rsidRPr="007444D4" w:rsidRDefault="00F60882" w:rsidP="00F60882">
      <w:pPr>
        <w:jc w:val="both"/>
        <w:rPr>
          <w:rFonts w:ascii="Source Sans Pro" w:hAnsi="Source Sans Pro" w:cs="Arial"/>
          <w:color w:val="767171" w:themeColor="background2" w:themeShade="80"/>
          <w:sz w:val="20"/>
          <w:szCs w:val="20"/>
        </w:rPr>
      </w:pPr>
    </w:p>
    <w:p w14:paraId="342B801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elección de las y los integrantes de la Mesa Directiva para el segundo y tercer año de ejercicio de la Legislatura, se llevará a cabo durante la sesión preparatoria del año de ejercicio que corresponda, procurando que la Presidencia de la Mesa Directiva para tales ejercicios recaiga, en orden decreciente, en una o un integrante de los dos Grupos Parlamentarios con mayor número de Diputados que no la hayan ejercido. El proceso será conducido por las y los integrantes de la Mesa Directiva que concluye su ejercicio. Si en dicha sesión no se alcanza la mayoría requerida, esta Mesa continuará en funciones hasta el día cinco del siguiente mes con el fin de que se logren los entendimientos necesarios.</w:t>
      </w:r>
    </w:p>
    <w:p w14:paraId="03DEA903" w14:textId="77777777" w:rsidR="00F60882" w:rsidRPr="007444D4" w:rsidRDefault="00F60882" w:rsidP="00F60882">
      <w:pPr>
        <w:jc w:val="both"/>
        <w:rPr>
          <w:rFonts w:ascii="Source Sans Pro" w:hAnsi="Source Sans Pro" w:cs="Arial"/>
          <w:color w:val="767171" w:themeColor="background2" w:themeShade="80"/>
          <w:sz w:val="20"/>
          <w:szCs w:val="20"/>
        </w:rPr>
      </w:pPr>
    </w:p>
    <w:p w14:paraId="10068EB7" w14:textId="77777777"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En ningún caso la Presidencia de la Mesa Directiva recaerá en el mismo año legislativo, en una o un Diputado que pertenezca al Grupo Parlamentario que presida la Junta.</w:t>
      </w:r>
    </w:p>
    <w:p w14:paraId="669DC5EA"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DBE8E21" w14:textId="77777777" w:rsidR="00F60882" w:rsidRPr="007444D4" w:rsidRDefault="00F60882" w:rsidP="00F60882">
      <w:pPr>
        <w:jc w:val="both"/>
        <w:rPr>
          <w:rFonts w:ascii="Source Sans Pro" w:hAnsi="Source Sans Pro" w:cs="Arial"/>
          <w:i/>
          <w:strike/>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27.</w:t>
      </w:r>
      <w:r w:rsidRPr="007444D4">
        <w:rPr>
          <w:rFonts w:ascii="Source Sans Pro" w:hAnsi="Source Sans Pro" w:cs="Arial"/>
          <w:color w:val="767171" w:themeColor="background2" w:themeShade="80"/>
          <w:sz w:val="20"/>
          <w:szCs w:val="20"/>
        </w:rPr>
        <w:t> En la formulación de la lista para la elección de las y los integrantes de la Mesa Directiva los Grupos Parlamentarios cuidarán que las y los candidatos cuenten con una trayectoria y comportamiento que acrediten prudencia, tolerancia y respeto en la convivencia, así como experiencia en la conducción de Asambleas. </w:t>
      </w:r>
    </w:p>
    <w:p w14:paraId="225F65F3"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0D6EC93" w14:textId="77777777" w:rsidR="00F60882" w:rsidRPr="007444D4" w:rsidRDefault="00F60882" w:rsidP="00F60882">
      <w:pPr>
        <w:jc w:val="both"/>
        <w:rPr>
          <w:rFonts w:ascii="Source Sans Pro" w:hAnsi="Source Sans Pro" w:cs="Arial"/>
          <w:i/>
          <w:strike/>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28</w:t>
      </w:r>
      <w:r w:rsidRPr="007444D4">
        <w:rPr>
          <w:rFonts w:ascii="Source Sans Pro" w:hAnsi="Source Sans Pro" w:cs="Arial"/>
          <w:color w:val="767171" w:themeColor="background2" w:themeShade="80"/>
          <w:sz w:val="20"/>
          <w:szCs w:val="20"/>
        </w:rPr>
        <w:t>. En las ausencias temporales de la o el Presidente de la Mesa Directiva, las y los Vicepresidentes lo sustituirán de conformidad con el orden de prelación establecido en la lista electa. De igual forma se procederá para cubrir las ausencias temporales de las y los demás integrantes de la Mesa Directiva. </w:t>
      </w:r>
    </w:p>
    <w:p w14:paraId="103EA051" w14:textId="77777777" w:rsidR="00F60882" w:rsidRPr="007444D4" w:rsidRDefault="00F60882" w:rsidP="00F60882">
      <w:pPr>
        <w:jc w:val="both"/>
        <w:rPr>
          <w:rFonts w:ascii="Source Sans Pro" w:hAnsi="Source Sans Pro" w:cs="Arial"/>
          <w:color w:val="767171" w:themeColor="background2" w:themeShade="80"/>
          <w:sz w:val="20"/>
          <w:szCs w:val="20"/>
        </w:rPr>
      </w:pPr>
    </w:p>
    <w:p w14:paraId="4D98FFE4" w14:textId="44A0DCC6" w:rsidR="00F60882" w:rsidRPr="007444D4" w:rsidRDefault="00F60882" w:rsidP="00F60882">
      <w:pPr>
        <w:jc w:val="both"/>
        <w:rPr>
          <w:rFonts w:ascii="Source Sans Pro" w:hAnsi="Source Sans Pro" w:cs="Arial"/>
          <w:i/>
          <w:strike/>
          <w:color w:val="767171" w:themeColor="background2" w:themeShade="80"/>
          <w:sz w:val="20"/>
          <w:szCs w:val="20"/>
        </w:rPr>
      </w:pPr>
      <w:r w:rsidRPr="007444D4">
        <w:rPr>
          <w:rFonts w:ascii="Source Sans Pro" w:hAnsi="Source Sans Pro" w:cs="Arial"/>
          <w:color w:val="767171" w:themeColor="background2" w:themeShade="80"/>
          <w:sz w:val="20"/>
          <w:szCs w:val="20"/>
        </w:rPr>
        <w:t xml:space="preserve">Si las ausencias de la o el Presidente fueren mayores a veintiún días en periodos de sesiones o de cuarenta y cinco en periodos de receso, la Mesa Directiva acordará la designación de la o el "Vicepresidente en funciones de Presidente" y se considerará vacante el cargo hasta la elección correspondiente, para cumplir con el periodo para el que fue elegida la Mesa Directiva. </w:t>
      </w:r>
      <w:proofErr w:type="gramStart"/>
      <w:r w:rsidRPr="007444D4">
        <w:rPr>
          <w:rFonts w:ascii="Source Sans Pro" w:hAnsi="Source Sans Pro" w:cs="Arial"/>
          <w:color w:val="767171" w:themeColor="background2" w:themeShade="80"/>
          <w:sz w:val="20"/>
          <w:szCs w:val="20"/>
        </w:rPr>
        <w:t>Asimismo</w:t>
      </w:r>
      <w:proofErr w:type="gramEnd"/>
      <w:r w:rsidR="00023FDB" w:rsidRPr="007444D4">
        <w:rPr>
          <w:rFonts w:ascii="Source Sans Pro" w:hAnsi="Source Sans Pro" w:cs="Arial"/>
          <w:color w:val="767171" w:themeColor="background2" w:themeShade="80"/>
          <w:sz w:val="20"/>
          <w:szCs w:val="20"/>
        </w:rPr>
        <w:t xml:space="preserve"> </w:t>
      </w:r>
      <w:r w:rsidRPr="007444D4">
        <w:rPr>
          <w:rFonts w:ascii="Source Sans Pro" w:hAnsi="Source Sans Pro" w:cs="Arial"/>
          <w:color w:val="767171" w:themeColor="background2" w:themeShade="80"/>
          <w:sz w:val="20"/>
          <w:szCs w:val="20"/>
        </w:rPr>
        <w:t>y para tal efecto, las ausencias por dichos plazos de sus demás integrantes serán consideradas vacantes y se procederá a la elección respectiva. </w:t>
      </w:r>
    </w:p>
    <w:p w14:paraId="019DBE13" w14:textId="77777777" w:rsidR="00F60882" w:rsidRPr="007444D4" w:rsidRDefault="00F60882" w:rsidP="00F60882">
      <w:pPr>
        <w:jc w:val="both"/>
        <w:rPr>
          <w:rFonts w:ascii="Source Sans Pro" w:hAnsi="Source Sans Pro" w:cs="Arial"/>
          <w:color w:val="767171" w:themeColor="background2" w:themeShade="80"/>
          <w:sz w:val="20"/>
          <w:szCs w:val="20"/>
        </w:rPr>
      </w:pPr>
    </w:p>
    <w:p w14:paraId="1B91962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Las y los integrantes de la Mesa Directiva sólo podrán ser removidos con el voto de la mayoría de las y los Diputados presentes, solo por causa justificada, lo anterior mediante moción sometida a discusión y consideración del Pleno en la que podrán hacer uso de la palabra hasta dos Diputadas o Diputados en contra y dos en pro de manera alternada, comenzando por quien solicitó la palabra en contra. En el caso de que sea aprobada la moción en los términos antes descritos, se elegirá a la o el integrante de la Mesa que fue electo para concluir el período para el que fue electo el removido.</w:t>
      </w:r>
    </w:p>
    <w:p w14:paraId="3B391E72" w14:textId="77777777" w:rsidR="00F60882" w:rsidRPr="007444D4" w:rsidRDefault="00F60882" w:rsidP="00F60882">
      <w:pPr>
        <w:jc w:val="both"/>
        <w:rPr>
          <w:rFonts w:ascii="Source Sans Pro" w:hAnsi="Source Sans Pro" w:cs="Arial"/>
          <w:color w:val="767171" w:themeColor="background2" w:themeShade="80"/>
          <w:sz w:val="20"/>
          <w:szCs w:val="20"/>
        </w:rPr>
      </w:pPr>
    </w:p>
    <w:p w14:paraId="1951D21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integrantes de la Mesa Directiva sólo podrán ser removidos, por las siguientes causas justificadas: </w:t>
      </w:r>
    </w:p>
    <w:p w14:paraId="72F4C5D1" w14:textId="77777777" w:rsidR="00F60882" w:rsidRPr="007444D4" w:rsidRDefault="00F60882" w:rsidP="00F60882">
      <w:pPr>
        <w:jc w:val="both"/>
        <w:rPr>
          <w:rFonts w:ascii="Source Sans Pro" w:hAnsi="Source Sans Pro" w:cs="Arial"/>
          <w:color w:val="767171" w:themeColor="background2" w:themeShade="80"/>
          <w:sz w:val="20"/>
          <w:szCs w:val="20"/>
        </w:rPr>
      </w:pPr>
    </w:p>
    <w:p w14:paraId="3355D57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Transgredir en forma grave o reiterada las disposiciones contenidas en la Constitución Política, la Constitución Local y la presente ley; </w:t>
      </w:r>
    </w:p>
    <w:p w14:paraId="7EEC1245" w14:textId="77777777" w:rsidR="00F60882" w:rsidRPr="007444D4" w:rsidRDefault="00F60882" w:rsidP="00F60882">
      <w:pPr>
        <w:jc w:val="both"/>
        <w:rPr>
          <w:rFonts w:ascii="Source Sans Pro" w:hAnsi="Source Sans Pro" w:cs="Arial"/>
          <w:color w:val="767171" w:themeColor="background2" w:themeShade="80"/>
          <w:sz w:val="20"/>
          <w:szCs w:val="20"/>
        </w:rPr>
      </w:pPr>
    </w:p>
    <w:p w14:paraId="4185D68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Incumplir los acuerdos del Pleno, cuando se afecten las atribuciones constitucionales y legales del Congreso, y </w:t>
      </w:r>
    </w:p>
    <w:p w14:paraId="4684D83B" w14:textId="77777777" w:rsidR="00F60882" w:rsidRPr="007444D4" w:rsidRDefault="00F60882" w:rsidP="00F60882">
      <w:pPr>
        <w:jc w:val="both"/>
        <w:rPr>
          <w:rFonts w:ascii="Source Sans Pro" w:hAnsi="Source Sans Pro" w:cs="Arial"/>
          <w:color w:val="767171" w:themeColor="background2" w:themeShade="80"/>
          <w:sz w:val="20"/>
          <w:szCs w:val="20"/>
        </w:rPr>
      </w:pPr>
    </w:p>
    <w:p w14:paraId="4606BCF4" w14:textId="12E25AEE" w:rsidR="00F60882" w:rsidRPr="007444D4" w:rsidRDefault="00F60882" w:rsidP="00023FDB">
      <w:pPr>
        <w:jc w:val="both"/>
        <w:rPr>
          <w:rFonts w:ascii="Source Sans Pro" w:hAnsi="Source Sans Pro" w:cs="Arial"/>
          <w:i/>
          <w:strike/>
          <w:color w:val="767171" w:themeColor="background2" w:themeShade="80"/>
          <w:sz w:val="20"/>
          <w:szCs w:val="20"/>
        </w:rPr>
      </w:pPr>
      <w:r w:rsidRPr="007444D4">
        <w:rPr>
          <w:rFonts w:ascii="Source Sans Pro" w:hAnsi="Source Sans Pro" w:cs="Arial"/>
          <w:color w:val="767171" w:themeColor="background2" w:themeShade="80"/>
          <w:sz w:val="20"/>
          <w:szCs w:val="20"/>
        </w:rPr>
        <w:t>III. Dejar de asistir, reiteradamente y sin causa justificada, a las sesiones del Congreso o a las reuniones de la Mesa Directiva.</w:t>
      </w:r>
    </w:p>
    <w:p w14:paraId="10C719AE" w14:textId="77777777" w:rsidR="00023FDB" w:rsidRPr="007444D4" w:rsidRDefault="00023FDB" w:rsidP="00023FDB">
      <w:pPr>
        <w:jc w:val="both"/>
        <w:rPr>
          <w:rFonts w:ascii="Source Sans Pro" w:hAnsi="Source Sans Pro" w:cs="Arial"/>
          <w:i/>
          <w:strike/>
          <w:color w:val="767171" w:themeColor="background2" w:themeShade="80"/>
          <w:sz w:val="20"/>
          <w:szCs w:val="20"/>
        </w:rPr>
      </w:pPr>
    </w:p>
    <w:p w14:paraId="0B8BAD58"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II</w:t>
      </w:r>
    </w:p>
    <w:p w14:paraId="0885AE23"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sus atribuciones</w:t>
      </w:r>
    </w:p>
    <w:p w14:paraId="0B762BCA"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F7AAB4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29.</w:t>
      </w:r>
      <w:r w:rsidRPr="007444D4">
        <w:rPr>
          <w:rFonts w:ascii="Source Sans Pro" w:hAnsi="Source Sans Pro" w:cs="Arial"/>
          <w:color w:val="767171" w:themeColor="background2" w:themeShade="80"/>
          <w:sz w:val="20"/>
          <w:szCs w:val="20"/>
        </w:rPr>
        <w:t xml:space="preserve"> La Mesa Directiva conduce las sesiones del Congreso y asegura el debido desarrollo de los debates, discusiones y votaciones del Pleno; garantiza que en los trabajos legislativos prevalezca lo dispuesto en la Constitución Local </w:t>
      </w:r>
      <w:proofErr w:type="gramStart"/>
      <w:r w:rsidRPr="007444D4">
        <w:rPr>
          <w:rFonts w:ascii="Source Sans Pro" w:hAnsi="Source Sans Pro" w:cs="Arial"/>
          <w:color w:val="767171" w:themeColor="background2" w:themeShade="80"/>
          <w:sz w:val="20"/>
          <w:szCs w:val="20"/>
        </w:rPr>
        <w:t>y  en</w:t>
      </w:r>
      <w:proofErr w:type="gramEnd"/>
      <w:r w:rsidRPr="007444D4">
        <w:rPr>
          <w:rFonts w:ascii="Source Sans Pro" w:hAnsi="Source Sans Pro" w:cs="Arial"/>
          <w:color w:val="767171" w:themeColor="background2" w:themeShade="80"/>
          <w:sz w:val="20"/>
          <w:szCs w:val="20"/>
        </w:rPr>
        <w:t xml:space="preserve"> la presente ley y su reglamento. </w:t>
      </w:r>
    </w:p>
    <w:p w14:paraId="3009231A" w14:textId="77777777" w:rsidR="00F60882" w:rsidRPr="007444D4" w:rsidRDefault="00F60882" w:rsidP="00F60882">
      <w:pPr>
        <w:jc w:val="both"/>
        <w:rPr>
          <w:rFonts w:ascii="Source Sans Pro" w:hAnsi="Source Sans Pro" w:cs="Arial"/>
          <w:color w:val="767171" w:themeColor="background2" w:themeShade="80"/>
          <w:sz w:val="20"/>
          <w:szCs w:val="20"/>
        </w:rPr>
      </w:pPr>
    </w:p>
    <w:p w14:paraId="6994564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Mesa Directiva observará en su actuación los principios de imparcialidad y objetividad, y tendrá las siguientes atribuciones: </w:t>
      </w:r>
    </w:p>
    <w:p w14:paraId="7ABF3769" w14:textId="77777777" w:rsidR="00F60882" w:rsidRPr="007444D4" w:rsidRDefault="00F60882" w:rsidP="00F60882">
      <w:pPr>
        <w:jc w:val="both"/>
        <w:rPr>
          <w:rFonts w:ascii="Source Sans Pro" w:hAnsi="Source Sans Pro" w:cs="Arial"/>
          <w:color w:val="767171" w:themeColor="background2" w:themeShade="80"/>
          <w:sz w:val="20"/>
          <w:szCs w:val="20"/>
        </w:rPr>
      </w:pPr>
    </w:p>
    <w:p w14:paraId="14BDB1E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Acordar el orden de actuación y desempeño de la o el Secretario en las sesiones del Pleno, así como asegurar el adecuado desarrollo de las sesiones del Pleno del Congreso; </w:t>
      </w:r>
    </w:p>
    <w:p w14:paraId="4C5DCC98" w14:textId="77777777" w:rsidR="00F60882" w:rsidRPr="007444D4" w:rsidRDefault="00F60882" w:rsidP="00F60882">
      <w:pPr>
        <w:jc w:val="both"/>
        <w:rPr>
          <w:rFonts w:ascii="Source Sans Pro" w:hAnsi="Source Sans Pro" w:cs="Arial"/>
          <w:color w:val="767171" w:themeColor="background2" w:themeShade="80"/>
          <w:sz w:val="20"/>
          <w:szCs w:val="20"/>
        </w:rPr>
      </w:pPr>
    </w:p>
    <w:p w14:paraId="457EC47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Al finalizar cada periodo de sesiones, presentar un informe a la Junta sobre los trabajos realizados por el Pleno a través de la Coordinación de Servicios Parlamentarios. Dicho informe deberá ser entregado de manera impresa y por medio electrónico, magnético, óptico u otros, y deberá ser publicado en la página oficial de Internet del Congreso a más tardar cinco días hábiles después de finalizado el periodo de sesiones;</w:t>
      </w:r>
    </w:p>
    <w:p w14:paraId="2B444D52" w14:textId="77777777" w:rsidR="00F60882" w:rsidRPr="007444D4" w:rsidRDefault="00F60882" w:rsidP="00F60882">
      <w:pPr>
        <w:jc w:val="both"/>
        <w:rPr>
          <w:rFonts w:ascii="Source Sans Pro" w:hAnsi="Source Sans Pro" w:cs="Arial"/>
          <w:color w:val="767171" w:themeColor="background2" w:themeShade="80"/>
          <w:sz w:val="20"/>
          <w:szCs w:val="20"/>
        </w:rPr>
      </w:pPr>
    </w:p>
    <w:p w14:paraId="765703D3" w14:textId="3E14C5A6"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Comunicar a la o el Jefe de Gobierno, al Congres</w:t>
      </w:r>
      <w:r w:rsidR="00023FDB" w:rsidRPr="007444D4">
        <w:rPr>
          <w:rFonts w:ascii="Source Sans Pro" w:hAnsi="Source Sans Pro" w:cs="Arial"/>
          <w:color w:val="767171" w:themeColor="background2" w:themeShade="80"/>
          <w:sz w:val="20"/>
          <w:szCs w:val="20"/>
        </w:rPr>
        <w:t>o</w:t>
      </w:r>
      <w:r w:rsidRPr="007444D4">
        <w:rPr>
          <w:rFonts w:ascii="Source Sans Pro" w:hAnsi="Source Sans Pro" w:cs="Arial"/>
          <w:color w:val="767171" w:themeColor="background2" w:themeShade="80"/>
          <w:sz w:val="20"/>
          <w:szCs w:val="20"/>
        </w:rPr>
        <w:t> de la Unión, al Tribunal Superior de Justicia de la Ciudad de México y a los Organismos Autónomos ambos de la Ciudad de México y demás instituciones que así se considere necesario, el nombramiento de las y los integrantes de la Mesa Directiva entrante;</w:t>
      </w:r>
    </w:p>
    <w:p w14:paraId="033AA8F9" w14:textId="77777777" w:rsidR="00F60882" w:rsidRPr="007444D4" w:rsidRDefault="00F60882" w:rsidP="00F60882">
      <w:pPr>
        <w:jc w:val="both"/>
        <w:rPr>
          <w:rFonts w:ascii="Source Sans Pro" w:hAnsi="Source Sans Pro" w:cs="Arial"/>
          <w:color w:val="767171" w:themeColor="background2" w:themeShade="80"/>
          <w:sz w:val="20"/>
          <w:szCs w:val="20"/>
        </w:rPr>
      </w:pPr>
    </w:p>
    <w:p w14:paraId="7C70FA8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Conocer de oficio o a petición de parte, de la responsabilidad administrativa en que incurran las y los Diputados en el desempeño de sus funciones y resolver lo conducente de conformidad a lo establecido en la ley en materia de servidores públicos;</w:t>
      </w:r>
    </w:p>
    <w:p w14:paraId="1548BF81" w14:textId="77777777" w:rsidR="00F60882" w:rsidRPr="007444D4" w:rsidRDefault="00F60882" w:rsidP="00F60882">
      <w:pPr>
        <w:jc w:val="both"/>
        <w:rPr>
          <w:rFonts w:ascii="Source Sans Pro" w:hAnsi="Source Sans Pro" w:cs="Arial"/>
          <w:color w:val="767171" w:themeColor="background2" w:themeShade="80"/>
          <w:sz w:val="20"/>
          <w:szCs w:val="20"/>
        </w:rPr>
      </w:pPr>
    </w:p>
    <w:p w14:paraId="22E77EF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Conocer y resolver, en los recesos, sobre las solicitudes de licencia que le sean presentadas por las y los Diputados;  </w:t>
      </w:r>
    </w:p>
    <w:p w14:paraId="25FED865" w14:textId="77777777" w:rsidR="00F60882" w:rsidRPr="007444D4" w:rsidRDefault="00F60882" w:rsidP="00F60882">
      <w:pPr>
        <w:jc w:val="both"/>
        <w:rPr>
          <w:rFonts w:ascii="Source Sans Pro" w:hAnsi="Source Sans Pro" w:cs="Arial"/>
          <w:color w:val="767171" w:themeColor="background2" w:themeShade="80"/>
          <w:sz w:val="20"/>
          <w:szCs w:val="20"/>
        </w:rPr>
      </w:pPr>
    </w:p>
    <w:p w14:paraId="3CC06E8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Convocar en coordinación con la Junta durante los recesos, a sesión o periodos extraordinarios por cualquier causa prevista en la presente ley y demás normatividad aplicable;</w:t>
      </w:r>
    </w:p>
    <w:p w14:paraId="3D5D616D" w14:textId="77777777" w:rsidR="00F60882" w:rsidRPr="007444D4" w:rsidRDefault="00F60882" w:rsidP="00F60882">
      <w:pPr>
        <w:jc w:val="both"/>
        <w:rPr>
          <w:rFonts w:ascii="Source Sans Pro" w:hAnsi="Source Sans Pro" w:cs="Arial"/>
          <w:color w:val="767171" w:themeColor="background2" w:themeShade="80"/>
          <w:sz w:val="20"/>
          <w:szCs w:val="20"/>
        </w:rPr>
      </w:pPr>
    </w:p>
    <w:p w14:paraId="426F5C6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Cuidar que los dictámenes, propuestas, mociones, comunicados y demás escritos, cumplan con las normas que regulan su formulación y presentación;</w:t>
      </w:r>
    </w:p>
    <w:p w14:paraId="4538B209" w14:textId="77777777" w:rsidR="00F60882" w:rsidRPr="007444D4" w:rsidRDefault="00F60882" w:rsidP="00F60882">
      <w:pPr>
        <w:jc w:val="both"/>
        <w:rPr>
          <w:rFonts w:ascii="Source Sans Pro" w:hAnsi="Source Sans Pro" w:cs="Arial"/>
          <w:color w:val="767171" w:themeColor="background2" w:themeShade="80"/>
          <w:sz w:val="20"/>
          <w:szCs w:val="20"/>
        </w:rPr>
      </w:pPr>
    </w:p>
    <w:p w14:paraId="2B12DC3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Designar las Comisiones de cortesía que resulten pertinentes para cumplir con los actos o sesiones solemnes;</w:t>
      </w:r>
    </w:p>
    <w:p w14:paraId="0D96CE66" w14:textId="77777777" w:rsidR="00F60882" w:rsidRPr="007444D4" w:rsidRDefault="00F60882" w:rsidP="00F60882">
      <w:pPr>
        <w:jc w:val="both"/>
        <w:rPr>
          <w:rFonts w:ascii="Source Sans Pro" w:hAnsi="Source Sans Pro" w:cs="Arial"/>
          <w:color w:val="767171" w:themeColor="background2" w:themeShade="80"/>
          <w:sz w:val="20"/>
          <w:szCs w:val="20"/>
        </w:rPr>
      </w:pPr>
    </w:p>
    <w:p w14:paraId="6D78DD2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IX. Determinar las sanciones con relación a las conductas que atenten contra la disciplina parlamentaria;</w:t>
      </w:r>
    </w:p>
    <w:p w14:paraId="50C9AAB7" w14:textId="77777777" w:rsidR="00F60882" w:rsidRPr="007444D4" w:rsidRDefault="00F60882" w:rsidP="00F60882">
      <w:pPr>
        <w:jc w:val="both"/>
        <w:rPr>
          <w:rFonts w:ascii="Source Sans Pro" w:hAnsi="Source Sans Pro" w:cs="Arial"/>
          <w:color w:val="767171" w:themeColor="background2" w:themeShade="80"/>
          <w:sz w:val="20"/>
          <w:szCs w:val="20"/>
        </w:rPr>
      </w:pPr>
    </w:p>
    <w:p w14:paraId="63A6FE2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 Elaborar el anteproyecto de la parte relativa al Reglamento del Servicio Profesional de Carrera por el cual se normará el servicio de carrera parlamentaria, a efecto de que la Conferencia para la Dirección y Programación de los Trabajos Legislativos lo considere para la redacción del proyecto de dicho instrumento normativo;</w:t>
      </w:r>
    </w:p>
    <w:p w14:paraId="1870150D" w14:textId="77777777" w:rsidR="00F60882" w:rsidRPr="007444D4" w:rsidRDefault="00F60882" w:rsidP="00F60882">
      <w:pPr>
        <w:jc w:val="both"/>
        <w:rPr>
          <w:rFonts w:ascii="Source Sans Pro" w:hAnsi="Source Sans Pro" w:cs="Arial"/>
          <w:color w:val="767171" w:themeColor="background2" w:themeShade="80"/>
          <w:sz w:val="20"/>
          <w:szCs w:val="20"/>
        </w:rPr>
      </w:pPr>
    </w:p>
    <w:p w14:paraId="1EE45E2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 Formular y cumplir el orden del día para las sesiones, el cual distinguirá claramente los asuntos que requieren votación de aquellos otros solamente deliberativos o de trámite, conforme al calendario legislativo establecido por la Conferencia para la Dirección y Programación de los Trabajos Legislativos; </w:t>
      </w:r>
    </w:p>
    <w:p w14:paraId="39FBD9A0" w14:textId="77777777" w:rsidR="00F60882" w:rsidRPr="007444D4" w:rsidRDefault="00F60882" w:rsidP="00F60882">
      <w:pPr>
        <w:jc w:val="both"/>
        <w:rPr>
          <w:rFonts w:ascii="Source Sans Pro" w:hAnsi="Source Sans Pro" w:cs="Arial"/>
          <w:color w:val="767171" w:themeColor="background2" w:themeShade="80"/>
          <w:sz w:val="20"/>
          <w:szCs w:val="20"/>
        </w:rPr>
      </w:pPr>
    </w:p>
    <w:p w14:paraId="0DD8AD7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XII. Incorporar en el orden del día de la siguiente sesión del Pleno las iniciativas con carácter preferente para su discusión y votación, en el caso de que la Comisión o Comisiones no formulen el dictamen respectivo dentro del plazo de cuarenta y cinco días naturales;</w:t>
      </w:r>
    </w:p>
    <w:p w14:paraId="4C8355A4" w14:textId="77777777" w:rsidR="00F60882" w:rsidRPr="007444D4" w:rsidRDefault="00F60882" w:rsidP="00F60882">
      <w:pPr>
        <w:jc w:val="both"/>
        <w:rPr>
          <w:rFonts w:ascii="Source Sans Pro" w:hAnsi="Source Sans Pro" w:cs="Arial"/>
          <w:color w:val="767171" w:themeColor="background2" w:themeShade="80"/>
          <w:sz w:val="20"/>
          <w:szCs w:val="20"/>
        </w:rPr>
      </w:pPr>
    </w:p>
    <w:p w14:paraId="6579633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XIII. Llevar el control de las asistencias de las y los Diputados a las sesiones del Pleno;</w:t>
      </w:r>
    </w:p>
    <w:p w14:paraId="7CE14C96" w14:textId="77777777" w:rsidR="00F60882" w:rsidRPr="007444D4" w:rsidRDefault="00F60882" w:rsidP="00F60882">
      <w:pPr>
        <w:jc w:val="both"/>
        <w:rPr>
          <w:rFonts w:ascii="Source Sans Pro" w:hAnsi="Source Sans Pro" w:cs="Arial"/>
          <w:color w:val="767171" w:themeColor="background2" w:themeShade="80"/>
          <w:sz w:val="20"/>
          <w:szCs w:val="20"/>
        </w:rPr>
      </w:pPr>
    </w:p>
    <w:p w14:paraId="6A441B7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XIV. Realizar el registro y seguimiento de los asuntos encomendados a las Comisiones y Comités, así como de las asistencias de las y los Diputados a las sesiones de las Comisiones y reuniones de los órganos que establece la ley;</w:t>
      </w:r>
    </w:p>
    <w:p w14:paraId="51DF7422" w14:textId="77777777" w:rsidR="00F60882" w:rsidRPr="007444D4" w:rsidRDefault="00F60882" w:rsidP="00F60882">
      <w:pPr>
        <w:jc w:val="both"/>
        <w:rPr>
          <w:rFonts w:ascii="Source Sans Pro" w:hAnsi="Source Sans Pro" w:cs="Arial"/>
          <w:color w:val="767171" w:themeColor="background2" w:themeShade="80"/>
          <w:sz w:val="20"/>
          <w:szCs w:val="20"/>
        </w:rPr>
      </w:pPr>
    </w:p>
    <w:p w14:paraId="0477218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 Realizar la interpretación de las normas de esta ley y de los demás ordenamientos relativos a la actividad parlamentaria que se requiera para el cumplimiento de sus atribuciones, así como para la adecuada conducción de la sesión; </w:t>
      </w:r>
    </w:p>
    <w:p w14:paraId="694D33F1" w14:textId="77777777" w:rsidR="00F60882" w:rsidRPr="007444D4" w:rsidRDefault="00F60882" w:rsidP="00F60882">
      <w:pPr>
        <w:jc w:val="both"/>
        <w:rPr>
          <w:rFonts w:ascii="Source Sans Pro" w:hAnsi="Source Sans Pro" w:cs="Arial"/>
          <w:color w:val="767171" w:themeColor="background2" w:themeShade="80"/>
          <w:sz w:val="20"/>
          <w:szCs w:val="20"/>
        </w:rPr>
      </w:pPr>
    </w:p>
    <w:p w14:paraId="51CE9BD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XVI. Recibir de la o el Jefe de Gobierno el Informe de Cuenta Pública del año anterior; </w:t>
      </w:r>
    </w:p>
    <w:p w14:paraId="7E3D412C" w14:textId="77777777" w:rsidR="00F60882" w:rsidRPr="007444D4" w:rsidRDefault="00F60882" w:rsidP="00F60882">
      <w:pPr>
        <w:jc w:val="both"/>
        <w:rPr>
          <w:rFonts w:ascii="Source Sans Pro" w:hAnsi="Source Sans Pro" w:cs="Arial"/>
          <w:color w:val="767171" w:themeColor="background2" w:themeShade="80"/>
          <w:sz w:val="20"/>
          <w:szCs w:val="20"/>
        </w:rPr>
      </w:pPr>
    </w:p>
    <w:p w14:paraId="0EFA2C6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XVII. Recibir, durante los recesos, las iniciativas de ley dirigidas al Congreso y turnarlas a las Comisiones correspondientes, a fin de que se tramiten conforme a lo dispuesto en la presente ley; </w:t>
      </w:r>
    </w:p>
    <w:p w14:paraId="2E86F364" w14:textId="77777777" w:rsidR="00F60882" w:rsidRPr="007444D4" w:rsidRDefault="00F60882" w:rsidP="00F60882">
      <w:pPr>
        <w:jc w:val="both"/>
        <w:rPr>
          <w:rFonts w:ascii="Source Sans Pro" w:hAnsi="Source Sans Pro" w:cs="Arial"/>
          <w:color w:val="767171" w:themeColor="background2" w:themeShade="80"/>
          <w:sz w:val="20"/>
          <w:szCs w:val="20"/>
        </w:rPr>
      </w:pPr>
    </w:p>
    <w:p w14:paraId="0A341A1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XVIII. Representar jurídicamente al Congreso, a través de su Presidenta o Presidente en todos los procedimientos jurisdiccionales en que éste sea parte, y ejercer de manera enunciativa más no limitativa, todas las acciones, defensas y recursos necesarios en los juicios: civiles, penales, administrativos, mercantiles o electorales, así como los relativos a los medios de control de constitucionalidad en todas sus etapas procesales. La Mesa Directiva podrá delegar dicha representación de forma general o especial, sin perjuicio de la que recaiga en diversos servidores públicos por ministerio de ley;</w:t>
      </w:r>
    </w:p>
    <w:p w14:paraId="0BD9F199" w14:textId="77777777" w:rsidR="00F60882" w:rsidRPr="007444D4" w:rsidRDefault="00F60882" w:rsidP="00F60882">
      <w:pPr>
        <w:jc w:val="both"/>
        <w:rPr>
          <w:rFonts w:ascii="Source Sans Pro" w:hAnsi="Source Sans Pro" w:cs="Arial"/>
          <w:color w:val="767171" w:themeColor="background2" w:themeShade="80"/>
          <w:sz w:val="20"/>
          <w:szCs w:val="20"/>
        </w:rPr>
      </w:pPr>
    </w:p>
    <w:p w14:paraId="43163D1E" w14:textId="674749F6"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XIX. Verificar que las iniciativas, dictámenes, acuerdos, propuestas, mociones y demás escritos que se presenten en la sesión, cumplan con los requisitos de formulación y presentación</w:t>
      </w:r>
      <w:r w:rsidR="00297743">
        <w:rPr>
          <w:rFonts w:ascii="Source Sans Pro" w:hAnsi="Source Sans Pro" w:cs="Arial"/>
          <w:color w:val="767171" w:themeColor="background2" w:themeShade="80"/>
          <w:sz w:val="20"/>
          <w:szCs w:val="20"/>
        </w:rPr>
        <w:t>;</w:t>
      </w:r>
    </w:p>
    <w:p w14:paraId="47338D20" w14:textId="24B17867" w:rsidR="00F60882" w:rsidRDefault="00F60882" w:rsidP="00F60882">
      <w:pPr>
        <w:jc w:val="both"/>
        <w:rPr>
          <w:rFonts w:ascii="Source Sans Pro" w:hAnsi="Source Sans Pro" w:cs="Arial"/>
          <w:color w:val="767171" w:themeColor="background2" w:themeShade="80"/>
          <w:sz w:val="20"/>
          <w:szCs w:val="20"/>
        </w:rPr>
      </w:pPr>
    </w:p>
    <w:p w14:paraId="3B75A774" w14:textId="77777777" w:rsidR="00297743" w:rsidRPr="00297743" w:rsidRDefault="00297743" w:rsidP="00297743">
      <w:pPr>
        <w:jc w:val="both"/>
        <w:rPr>
          <w:rFonts w:ascii="Source Sans Pro" w:hAnsi="Source Sans Pro" w:cs="Arial"/>
          <w:color w:val="767171" w:themeColor="background2" w:themeShade="80"/>
          <w:sz w:val="20"/>
          <w:szCs w:val="20"/>
          <w:lang w:val="es-MX"/>
        </w:rPr>
      </w:pPr>
      <w:r w:rsidRPr="00297743">
        <w:rPr>
          <w:rFonts w:ascii="Source Sans Pro" w:hAnsi="Source Sans Pro" w:cs="Arial"/>
          <w:color w:val="767171" w:themeColor="background2" w:themeShade="80"/>
          <w:sz w:val="20"/>
          <w:szCs w:val="20"/>
          <w:lang w:val="es-MX"/>
        </w:rPr>
        <w:t>XIX Bis. Recibir las sugerencias que presenten las dependencias, órganos o entidades de la Administración Pública de la Ciudad de México que cuenten con la facultad prevista en Ley para hacerlo, con el objeto de remitirlas a su Presidencia para que sean turnadas a la o las comisiones competentes; y</w:t>
      </w:r>
    </w:p>
    <w:p w14:paraId="4764D904" w14:textId="77777777" w:rsidR="00297743" w:rsidRPr="007444D4" w:rsidRDefault="00297743" w:rsidP="00F60882">
      <w:pPr>
        <w:jc w:val="both"/>
        <w:rPr>
          <w:rFonts w:ascii="Source Sans Pro" w:hAnsi="Source Sans Pro" w:cs="Arial"/>
          <w:color w:val="767171" w:themeColor="background2" w:themeShade="80"/>
          <w:sz w:val="20"/>
          <w:szCs w:val="20"/>
        </w:rPr>
      </w:pPr>
    </w:p>
    <w:p w14:paraId="1FB9EDA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 Las demás que le atribuyen esta ley, los ordenamientos aplicables y los acuerdos del Congreso.</w:t>
      </w:r>
    </w:p>
    <w:p w14:paraId="3ADFD2A6"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7A10B1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30</w:t>
      </w:r>
      <w:r w:rsidRPr="007444D4">
        <w:rPr>
          <w:rFonts w:ascii="Source Sans Pro" w:hAnsi="Source Sans Pro" w:cs="Arial"/>
          <w:color w:val="767171" w:themeColor="background2" w:themeShade="80"/>
          <w:sz w:val="20"/>
          <w:szCs w:val="20"/>
        </w:rPr>
        <w:t>. La Mesa Directiva es dirigida y coordinada por la o el Presidente, se reunirán por lo menos una vez a la semana durante los periodos de sesiones y con la periodicidad que acuerde durante los recesos. </w:t>
      </w:r>
    </w:p>
    <w:p w14:paraId="38342516" w14:textId="77777777" w:rsidR="00F60882" w:rsidRPr="007444D4" w:rsidRDefault="00F60882" w:rsidP="00F60882">
      <w:pPr>
        <w:jc w:val="both"/>
        <w:rPr>
          <w:rFonts w:ascii="Source Sans Pro" w:hAnsi="Source Sans Pro" w:cs="Arial"/>
          <w:color w:val="767171" w:themeColor="background2" w:themeShade="80"/>
          <w:sz w:val="20"/>
          <w:szCs w:val="20"/>
        </w:rPr>
      </w:pPr>
    </w:p>
    <w:p w14:paraId="437F96C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Como órgano colegiado, la Mesa Directiva adoptará sus decisiones por consenso, y en caso de no lograrse el mismo por la mayoría de sus integrantes o en caso de empate, la o el Presidente de la Mesa tendrá voto de calidad.</w:t>
      </w:r>
    </w:p>
    <w:p w14:paraId="10C75B2F" w14:textId="77777777" w:rsidR="00F60882" w:rsidRPr="007444D4" w:rsidRDefault="00F60882" w:rsidP="00F60882">
      <w:pPr>
        <w:jc w:val="both"/>
        <w:rPr>
          <w:rFonts w:ascii="Source Sans Pro" w:hAnsi="Source Sans Pro" w:cs="Arial"/>
          <w:color w:val="767171" w:themeColor="background2" w:themeShade="80"/>
          <w:sz w:val="20"/>
          <w:szCs w:val="20"/>
        </w:rPr>
      </w:pPr>
    </w:p>
    <w:p w14:paraId="4B01D139" w14:textId="77777777" w:rsidR="00F60882" w:rsidRPr="007444D4" w:rsidRDefault="00F60882" w:rsidP="00F60882">
      <w:pPr>
        <w:jc w:val="both"/>
        <w:rPr>
          <w:rFonts w:ascii="Source Sans Pro" w:hAnsi="Source Sans Pro" w:cs="Arial"/>
          <w:i/>
          <w:strike/>
          <w:color w:val="767171" w:themeColor="background2" w:themeShade="80"/>
          <w:sz w:val="20"/>
          <w:szCs w:val="20"/>
        </w:rPr>
      </w:pPr>
      <w:r w:rsidRPr="007444D4">
        <w:rPr>
          <w:rFonts w:ascii="Source Sans Pro" w:hAnsi="Source Sans Pro" w:cs="Arial"/>
          <w:color w:val="767171" w:themeColor="background2" w:themeShade="80"/>
          <w:sz w:val="20"/>
          <w:szCs w:val="20"/>
        </w:rPr>
        <w:t>Para los efectos del párrafo anterior, la o el Diputado facultado para ejercer el voto ponderado, será la o el Vicepresidente. En el caso de los Grupos Parlamentarios que no cuenten con Vicepresidente o ante la ausencia de la o el Vicepresidente respectivo a las reuniones de la Mesa, el voto ponderado será ejercido por la o el Secretario que corresponda.</w:t>
      </w:r>
    </w:p>
    <w:p w14:paraId="1FC4458F" w14:textId="77777777" w:rsidR="00F60882" w:rsidRPr="007444D4" w:rsidRDefault="00F60882" w:rsidP="00F60882">
      <w:pPr>
        <w:jc w:val="both"/>
        <w:rPr>
          <w:rFonts w:ascii="Source Sans Pro" w:hAnsi="Source Sans Pro" w:cs="Arial"/>
          <w:color w:val="767171" w:themeColor="background2" w:themeShade="80"/>
          <w:sz w:val="20"/>
          <w:szCs w:val="20"/>
        </w:rPr>
      </w:pPr>
    </w:p>
    <w:p w14:paraId="47AD4E3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A las reuniones de la Mesa concurrirá la o el Coordinador de Servicios Parlamentarios, con </w:t>
      </w:r>
      <w:proofErr w:type="gramStart"/>
      <w:r w:rsidRPr="007444D4">
        <w:rPr>
          <w:rFonts w:ascii="Source Sans Pro" w:hAnsi="Source Sans Pro" w:cs="Arial"/>
          <w:color w:val="767171" w:themeColor="background2" w:themeShade="80"/>
          <w:sz w:val="20"/>
          <w:szCs w:val="20"/>
        </w:rPr>
        <w:t>voz</w:t>
      </w:r>
      <w:proofErr w:type="gramEnd"/>
      <w:r w:rsidRPr="007444D4">
        <w:rPr>
          <w:rFonts w:ascii="Source Sans Pro" w:hAnsi="Source Sans Pro" w:cs="Arial"/>
          <w:color w:val="767171" w:themeColor="background2" w:themeShade="80"/>
          <w:sz w:val="20"/>
          <w:szCs w:val="20"/>
        </w:rPr>
        <w:t xml:space="preserve"> pero sin voto, quien preparará los documentos necesarios para las reuniones, levantará el acta correspondiente y llevará el registro de los acuerdos que se adopten.</w:t>
      </w:r>
    </w:p>
    <w:p w14:paraId="0B6A12E5" w14:textId="77777777" w:rsidR="00F60882" w:rsidRPr="007444D4" w:rsidRDefault="00F60882" w:rsidP="00023FDB">
      <w:pPr>
        <w:rPr>
          <w:rFonts w:ascii="Source Sans Pro" w:hAnsi="Source Sans Pro" w:cs="Arial"/>
          <w:b/>
          <w:color w:val="767171" w:themeColor="background2" w:themeShade="80"/>
          <w:sz w:val="20"/>
          <w:szCs w:val="20"/>
        </w:rPr>
      </w:pPr>
    </w:p>
    <w:p w14:paraId="7F639AF4"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III</w:t>
      </w:r>
    </w:p>
    <w:p w14:paraId="2B3C7296"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Presidencia</w:t>
      </w:r>
    </w:p>
    <w:p w14:paraId="4904A65B"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526EBDE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31.</w:t>
      </w:r>
      <w:r w:rsidRPr="007444D4">
        <w:rPr>
          <w:rFonts w:ascii="Source Sans Pro" w:hAnsi="Source Sans Pro" w:cs="Arial"/>
          <w:color w:val="767171" w:themeColor="background2" w:themeShade="80"/>
          <w:sz w:val="20"/>
          <w:szCs w:val="20"/>
        </w:rPr>
        <w:t> La Presidencia de la Mesa Directiva se depositará en la o el Presidente del Congreso y expresa su unidad, velando por la inviolabilidad del Palacio Legislativo y demás instalaciones del Congreso.</w:t>
      </w:r>
    </w:p>
    <w:p w14:paraId="7D796199" w14:textId="77777777" w:rsidR="00F60882" w:rsidRPr="007444D4" w:rsidRDefault="00F60882" w:rsidP="00F60882">
      <w:pPr>
        <w:jc w:val="both"/>
        <w:rPr>
          <w:rFonts w:ascii="Source Sans Pro" w:hAnsi="Source Sans Pro" w:cs="Arial"/>
          <w:color w:val="767171" w:themeColor="background2" w:themeShade="80"/>
          <w:sz w:val="20"/>
          <w:szCs w:val="20"/>
        </w:rPr>
      </w:pPr>
    </w:p>
    <w:p w14:paraId="34A21A6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Presidente conduce las relaciones institucionales con el Congreso y las autoridades locales de la Ciudad de México. </w:t>
      </w:r>
    </w:p>
    <w:p w14:paraId="49DAAF03" w14:textId="77777777" w:rsidR="00F60882" w:rsidRPr="007444D4" w:rsidRDefault="00F60882" w:rsidP="00F60882">
      <w:pPr>
        <w:jc w:val="both"/>
        <w:rPr>
          <w:rFonts w:ascii="Source Sans Pro" w:hAnsi="Source Sans Pro" w:cs="Arial"/>
          <w:color w:val="767171" w:themeColor="background2" w:themeShade="80"/>
          <w:sz w:val="20"/>
          <w:szCs w:val="20"/>
        </w:rPr>
      </w:pPr>
    </w:p>
    <w:p w14:paraId="6578F3A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Presidente, al dirigir las sesiones, velará por el equilibrio entre las libertades de las y los legisladores y de los Grupos Parlamentarios, y la eficacia en el cumplimiento de las funciones constitucionales del Congreso; asimismo, hará prevalecer el interés general del Congreso por encima de los intereses particulares o de Grupo. </w:t>
      </w:r>
    </w:p>
    <w:p w14:paraId="6C277D1E" w14:textId="77777777" w:rsidR="00F60882" w:rsidRPr="007444D4" w:rsidRDefault="00F60882" w:rsidP="00F60882">
      <w:pPr>
        <w:jc w:val="both"/>
        <w:rPr>
          <w:rFonts w:ascii="Source Sans Pro" w:hAnsi="Source Sans Pro" w:cs="Arial"/>
          <w:color w:val="767171" w:themeColor="background2" w:themeShade="80"/>
          <w:sz w:val="20"/>
          <w:szCs w:val="20"/>
        </w:rPr>
      </w:pPr>
    </w:p>
    <w:p w14:paraId="41F7DDF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Presidente responderá sólo ante el Pleno cuando en el ejercicio de sus atribuciones se aparte de las disposiciones que los rigen.</w:t>
      </w:r>
    </w:p>
    <w:p w14:paraId="5D0BF093" w14:textId="77777777" w:rsidR="00F60882" w:rsidRPr="007444D4" w:rsidRDefault="00F60882" w:rsidP="00F60882">
      <w:pPr>
        <w:jc w:val="both"/>
        <w:rPr>
          <w:rFonts w:ascii="Source Sans Pro" w:hAnsi="Source Sans Pro" w:cs="Arial"/>
          <w:color w:val="767171" w:themeColor="background2" w:themeShade="80"/>
          <w:sz w:val="20"/>
          <w:szCs w:val="20"/>
        </w:rPr>
      </w:pPr>
    </w:p>
    <w:p w14:paraId="2E19240D" w14:textId="77777777" w:rsidR="00F60882" w:rsidRPr="007444D4" w:rsidRDefault="00F60882" w:rsidP="00F60882">
      <w:pPr>
        <w:jc w:val="both"/>
        <w:rPr>
          <w:rFonts w:ascii="Source Sans Pro" w:eastAsia="Arial" w:hAnsi="Source Sans Pro" w:cs="Arial"/>
          <w:color w:val="767171" w:themeColor="background2" w:themeShade="80"/>
          <w:sz w:val="20"/>
          <w:szCs w:val="20"/>
        </w:rPr>
      </w:pPr>
      <w:r w:rsidRPr="007444D4">
        <w:rPr>
          <w:rFonts w:ascii="Source Sans Pro" w:eastAsia="Arial" w:hAnsi="Source Sans Pro" w:cs="Arial"/>
          <w:color w:val="767171" w:themeColor="background2" w:themeShade="80"/>
          <w:sz w:val="20"/>
          <w:szCs w:val="20"/>
        </w:rPr>
        <w:t xml:space="preserve">En la elección de la Presidencia de la Mesa Directiva se atenderá el principio de paridad </w:t>
      </w:r>
    </w:p>
    <w:p w14:paraId="1588C8BD"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B89AF1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32.</w:t>
      </w:r>
      <w:r w:rsidRPr="007444D4">
        <w:rPr>
          <w:rFonts w:ascii="Source Sans Pro" w:hAnsi="Source Sans Pro" w:cs="Arial"/>
          <w:color w:val="767171" w:themeColor="background2" w:themeShade="80"/>
          <w:sz w:val="20"/>
          <w:szCs w:val="20"/>
        </w:rPr>
        <w:t> Son atribuciones de la o el Presidente de la Mesa Directiva las siguientes:</w:t>
      </w:r>
    </w:p>
    <w:p w14:paraId="2C0FA4B5" w14:textId="77777777" w:rsidR="00F60882" w:rsidRPr="007444D4" w:rsidRDefault="00F60882" w:rsidP="00F60882">
      <w:pPr>
        <w:jc w:val="both"/>
        <w:rPr>
          <w:rFonts w:ascii="Source Sans Pro" w:hAnsi="Source Sans Pro" w:cs="Arial"/>
          <w:color w:val="767171" w:themeColor="background2" w:themeShade="80"/>
          <w:sz w:val="20"/>
          <w:szCs w:val="20"/>
        </w:rPr>
      </w:pPr>
    </w:p>
    <w:p w14:paraId="6F2E7DE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Abrir, citar, convocar y clausurar las sesiones del Pleno, así como prorrogarlas, declararlas en receso, en sesión permanente, o suspenderlas por causa justificada; </w:t>
      </w:r>
    </w:p>
    <w:p w14:paraId="65A20CEB" w14:textId="77777777" w:rsidR="00F60882" w:rsidRPr="007444D4" w:rsidRDefault="00F60882" w:rsidP="00F60882">
      <w:pPr>
        <w:jc w:val="both"/>
        <w:rPr>
          <w:rFonts w:ascii="Source Sans Pro" w:hAnsi="Source Sans Pro" w:cs="Arial"/>
          <w:color w:val="767171" w:themeColor="background2" w:themeShade="80"/>
          <w:sz w:val="20"/>
          <w:szCs w:val="20"/>
        </w:rPr>
      </w:pPr>
    </w:p>
    <w:p w14:paraId="14D67E2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Adoptar las decisiones y medidas que se requieran para la organización del trabajo de las sesiones del Pleno, de conformidad con la presente ley y el reglamento;</w:t>
      </w:r>
    </w:p>
    <w:p w14:paraId="03B22511" w14:textId="77777777" w:rsidR="00F60882" w:rsidRPr="007444D4" w:rsidRDefault="00F60882" w:rsidP="00F60882">
      <w:pPr>
        <w:jc w:val="both"/>
        <w:rPr>
          <w:rFonts w:ascii="Source Sans Pro" w:hAnsi="Source Sans Pro" w:cs="Arial"/>
          <w:color w:val="767171" w:themeColor="background2" w:themeShade="80"/>
          <w:sz w:val="20"/>
          <w:szCs w:val="20"/>
        </w:rPr>
      </w:pPr>
    </w:p>
    <w:p w14:paraId="6444A58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III. Al finalizar cada periodo de sesiones, presentar un informe a la Junta sobre los trabajos realizados por el Pleno a través de la Coordinación de Servicios Parlamentarios Dicho informe deberá ser entregado de manera impresa y por medio electrónico, magnético, óptico u otros, y deberá ser publicado en la página </w:t>
      </w:r>
      <w:r w:rsidRPr="007444D4">
        <w:rPr>
          <w:rFonts w:ascii="Source Sans Pro" w:hAnsi="Source Sans Pro" w:cs="Arial"/>
          <w:color w:val="767171" w:themeColor="background2" w:themeShade="80"/>
          <w:sz w:val="20"/>
          <w:szCs w:val="20"/>
        </w:rPr>
        <w:lastRenderedPageBreak/>
        <w:t>oficial de Internet del Congreso a más tardar cinco días hábiles después de finalizado el periodo de sesiones;</w:t>
      </w:r>
    </w:p>
    <w:p w14:paraId="38905B7B" w14:textId="77777777" w:rsidR="00F60882" w:rsidRPr="007444D4" w:rsidRDefault="00F60882" w:rsidP="00F60882">
      <w:pPr>
        <w:jc w:val="both"/>
        <w:rPr>
          <w:rFonts w:ascii="Source Sans Pro" w:hAnsi="Source Sans Pro" w:cs="Arial"/>
          <w:color w:val="767171" w:themeColor="background2" w:themeShade="80"/>
          <w:sz w:val="20"/>
          <w:szCs w:val="20"/>
        </w:rPr>
      </w:pPr>
    </w:p>
    <w:p w14:paraId="1512532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Autorizar e instruir a la Tesorería, a realizar los descuentos a las dietas de las y los Diputados, en términos de lo dispuesto por esta ley y el reglamento; </w:t>
      </w:r>
    </w:p>
    <w:p w14:paraId="7B0DC8D9" w14:textId="77777777" w:rsidR="00F60882" w:rsidRPr="007444D4" w:rsidRDefault="00F60882" w:rsidP="00F60882">
      <w:pPr>
        <w:jc w:val="both"/>
        <w:rPr>
          <w:rFonts w:ascii="Source Sans Pro" w:hAnsi="Source Sans Pro" w:cs="Arial"/>
          <w:color w:val="767171" w:themeColor="background2" w:themeShade="80"/>
          <w:sz w:val="20"/>
          <w:szCs w:val="20"/>
        </w:rPr>
      </w:pPr>
    </w:p>
    <w:p w14:paraId="5ADF356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Comunicar a la o el Coordinador de Servicios Parlamentarios las instrucciones, observaciones y propuestas que sobre las tareas a su cargo formule la Conferencia para la Dirección y Programación de los Trabajos Legislativos; </w:t>
      </w:r>
    </w:p>
    <w:p w14:paraId="40117588" w14:textId="77777777" w:rsidR="00F60882" w:rsidRPr="007444D4" w:rsidRDefault="00F60882" w:rsidP="00F60882">
      <w:pPr>
        <w:jc w:val="both"/>
        <w:rPr>
          <w:rFonts w:ascii="Source Sans Pro" w:hAnsi="Source Sans Pro" w:cs="Arial"/>
          <w:color w:val="767171" w:themeColor="background2" w:themeShade="80"/>
          <w:sz w:val="20"/>
          <w:szCs w:val="20"/>
        </w:rPr>
      </w:pPr>
    </w:p>
    <w:p w14:paraId="78D6C19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Comunicar a los otros órganos locales de gobierno y demás dependencias o entidades, que así se considere necesario, el nombramiento de las y los integrantes de la Mesa Directiva entrante;</w:t>
      </w:r>
    </w:p>
    <w:p w14:paraId="61CCA560" w14:textId="77777777" w:rsidR="00F60882" w:rsidRPr="007444D4" w:rsidRDefault="00F60882" w:rsidP="00F60882">
      <w:pPr>
        <w:jc w:val="both"/>
        <w:rPr>
          <w:rFonts w:ascii="Source Sans Pro" w:hAnsi="Source Sans Pro" w:cs="Arial"/>
          <w:color w:val="767171" w:themeColor="background2" w:themeShade="80"/>
          <w:sz w:val="20"/>
          <w:szCs w:val="20"/>
        </w:rPr>
      </w:pPr>
    </w:p>
    <w:p w14:paraId="02F13BA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Conceder el uso de la palabra, dirigir los debates, discusiones y deliberaciones; ordenar se proceda a las votaciones y formular la declaratoria correspondiente; </w:t>
      </w:r>
    </w:p>
    <w:p w14:paraId="7B8A3F18" w14:textId="77777777" w:rsidR="00F60882" w:rsidRPr="007444D4" w:rsidRDefault="00F60882" w:rsidP="00F60882">
      <w:pPr>
        <w:jc w:val="both"/>
        <w:rPr>
          <w:rFonts w:ascii="Source Sans Pro" w:hAnsi="Source Sans Pro" w:cs="Arial"/>
          <w:color w:val="767171" w:themeColor="background2" w:themeShade="80"/>
          <w:sz w:val="20"/>
          <w:szCs w:val="20"/>
        </w:rPr>
      </w:pPr>
    </w:p>
    <w:p w14:paraId="01A37C3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Convocar a las reuniones de la Mesa Directiva, a las de la Conferencia para la Dirección y Programación de los Trabajos Legislativos y cumplir las resoluciones que le correspondan; </w:t>
      </w:r>
    </w:p>
    <w:p w14:paraId="77E174E4" w14:textId="77777777" w:rsidR="00F60882" w:rsidRPr="007444D4" w:rsidRDefault="00F60882" w:rsidP="00F60882">
      <w:pPr>
        <w:jc w:val="both"/>
        <w:rPr>
          <w:rFonts w:ascii="Source Sans Pro" w:hAnsi="Source Sans Pro" w:cs="Arial"/>
          <w:color w:val="767171" w:themeColor="background2" w:themeShade="80"/>
          <w:sz w:val="20"/>
          <w:szCs w:val="20"/>
        </w:rPr>
      </w:pPr>
    </w:p>
    <w:p w14:paraId="1F4E350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IX. Cumplimentar que los acuerdos, decretos y leyes emanados del Congreso sean publicados en la Gaceta Oficial, en un término no mayor de diez días, así como en el Diario Oficial de la Federación;</w:t>
      </w:r>
    </w:p>
    <w:p w14:paraId="16554FFF" w14:textId="77777777" w:rsidR="00F60882" w:rsidRPr="007444D4" w:rsidRDefault="00F60882" w:rsidP="00F60882">
      <w:pPr>
        <w:jc w:val="both"/>
        <w:rPr>
          <w:rFonts w:ascii="Source Sans Pro" w:hAnsi="Source Sans Pro" w:cs="Arial"/>
          <w:color w:val="767171" w:themeColor="background2" w:themeShade="80"/>
          <w:sz w:val="20"/>
          <w:szCs w:val="20"/>
        </w:rPr>
      </w:pPr>
    </w:p>
    <w:p w14:paraId="61EAA62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 Designar Comisiones entre las y los Diputados para representar al Congreso en los casos que sea procedente;</w:t>
      </w:r>
    </w:p>
    <w:p w14:paraId="01F60390" w14:textId="77777777" w:rsidR="00F60882" w:rsidRPr="007444D4" w:rsidRDefault="00F60882" w:rsidP="00F60882">
      <w:pPr>
        <w:jc w:val="both"/>
        <w:rPr>
          <w:rFonts w:ascii="Source Sans Pro" w:hAnsi="Source Sans Pro" w:cs="Arial"/>
          <w:color w:val="767171" w:themeColor="background2" w:themeShade="80"/>
          <w:sz w:val="20"/>
          <w:szCs w:val="20"/>
        </w:rPr>
      </w:pPr>
    </w:p>
    <w:p w14:paraId="55F35E6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 Dar curso reglamentario a los asuntos y cumplir con los inscritos en el orden del día y fijar los trámites que deben seguirse para el cumplimiento de los acuerdos tomados por el Pleno en términos de la normatividad aplicable, y determinar los trámites que deban recaer sobre las cuestiones con que se dé cuenta al Congreso; </w:t>
      </w:r>
    </w:p>
    <w:p w14:paraId="7479DDB3" w14:textId="77777777" w:rsidR="00F60882" w:rsidRPr="007444D4" w:rsidRDefault="00F60882" w:rsidP="00F60882">
      <w:pPr>
        <w:jc w:val="both"/>
        <w:rPr>
          <w:rFonts w:ascii="Source Sans Pro" w:hAnsi="Source Sans Pro" w:cs="Arial"/>
          <w:color w:val="767171" w:themeColor="background2" w:themeShade="80"/>
          <w:sz w:val="20"/>
          <w:szCs w:val="20"/>
        </w:rPr>
      </w:pPr>
    </w:p>
    <w:p w14:paraId="023B210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XII. Dirigir al personal administrativo encargado del resguardo, seguridad y vigilancia del Recinto de sesiones;</w:t>
      </w:r>
    </w:p>
    <w:p w14:paraId="316ECCE8" w14:textId="77777777" w:rsidR="00F60882" w:rsidRPr="007444D4" w:rsidRDefault="00F60882" w:rsidP="00F60882">
      <w:pPr>
        <w:jc w:val="both"/>
        <w:rPr>
          <w:rFonts w:ascii="Source Sans Pro" w:hAnsi="Source Sans Pro" w:cs="Arial"/>
          <w:color w:val="767171" w:themeColor="background2" w:themeShade="80"/>
          <w:sz w:val="20"/>
          <w:szCs w:val="20"/>
        </w:rPr>
      </w:pPr>
    </w:p>
    <w:p w14:paraId="02B79F1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XIII. Dirigir y coordinar los trabajos de la Mesa Directiva y ostentar la representación oficial del Congreso; </w:t>
      </w:r>
    </w:p>
    <w:p w14:paraId="595E6E9F" w14:textId="77777777" w:rsidR="00F60882" w:rsidRPr="007444D4" w:rsidRDefault="00F60882" w:rsidP="00F60882">
      <w:pPr>
        <w:jc w:val="both"/>
        <w:rPr>
          <w:rFonts w:ascii="Source Sans Pro" w:hAnsi="Source Sans Pro" w:cs="Arial"/>
          <w:color w:val="767171" w:themeColor="background2" w:themeShade="80"/>
          <w:sz w:val="20"/>
          <w:szCs w:val="20"/>
        </w:rPr>
      </w:pPr>
    </w:p>
    <w:p w14:paraId="16C6B7F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XIV. Disponer la elaboración inmediata del Bando Solemne, darlo a conocer al Pleno en la sesión más próxima, ordenar su publicación en la Gaceta Oficial y en el Diario Oficial de la Federación y tomar las medidas necesarias para que se difunda en los Periódicos Oficiales de la Ciudad y de las entidades federativas y se fije en las principales oficinas públicas de la Ciudad de México y los Estados; lo anterior conforme a la declaración de la o el Jefe de Gobierno emitida por el Tribunal Electoral;</w:t>
      </w:r>
    </w:p>
    <w:p w14:paraId="608D1071" w14:textId="77777777" w:rsidR="00F60882" w:rsidRPr="007444D4" w:rsidRDefault="00F60882" w:rsidP="00F60882">
      <w:pPr>
        <w:jc w:val="both"/>
        <w:rPr>
          <w:rFonts w:ascii="Source Sans Pro" w:hAnsi="Source Sans Pro" w:cs="Arial"/>
          <w:color w:val="767171" w:themeColor="background2" w:themeShade="80"/>
          <w:sz w:val="20"/>
          <w:szCs w:val="20"/>
        </w:rPr>
      </w:pPr>
    </w:p>
    <w:p w14:paraId="1EBCAD5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 Disponer lo necesario para que las y los Diputados se conduzcan conforme a las normas que rigen el ejercicio de sus funciones;</w:t>
      </w:r>
    </w:p>
    <w:p w14:paraId="4752F132" w14:textId="77777777" w:rsidR="00F60882" w:rsidRPr="007444D4" w:rsidRDefault="00F60882" w:rsidP="00F60882">
      <w:pPr>
        <w:jc w:val="both"/>
        <w:rPr>
          <w:rFonts w:ascii="Source Sans Pro" w:hAnsi="Source Sans Pro" w:cs="Arial"/>
          <w:color w:val="767171" w:themeColor="background2" w:themeShade="80"/>
          <w:sz w:val="20"/>
          <w:szCs w:val="20"/>
        </w:rPr>
      </w:pPr>
    </w:p>
    <w:p w14:paraId="53FBD80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XVI. Elaborar, conjuntamente con la Junta, el orden del día de las sesiones;</w:t>
      </w:r>
    </w:p>
    <w:p w14:paraId="7F9BDF68" w14:textId="77777777" w:rsidR="00F60882" w:rsidRPr="007444D4" w:rsidRDefault="00F60882" w:rsidP="00F60882">
      <w:pPr>
        <w:jc w:val="both"/>
        <w:rPr>
          <w:rFonts w:ascii="Source Sans Pro" w:hAnsi="Source Sans Pro" w:cs="Arial"/>
          <w:color w:val="767171" w:themeColor="background2" w:themeShade="80"/>
          <w:sz w:val="20"/>
          <w:szCs w:val="20"/>
        </w:rPr>
      </w:pPr>
    </w:p>
    <w:p w14:paraId="19D6889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XVII. Exigir orden al público asistente a las sesiones e imponerlo cuando hubiere motivo para ello; </w:t>
      </w:r>
    </w:p>
    <w:p w14:paraId="5642498A" w14:textId="77777777" w:rsidR="00F60882" w:rsidRPr="007444D4" w:rsidRDefault="00F60882" w:rsidP="00F60882">
      <w:pPr>
        <w:jc w:val="both"/>
        <w:rPr>
          <w:rFonts w:ascii="Source Sans Pro" w:hAnsi="Source Sans Pro" w:cs="Arial"/>
          <w:color w:val="767171" w:themeColor="background2" w:themeShade="80"/>
          <w:sz w:val="20"/>
          <w:szCs w:val="20"/>
        </w:rPr>
      </w:pPr>
    </w:p>
    <w:p w14:paraId="480C20A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XVIII. Exhortar a las Comisiones y Comités a realizar sus sesiones con la periodicidad reglamentaria para que éstas presenten sus dictámenes dentro de los treinta días siguientes a su recepción;</w:t>
      </w:r>
    </w:p>
    <w:p w14:paraId="144E7C1F" w14:textId="77777777" w:rsidR="00F60882" w:rsidRPr="007444D4" w:rsidRDefault="00F60882" w:rsidP="00F60882">
      <w:pPr>
        <w:jc w:val="both"/>
        <w:rPr>
          <w:rFonts w:ascii="Source Sans Pro" w:hAnsi="Source Sans Pro" w:cs="Arial"/>
          <w:color w:val="767171" w:themeColor="background2" w:themeShade="80"/>
          <w:sz w:val="20"/>
          <w:szCs w:val="20"/>
        </w:rPr>
      </w:pPr>
    </w:p>
    <w:p w14:paraId="21FC5AA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XIX. Firmar junto con la o el Secretario de la Mesa Directiva los acuerdos de la Mesa Directiva; </w:t>
      </w:r>
    </w:p>
    <w:p w14:paraId="692D69CA" w14:textId="77777777" w:rsidR="00F60882" w:rsidRPr="007444D4" w:rsidRDefault="00F60882" w:rsidP="00F60882">
      <w:pPr>
        <w:jc w:val="both"/>
        <w:rPr>
          <w:rFonts w:ascii="Source Sans Pro" w:hAnsi="Source Sans Pro" w:cs="Arial"/>
          <w:color w:val="767171" w:themeColor="background2" w:themeShade="80"/>
          <w:sz w:val="20"/>
          <w:szCs w:val="20"/>
        </w:rPr>
      </w:pPr>
    </w:p>
    <w:p w14:paraId="0E40570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 Firmar, junto con una o uno de los Secretarios de la Mesa Directiva las leyes y decretos que expida el Congreso; </w:t>
      </w:r>
    </w:p>
    <w:p w14:paraId="55578FEB" w14:textId="77777777" w:rsidR="00F60882" w:rsidRPr="007444D4" w:rsidRDefault="00F60882" w:rsidP="00F60882">
      <w:pPr>
        <w:jc w:val="both"/>
        <w:rPr>
          <w:rFonts w:ascii="Source Sans Pro" w:hAnsi="Source Sans Pro" w:cs="Arial"/>
          <w:color w:val="767171" w:themeColor="background2" w:themeShade="80"/>
          <w:sz w:val="20"/>
          <w:szCs w:val="20"/>
        </w:rPr>
      </w:pPr>
    </w:p>
    <w:p w14:paraId="1B39053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 Firmar la correspondencia y demás comunicaciones del Congreso; </w:t>
      </w:r>
    </w:p>
    <w:p w14:paraId="7588BB9B" w14:textId="77777777" w:rsidR="00F60882" w:rsidRPr="007444D4" w:rsidRDefault="00F60882" w:rsidP="00F60882">
      <w:pPr>
        <w:jc w:val="both"/>
        <w:rPr>
          <w:rFonts w:ascii="Source Sans Pro" w:hAnsi="Source Sans Pro" w:cs="Arial"/>
          <w:color w:val="767171" w:themeColor="background2" w:themeShade="80"/>
          <w:sz w:val="20"/>
          <w:szCs w:val="20"/>
        </w:rPr>
      </w:pPr>
    </w:p>
    <w:p w14:paraId="199219D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XXII.  Llamar al orden a las y los integrantes del Congreso asistentes a las sesiones, dictando las medidas necesarias para conservarlo; </w:t>
      </w:r>
    </w:p>
    <w:p w14:paraId="14F69372" w14:textId="77777777" w:rsidR="00F60882" w:rsidRPr="007444D4" w:rsidRDefault="00F60882" w:rsidP="00F60882">
      <w:pPr>
        <w:jc w:val="both"/>
        <w:rPr>
          <w:rFonts w:ascii="Source Sans Pro" w:hAnsi="Source Sans Pro" w:cs="Arial"/>
          <w:color w:val="767171" w:themeColor="background2" w:themeShade="80"/>
          <w:sz w:val="20"/>
          <w:szCs w:val="20"/>
        </w:rPr>
      </w:pPr>
    </w:p>
    <w:p w14:paraId="5283285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XXIII. Ordenar el auxilio de la fuerza pública en los casos que resulten necesarios;</w:t>
      </w:r>
    </w:p>
    <w:p w14:paraId="0CAEBC91" w14:textId="77777777" w:rsidR="00F60882" w:rsidRPr="007444D4" w:rsidRDefault="00F60882" w:rsidP="00F60882">
      <w:pPr>
        <w:jc w:val="both"/>
        <w:rPr>
          <w:rFonts w:ascii="Source Sans Pro" w:hAnsi="Source Sans Pro" w:cs="Arial"/>
          <w:color w:val="767171" w:themeColor="background2" w:themeShade="80"/>
          <w:sz w:val="20"/>
          <w:szCs w:val="20"/>
        </w:rPr>
      </w:pPr>
    </w:p>
    <w:p w14:paraId="2684B3E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XXIV. Presidir las sesiones del Congreso, así como las reuniones de la Conferencia para la Dirección y Programación de los Trabajos Legislativos; </w:t>
      </w:r>
    </w:p>
    <w:p w14:paraId="4BF7A693" w14:textId="77777777" w:rsidR="00F60882" w:rsidRPr="007444D4" w:rsidRDefault="00F60882" w:rsidP="00F60882">
      <w:pPr>
        <w:jc w:val="both"/>
        <w:rPr>
          <w:rFonts w:ascii="Source Sans Pro" w:hAnsi="Source Sans Pro" w:cs="Arial"/>
          <w:color w:val="767171" w:themeColor="background2" w:themeShade="80"/>
          <w:sz w:val="20"/>
          <w:szCs w:val="20"/>
        </w:rPr>
      </w:pPr>
    </w:p>
    <w:p w14:paraId="76BE2B9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XXV. Representar al Congreso ante toda clase de autoridades administrativas y jurisdiccionales ante la o el Jefe de Gobierno, los partidos políticos registrados y las organizaciones de ciudadanos de la Ciudad; asimismo, podrá otorgar y revocar poderes para pleitos y cobranzas a las y los servidores públicos de las unidades administrativas que por las características de sus funciones estén acordes con la naturaleza de dicho poder;</w:t>
      </w:r>
    </w:p>
    <w:p w14:paraId="789A5587" w14:textId="77777777" w:rsidR="00F60882" w:rsidRPr="007444D4" w:rsidRDefault="00F60882" w:rsidP="00F60882">
      <w:pPr>
        <w:jc w:val="both"/>
        <w:rPr>
          <w:rFonts w:ascii="Source Sans Pro" w:hAnsi="Source Sans Pro" w:cs="Arial"/>
          <w:color w:val="767171" w:themeColor="background2" w:themeShade="80"/>
          <w:sz w:val="20"/>
          <w:szCs w:val="20"/>
        </w:rPr>
      </w:pPr>
    </w:p>
    <w:p w14:paraId="53D025F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XXVI. Requerir a las y los Diputados que no asistan, a concurrir a las sesiones del Congreso y comunicar al Pleno, en su caso, las medidas o sanciones que señale la presente ley y el reglamento;  </w:t>
      </w:r>
    </w:p>
    <w:p w14:paraId="734E1DD1" w14:textId="77777777" w:rsidR="00F60882" w:rsidRPr="007444D4" w:rsidRDefault="00F60882" w:rsidP="00F60882">
      <w:pPr>
        <w:jc w:val="both"/>
        <w:rPr>
          <w:rFonts w:ascii="Source Sans Pro" w:hAnsi="Source Sans Pro" w:cs="Arial"/>
          <w:color w:val="767171" w:themeColor="background2" w:themeShade="80"/>
          <w:sz w:val="20"/>
          <w:szCs w:val="20"/>
        </w:rPr>
      </w:pPr>
    </w:p>
    <w:p w14:paraId="16DAE30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XXVII. Solicitar a la Sala Constitucional, o en su caso, a la o el Presidente de la Suprema Corte de Justicia de la Nación la atención prioritaria de los juicios de amparo, controversias constitucionales, acciones de inconstitucionalidad o acciones de omisión legislativa, en términos de lo dispuesto por los artículos 94 de la Constitución Política y 36, Apartados B y C de la Constitución Local;  </w:t>
      </w:r>
    </w:p>
    <w:p w14:paraId="66432514" w14:textId="77777777" w:rsidR="00F60882" w:rsidRPr="007444D4" w:rsidRDefault="00F60882" w:rsidP="00F60882">
      <w:pPr>
        <w:jc w:val="both"/>
        <w:rPr>
          <w:rFonts w:ascii="Source Sans Pro" w:hAnsi="Source Sans Pro" w:cs="Arial"/>
          <w:color w:val="767171" w:themeColor="background2" w:themeShade="80"/>
          <w:sz w:val="20"/>
          <w:szCs w:val="20"/>
        </w:rPr>
      </w:pPr>
    </w:p>
    <w:p w14:paraId="38F2654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XXVIII. Solicitar al Instituto Nacional Electoral la verificación del porcentaje requerido en el artículo 30, Numeral 1, inciso e) de la Constitución Local;</w:t>
      </w:r>
    </w:p>
    <w:p w14:paraId="46253089" w14:textId="77777777" w:rsidR="00F60882" w:rsidRPr="007444D4" w:rsidRDefault="00F60882" w:rsidP="00F60882">
      <w:pPr>
        <w:jc w:val="both"/>
        <w:rPr>
          <w:rFonts w:ascii="Source Sans Pro" w:hAnsi="Source Sans Pro" w:cs="Arial"/>
          <w:color w:val="767171" w:themeColor="background2" w:themeShade="80"/>
          <w:sz w:val="20"/>
          <w:szCs w:val="20"/>
        </w:rPr>
      </w:pPr>
    </w:p>
    <w:p w14:paraId="1BC3D16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XXIX. Tener la representación legal del Congreso y delegarla en la persona o personas que resulten necesarias; </w:t>
      </w:r>
    </w:p>
    <w:p w14:paraId="42447FBB" w14:textId="77777777" w:rsidR="00F60882" w:rsidRPr="007444D4" w:rsidRDefault="00F60882" w:rsidP="00F60882">
      <w:pPr>
        <w:jc w:val="both"/>
        <w:rPr>
          <w:rFonts w:ascii="Source Sans Pro" w:hAnsi="Source Sans Pro" w:cs="Arial"/>
          <w:color w:val="767171" w:themeColor="background2" w:themeShade="80"/>
          <w:sz w:val="20"/>
          <w:szCs w:val="20"/>
        </w:rPr>
      </w:pPr>
    </w:p>
    <w:p w14:paraId="58E50EA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 Turnar a las Comisiones o Comités respectivos los asuntos de su competencia a efecto de que presenten en tiempo y forma los dictámenes procedentes o den el trámite legislativo que corresponda, turnando a un máximo de dos Comisiones, en razón de su competencia y conforme a su denominación. La rectificación del turno se hará con base en la solicitud por escrito que haga la o el Presidente de la Comisión, fundando y motivando el mismo con base en los antecedentes que haya para la rectificación; </w:t>
      </w:r>
    </w:p>
    <w:p w14:paraId="66714309" w14:textId="77777777" w:rsidR="00F60882" w:rsidRPr="007444D4" w:rsidRDefault="00F60882" w:rsidP="00F60882">
      <w:pPr>
        <w:jc w:val="both"/>
        <w:rPr>
          <w:rFonts w:ascii="Source Sans Pro" w:hAnsi="Source Sans Pro" w:cs="Arial"/>
          <w:color w:val="767171" w:themeColor="background2" w:themeShade="80"/>
          <w:sz w:val="20"/>
          <w:szCs w:val="20"/>
        </w:rPr>
      </w:pPr>
    </w:p>
    <w:p w14:paraId="2225ACF4" w14:textId="573758C6" w:rsidR="00F60882"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XXXI. Tramitar reglamentariamente los asuntos inscritos en el orden del día y fijar los procesos que deben seguirse para el cumplimiento de los acuerdos tomados por el Pleno</w:t>
      </w:r>
      <w:r w:rsidR="00EB202A">
        <w:rPr>
          <w:rFonts w:ascii="Source Sans Pro" w:hAnsi="Source Sans Pro" w:cs="Arial"/>
          <w:color w:val="767171" w:themeColor="background2" w:themeShade="80"/>
          <w:sz w:val="20"/>
          <w:szCs w:val="20"/>
        </w:rPr>
        <w:t>;</w:t>
      </w:r>
    </w:p>
    <w:p w14:paraId="015582F1" w14:textId="488D1751" w:rsidR="00EB202A" w:rsidRDefault="00EB202A" w:rsidP="00F60882">
      <w:pPr>
        <w:jc w:val="both"/>
        <w:rPr>
          <w:rFonts w:ascii="Source Sans Pro" w:hAnsi="Source Sans Pro" w:cs="Arial"/>
          <w:color w:val="767171" w:themeColor="background2" w:themeShade="80"/>
          <w:sz w:val="20"/>
          <w:szCs w:val="20"/>
        </w:rPr>
      </w:pPr>
    </w:p>
    <w:p w14:paraId="7D01D4EA" w14:textId="77777777" w:rsidR="00EB202A" w:rsidRPr="00EB202A" w:rsidRDefault="00EB202A" w:rsidP="00EB202A">
      <w:pPr>
        <w:jc w:val="both"/>
        <w:rPr>
          <w:rFonts w:ascii="Source Sans Pro" w:hAnsi="Source Sans Pro" w:cs="Arial"/>
          <w:color w:val="767171" w:themeColor="background2" w:themeShade="80"/>
          <w:sz w:val="20"/>
          <w:szCs w:val="20"/>
          <w:lang w:val="es-MX"/>
        </w:rPr>
      </w:pPr>
      <w:r w:rsidRPr="00EB202A">
        <w:rPr>
          <w:rFonts w:ascii="Source Sans Pro" w:hAnsi="Source Sans Pro" w:cs="Arial"/>
          <w:color w:val="767171" w:themeColor="background2" w:themeShade="80"/>
          <w:sz w:val="20"/>
          <w:szCs w:val="20"/>
          <w:lang w:val="es-MX"/>
        </w:rPr>
        <w:t xml:space="preserve">XXXI Bis. Turnar a la o las comisiones respectivas las sugerencias presentadas a la Mesa Directiva por las dependencias, órganos o entidades de la Administración Pública de la Ciudad de México que cuenten con la facultad prevista en Ley para hacerlo, con el objeto de que se conozcan, estudien, analicen y, en su caso, sean consideradas en los procedimientos, iniciativas de ley, proposiciones legislativas o de cualquier otro </w:t>
      </w:r>
      <w:r w:rsidRPr="00EB202A">
        <w:rPr>
          <w:rFonts w:ascii="Source Sans Pro" w:hAnsi="Source Sans Pro" w:cs="Arial"/>
          <w:color w:val="767171" w:themeColor="background2" w:themeShade="80"/>
          <w:sz w:val="20"/>
          <w:szCs w:val="20"/>
          <w:lang w:val="es-MX"/>
        </w:rPr>
        <w:lastRenderedPageBreak/>
        <w:t>asunto de su competencia que se esté discutiendo en el Congreso. Lo anterior, con el objeto de coadyuvar, promover y mejorar la aplicación y cumplimiento de las disposiciones jurídicas vigentes, y</w:t>
      </w:r>
    </w:p>
    <w:p w14:paraId="1A68C9B6" w14:textId="77777777" w:rsidR="00F60882" w:rsidRPr="007444D4" w:rsidRDefault="00F60882" w:rsidP="00F60882">
      <w:pPr>
        <w:jc w:val="both"/>
        <w:rPr>
          <w:rFonts w:ascii="Source Sans Pro" w:hAnsi="Source Sans Pro" w:cs="Arial"/>
          <w:color w:val="767171" w:themeColor="background2" w:themeShade="80"/>
          <w:sz w:val="20"/>
          <w:szCs w:val="20"/>
        </w:rPr>
      </w:pPr>
    </w:p>
    <w:p w14:paraId="410F000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XXXII. Las demás que le atribuyan la Constitución Política, la Constitución Local, esta ley y el reglamento. </w:t>
      </w:r>
    </w:p>
    <w:p w14:paraId="77807C6E" w14:textId="77777777" w:rsidR="00F60882" w:rsidRPr="007444D4" w:rsidRDefault="00F60882" w:rsidP="00F60882">
      <w:pPr>
        <w:jc w:val="both"/>
        <w:rPr>
          <w:rFonts w:ascii="Source Sans Pro" w:hAnsi="Source Sans Pro" w:cs="Arial"/>
          <w:color w:val="767171" w:themeColor="background2" w:themeShade="80"/>
          <w:sz w:val="20"/>
          <w:szCs w:val="20"/>
        </w:rPr>
      </w:pPr>
    </w:p>
    <w:p w14:paraId="1732862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el caso de iniciativas preferentes tendrá las siguientes atribuciones:</w:t>
      </w:r>
    </w:p>
    <w:p w14:paraId="0850E86D" w14:textId="77777777" w:rsidR="00F60882" w:rsidRPr="007444D4" w:rsidRDefault="00F60882" w:rsidP="00F60882">
      <w:pPr>
        <w:jc w:val="both"/>
        <w:rPr>
          <w:rFonts w:ascii="Source Sans Pro" w:hAnsi="Source Sans Pro" w:cs="Arial"/>
          <w:color w:val="767171" w:themeColor="background2" w:themeShade="80"/>
          <w:sz w:val="20"/>
          <w:szCs w:val="20"/>
        </w:rPr>
      </w:pPr>
    </w:p>
    <w:p w14:paraId="22F14CCE" w14:textId="75983CEA" w:rsidR="00F60882" w:rsidRPr="007444D4" w:rsidRDefault="00EB202A" w:rsidP="00F60882">
      <w:pPr>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a)</w:t>
      </w:r>
      <w:r w:rsidR="00F60882" w:rsidRPr="007444D4">
        <w:rPr>
          <w:rFonts w:ascii="Source Sans Pro" w:hAnsi="Source Sans Pro" w:cs="Arial"/>
          <w:color w:val="767171" w:themeColor="background2" w:themeShade="80"/>
          <w:sz w:val="20"/>
          <w:szCs w:val="20"/>
        </w:rPr>
        <w:t>. Turnar inmediatamente la iniciativa a la o las Comisiones correspondientes para su análisis y dictamen;</w:t>
      </w:r>
    </w:p>
    <w:p w14:paraId="1E1C3EF3" w14:textId="77777777" w:rsidR="00F60882" w:rsidRPr="007444D4" w:rsidRDefault="00F60882" w:rsidP="00F60882">
      <w:pPr>
        <w:jc w:val="both"/>
        <w:rPr>
          <w:rFonts w:ascii="Source Sans Pro" w:hAnsi="Source Sans Pro" w:cs="Arial"/>
          <w:color w:val="767171" w:themeColor="background2" w:themeShade="80"/>
          <w:sz w:val="20"/>
          <w:szCs w:val="20"/>
        </w:rPr>
      </w:pPr>
    </w:p>
    <w:p w14:paraId="3CA7A806" w14:textId="03FB5E9A" w:rsidR="00F60882" w:rsidRPr="007444D4" w:rsidRDefault="00EB202A" w:rsidP="00F60882">
      <w:pPr>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b)</w:t>
      </w:r>
      <w:r w:rsidR="00F60882" w:rsidRPr="007444D4">
        <w:rPr>
          <w:rFonts w:ascii="Source Sans Pro" w:hAnsi="Source Sans Pro" w:cs="Arial"/>
          <w:color w:val="767171" w:themeColor="background2" w:themeShade="80"/>
          <w:sz w:val="20"/>
          <w:szCs w:val="20"/>
        </w:rPr>
        <w:t>. Cuando se trate del señalamiento por parte de la o el Jefe de Gobierno de una iniciativa que se hubiere presentado en periodos anteriores y este pendiente de dictamen y la haya elegido como preferente, notificará a la Comisión o Comisiones que conozcan de la misma que ha adquirido dicho carácter;</w:t>
      </w:r>
    </w:p>
    <w:p w14:paraId="06E5CD6B" w14:textId="77777777" w:rsidR="00F60882" w:rsidRPr="007444D4" w:rsidRDefault="00F60882" w:rsidP="00F60882">
      <w:pPr>
        <w:jc w:val="both"/>
        <w:rPr>
          <w:rFonts w:ascii="Source Sans Pro" w:hAnsi="Source Sans Pro" w:cs="Arial"/>
          <w:color w:val="767171" w:themeColor="background2" w:themeShade="80"/>
          <w:sz w:val="20"/>
          <w:szCs w:val="20"/>
        </w:rPr>
      </w:pPr>
    </w:p>
    <w:p w14:paraId="3906302D" w14:textId="405739E7" w:rsidR="00F60882" w:rsidRPr="007444D4" w:rsidRDefault="00EB202A" w:rsidP="00F60882">
      <w:pPr>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c)</w:t>
      </w:r>
      <w:r w:rsidR="00F60882" w:rsidRPr="007444D4">
        <w:rPr>
          <w:rFonts w:ascii="Source Sans Pro" w:hAnsi="Source Sans Pro" w:cs="Arial"/>
          <w:color w:val="767171" w:themeColor="background2" w:themeShade="80"/>
          <w:sz w:val="20"/>
          <w:szCs w:val="20"/>
        </w:rPr>
        <w:t>. Solicitar a la Junta que constituya e integre de manera anticipada la Comisión o Comisiones que dictaminarán la iniciativa con carácter de preferente;</w:t>
      </w:r>
    </w:p>
    <w:p w14:paraId="3D7311EE" w14:textId="77777777" w:rsidR="00F60882" w:rsidRPr="007444D4" w:rsidRDefault="00F60882" w:rsidP="00F60882">
      <w:pPr>
        <w:jc w:val="both"/>
        <w:rPr>
          <w:rFonts w:ascii="Source Sans Pro" w:hAnsi="Source Sans Pro" w:cs="Arial"/>
          <w:color w:val="767171" w:themeColor="background2" w:themeShade="80"/>
          <w:sz w:val="20"/>
          <w:szCs w:val="20"/>
        </w:rPr>
      </w:pPr>
    </w:p>
    <w:p w14:paraId="02839A4D" w14:textId="74BD6392" w:rsidR="00F60882" w:rsidRPr="007444D4" w:rsidRDefault="00EB202A" w:rsidP="00F60882">
      <w:pPr>
        <w:jc w:val="both"/>
        <w:rPr>
          <w:rFonts w:ascii="Source Sans Pro" w:hAnsi="Source Sans Pro" w:cs="Arial"/>
          <w:color w:val="767171" w:themeColor="background2" w:themeShade="80"/>
          <w:sz w:val="20"/>
          <w:szCs w:val="20"/>
        </w:rPr>
      </w:pPr>
      <w:r>
        <w:rPr>
          <w:rFonts w:ascii="Source Sans Pro" w:hAnsi="Source Sans Pro" w:cs="Arial"/>
          <w:color w:val="767171" w:themeColor="background2" w:themeShade="80"/>
          <w:sz w:val="20"/>
          <w:szCs w:val="20"/>
        </w:rPr>
        <w:t>d)</w:t>
      </w:r>
      <w:r w:rsidR="00F60882" w:rsidRPr="007444D4">
        <w:rPr>
          <w:rFonts w:ascii="Source Sans Pro" w:hAnsi="Source Sans Pro" w:cs="Arial"/>
          <w:color w:val="767171" w:themeColor="background2" w:themeShade="80"/>
          <w:sz w:val="20"/>
          <w:szCs w:val="20"/>
        </w:rPr>
        <w:t>. Prevenir a la Comisión o Comisiones, siete días naturales antes de que venza el plazo para dictaminar la iniciativa con carácter de preferente a través de una comunicación que deberá publicarse en la Gaceta Parlamentaria, y</w:t>
      </w:r>
    </w:p>
    <w:p w14:paraId="0DC3305A" w14:textId="77777777" w:rsidR="00F60882" w:rsidRPr="007444D4" w:rsidRDefault="00F60882" w:rsidP="00F60882">
      <w:pPr>
        <w:jc w:val="both"/>
        <w:rPr>
          <w:rFonts w:ascii="Source Sans Pro" w:hAnsi="Source Sans Pro" w:cs="Arial"/>
          <w:color w:val="767171" w:themeColor="background2" w:themeShade="80"/>
          <w:sz w:val="20"/>
          <w:szCs w:val="20"/>
        </w:rPr>
      </w:pPr>
    </w:p>
    <w:p w14:paraId="14229EE7" w14:textId="38F48407" w:rsidR="00F60882" w:rsidRPr="007444D4" w:rsidRDefault="00EB202A" w:rsidP="00F60882">
      <w:pPr>
        <w:jc w:val="both"/>
        <w:rPr>
          <w:rFonts w:ascii="Source Sans Pro" w:hAnsi="Source Sans Pro" w:cs="Arial"/>
          <w:strike/>
          <w:color w:val="767171" w:themeColor="background2" w:themeShade="80"/>
          <w:sz w:val="20"/>
          <w:szCs w:val="20"/>
        </w:rPr>
      </w:pPr>
      <w:r>
        <w:rPr>
          <w:rFonts w:ascii="Source Sans Pro" w:hAnsi="Source Sans Pro" w:cs="Arial"/>
          <w:color w:val="767171" w:themeColor="background2" w:themeShade="80"/>
          <w:sz w:val="20"/>
          <w:szCs w:val="20"/>
        </w:rPr>
        <w:t>e)</w:t>
      </w:r>
      <w:r w:rsidR="00F60882" w:rsidRPr="007444D4">
        <w:rPr>
          <w:rFonts w:ascii="Source Sans Pro" w:hAnsi="Source Sans Pro" w:cs="Arial"/>
          <w:color w:val="767171" w:themeColor="background2" w:themeShade="80"/>
          <w:sz w:val="20"/>
          <w:szCs w:val="20"/>
        </w:rPr>
        <w:t>. Emitir la declaratoria de publicidad inmediatamente después de concluido el plazo de la Comisión o Comisiones para dictaminar.</w:t>
      </w:r>
    </w:p>
    <w:p w14:paraId="42DE3B94" w14:textId="77777777" w:rsidR="00F60882" w:rsidRPr="007444D4" w:rsidRDefault="00F60882" w:rsidP="00023FDB">
      <w:pPr>
        <w:rPr>
          <w:rFonts w:ascii="Source Sans Pro" w:hAnsi="Source Sans Pro" w:cs="Arial"/>
          <w:b/>
          <w:color w:val="767171" w:themeColor="background2" w:themeShade="80"/>
          <w:sz w:val="20"/>
          <w:szCs w:val="20"/>
        </w:rPr>
      </w:pPr>
    </w:p>
    <w:p w14:paraId="62A06572"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IV</w:t>
      </w:r>
    </w:p>
    <w:p w14:paraId="3E60A799"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las y los Vicepresidentes, Secretarios y Prosecretarios</w:t>
      </w:r>
    </w:p>
    <w:p w14:paraId="1D0A629D"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275E63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33.</w:t>
      </w:r>
      <w:r w:rsidRPr="007444D4">
        <w:rPr>
          <w:rFonts w:ascii="Source Sans Pro" w:hAnsi="Source Sans Pro" w:cs="Arial"/>
          <w:color w:val="767171" w:themeColor="background2" w:themeShade="80"/>
          <w:sz w:val="20"/>
          <w:szCs w:val="20"/>
        </w:rPr>
        <w:t> Las y los Vicepresidentes asisten a la Presidencia de la Mesa Directiva en el ejercicio y desempeño de sus funciones y lo suplirán en su ausencia en términos de lo establecido en la presente ley.</w:t>
      </w:r>
    </w:p>
    <w:p w14:paraId="700CD8BD" w14:textId="77777777" w:rsidR="00F60882" w:rsidRPr="007444D4" w:rsidRDefault="00F60882" w:rsidP="00F60882">
      <w:pPr>
        <w:jc w:val="both"/>
        <w:rPr>
          <w:rFonts w:ascii="Source Sans Pro" w:hAnsi="Source Sans Pro" w:cs="Arial"/>
          <w:color w:val="767171" w:themeColor="background2" w:themeShade="80"/>
          <w:sz w:val="20"/>
          <w:szCs w:val="20"/>
        </w:rPr>
      </w:pPr>
    </w:p>
    <w:p w14:paraId="37E3BCE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representaciones protocolarias del Congreso podrán ser asumidas por una o uno de los Vicepresidentes, quien será nombrado para tal efecto por la o el Presidente. </w:t>
      </w:r>
    </w:p>
    <w:p w14:paraId="36D3AA16"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130ED9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34.</w:t>
      </w:r>
      <w:r w:rsidRPr="007444D4">
        <w:rPr>
          <w:rFonts w:ascii="Source Sans Pro" w:hAnsi="Source Sans Pro" w:cs="Arial"/>
          <w:color w:val="767171" w:themeColor="background2" w:themeShade="80"/>
          <w:sz w:val="20"/>
          <w:szCs w:val="20"/>
        </w:rPr>
        <w:t> Las y los Secretarios de la Mesa Directiva tendrán las atribuciones siguientes: </w:t>
      </w:r>
    </w:p>
    <w:p w14:paraId="7D17FE17" w14:textId="77777777" w:rsidR="00F60882" w:rsidRPr="007444D4" w:rsidRDefault="00F60882" w:rsidP="00F60882">
      <w:pPr>
        <w:jc w:val="both"/>
        <w:rPr>
          <w:rFonts w:ascii="Source Sans Pro" w:hAnsi="Source Sans Pro" w:cs="Arial"/>
          <w:color w:val="767171" w:themeColor="background2" w:themeShade="80"/>
          <w:sz w:val="20"/>
          <w:szCs w:val="20"/>
        </w:rPr>
      </w:pPr>
    </w:p>
    <w:p w14:paraId="1C7BADC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Asistir a la o el Presidente en las funciones relacionadas con la conducción de las sesiones del Pleno; </w:t>
      </w:r>
    </w:p>
    <w:p w14:paraId="4FC62A51" w14:textId="77777777" w:rsidR="00F60882" w:rsidRPr="007444D4" w:rsidRDefault="00F60882" w:rsidP="00F60882">
      <w:pPr>
        <w:jc w:val="both"/>
        <w:rPr>
          <w:rFonts w:ascii="Source Sans Pro" w:hAnsi="Source Sans Pro" w:cs="Arial"/>
          <w:color w:val="767171" w:themeColor="background2" w:themeShade="80"/>
          <w:sz w:val="20"/>
          <w:szCs w:val="20"/>
        </w:rPr>
      </w:pPr>
    </w:p>
    <w:p w14:paraId="005257C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Comprobar el quórum de las sesiones del Pleno, llevar a cabo el cómputo y registro de las votaciones y dar a conocer el resultado de éstas. Al efecto, tendrán a su cargo la supervisión del sistema electrónico de asistencia y votación; </w:t>
      </w:r>
    </w:p>
    <w:p w14:paraId="71FDDB15" w14:textId="77777777" w:rsidR="00F60882" w:rsidRPr="007444D4" w:rsidRDefault="00F60882" w:rsidP="00F60882">
      <w:pPr>
        <w:jc w:val="both"/>
        <w:rPr>
          <w:rFonts w:ascii="Source Sans Pro" w:hAnsi="Source Sans Pro" w:cs="Arial"/>
          <w:color w:val="767171" w:themeColor="background2" w:themeShade="80"/>
          <w:sz w:val="20"/>
          <w:szCs w:val="20"/>
        </w:rPr>
      </w:pPr>
    </w:p>
    <w:p w14:paraId="32CAAF84" w14:textId="77777777" w:rsidR="00F60882" w:rsidRPr="007444D4" w:rsidRDefault="00F60882" w:rsidP="00F60882">
      <w:pPr>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III. Cuidar que los dictámenes que vayan a ser discutidos ante el Pleno se distribuyan y entreguen en copia simple o de forma electrónica a todas las y los Diputados con un mínimo de cuarenta y ocho horas anteriores a la sesión en que serán discutidos, salvo la dispensa aprobada por el Pleno;</w:t>
      </w:r>
    </w:p>
    <w:p w14:paraId="24BC189F" w14:textId="77777777" w:rsidR="00F60882" w:rsidRPr="007444D4" w:rsidRDefault="00F60882" w:rsidP="00F60882">
      <w:pPr>
        <w:jc w:val="both"/>
        <w:rPr>
          <w:rFonts w:ascii="Source Sans Pro" w:hAnsi="Source Sans Pro" w:cs="Arial"/>
          <w:color w:val="767171" w:themeColor="background2" w:themeShade="80"/>
          <w:sz w:val="20"/>
          <w:szCs w:val="20"/>
        </w:rPr>
      </w:pPr>
    </w:p>
    <w:p w14:paraId="5F09520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Dar lectura a los documentos listados en el orden del día y a las disposiciones legales y documentos a los que hagan alusión las y los Diputados al hacer uso de la palabra, siempre y cuando se solicite expresamente;</w:t>
      </w:r>
    </w:p>
    <w:p w14:paraId="039D5860" w14:textId="77777777" w:rsidR="00F60882" w:rsidRPr="007444D4" w:rsidRDefault="00F60882" w:rsidP="00F60882">
      <w:pPr>
        <w:jc w:val="both"/>
        <w:rPr>
          <w:rFonts w:ascii="Source Sans Pro" w:hAnsi="Source Sans Pro" w:cs="Arial"/>
          <w:color w:val="767171" w:themeColor="background2" w:themeShade="80"/>
          <w:sz w:val="20"/>
          <w:szCs w:val="20"/>
        </w:rPr>
      </w:pPr>
    </w:p>
    <w:p w14:paraId="46540F5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Dar lectura a los documentos y desahogar los trámites parlamentarios, en los términos dispuestos por la o el Presidente; </w:t>
      </w:r>
    </w:p>
    <w:p w14:paraId="21DCC2B0" w14:textId="77777777" w:rsidR="00F60882" w:rsidRPr="007444D4" w:rsidRDefault="00F60882" w:rsidP="00F60882">
      <w:pPr>
        <w:jc w:val="both"/>
        <w:rPr>
          <w:rFonts w:ascii="Source Sans Pro" w:hAnsi="Source Sans Pro" w:cs="Arial"/>
          <w:color w:val="767171" w:themeColor="background2" w:themeShade="80"/>
          <w:sz w:val="20"/>
          <w:szCs w:val="20"/>
        </w:rPr>
      </w:pPr>
    </w:p>
    <w:p w14:paraId="2D25A41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Distribuir, con el auxilio del personal administrativo, el orden del día entre las y los Diputados;</w:t>
      </w:r>
    </w:p>
    <w:p w14:paraId="1815E5FF" w14:textId="77777777" w:rsidR="00F60882" w:rsidRPr="007444D4" w:rsidRDefault="00F60882" w:rsidP="00F60882">
      <w:pPr>
        <w:jc w:val="both"/>
        <w:rPr>
          <w:rFonts w:ascii="Source Sans Pro" w:hAnsi="Source Sans Pro" w:cs="Arial"/>
          <w:color w:val="767171" w:themeColor="background2" w:themeShade="80"/>
          <w:sz w:val="20"/>
          <w:szCs w:val="20"/>
        </w:rPr>
      </w:pPr>
    </w:p>
    <w:p w14:paraId="1B252BF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Expedir las certificaciones que disponga la o el Presidente; </w:t>
      </w:r>
    </w:p>
    <w:p w14:paraId="7C14BC1B" w14:textId="77777777" w:rsidR="00F60882" w:rsidRPr="007444D4" w:rsidRDefault="00F60882" w:rsidP="00F60882">
      <w:pPr>
        <w:jc w:val="both"/>
        <w:rPr>
          <w:rFonts w:ascii="Source Sans Pro" w:hAnsi="Source Sans Pro" w:cs="Arial"/>
          <w:color w:val="767171" w:themeColor="background2" w:themeShade="80"/>
          <w:sz w:val="20"/>
          <w:szCs w:val="20"/>
        </w:rPr>
      </w:pPr>
    </w:p>
    <w:p w14:paraId="4281510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Firmar junto con la o el Presidente, las leyes y decretos expedidos por el Congreso, los acuerdos y demás resoluciones; </w:t>
      </w:r>
    </w:p>
    <w:p w14:paraId="760EE8F0" w14:textId="77777777" w:rsidR="00F60882" w:rsidRPr="007444D4" w:rsidRDefault="00F60882" w:rsidP="00F60882">
      <w:pPr>
        <w:jc w:val="both"/>
        <w:rPr>
          <w:rFonts w:ascii="Source Sans Pro" w:hAnsi="Source Sans Pro" w:cs="Arial"/>
          <w:color w:val="767171" w:themeColor="background2" w:themeShade="80"/>
          <w:sz w:val="20"/>
          <w:szCs w:val="20"/>
        </w:rPr>
      </w:pPr>
    </w:p>
    <w:p w14:paraId="350B262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IX. Llevar un libro en donde se asiente, por orden cronológico y textualmente, las leyes y decretos que expida el Congreso; </w:t>
      </w:r>
    </w:p>
    <w:p w14:paraId="07C2FCBD" w14:textId="77777777" w:rsidR="00F60882" w:rsidRPr="007444D4" w:rsidRDefault="00F60882" w:rsidP="00F60882">
      <w:pPr>
        <w:jc w:val="both"/>
        <w:rPr>
          <w:rFonts w:ascii="Source Sans Pro" w:hAnsi="Source Sans Pro" w:cs="Arial"/>
          <w:color w:val="767171" w:themeColor="background2" w:themeShade="80"/>
          <w:sz w:val="20"/>
          <w:szCs w:val="20"/>
        </w:rPr>
      </w:pPr>
    </w:p>
    <w:p w14:paraId="5E6680F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 Recoger y computar las votaciones y comunicar a la o el Presidente de la Mesa Directiva sus resultados;</w:t>
      </w:r>
    </w:p>
    <w:p w14:paraId="1D6ED801" w14:textId="77777777" w:rsidR="00F60882" w:rsidRPr="007444D4" w:rsidRDefault="00F60882" w:rsidP="00F60882">
      <w:pPr>
        <w:jc w:val="both"/>
        <w:rPr>
          <w:rFonts w:ascii="Source Sans Pro" w:hAnsi="Source Sans Pro" w:cs="Arial"/>
          <w:color w:val="767171" w:themeColor="background2" w:themeShade="80"/>
          <w:sz w:val="20"/>
          <w:szCs w:val="20"/>
        </w:rPr>
      </w:pPr>
    </w:p>
    <w:p w14:paraId="4061686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 Rubricar en compañía de la o el Presidente de la Mesa Directiva, las leyes y decretos que apruebe el Pleno; </w:t>
      </w:r>
    </w:p>
    <w:p w14:paraId="73EEAFD9" w14:textId="77777777" w:rsidR="00F60882" w:rsidRPr="007444D4" w:rsidRDefault="00F60882" w:rsidP="00F60882">
      <w:pPr>
        <w:jc w:val="both"/>
        <w:rPr>
          <w:rFonts w:ascii="Source Sans Pro" w:hAnsi="Source Sans Pro" w:cs="Arial"/>
          <w:color w:val="767171" w:themeColor="background2" w:themeShade="80"/>
          <w:sz w:val="20"/>
          <w:szCs w:val="20"/>
        </w:rPr>
      </w:pPr>
    </w:p>
    <w:p w14:paraId="26DD0AC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XII.  Supervisar los servicios parlamentarios relacionados con la celebración de las sesiones del Pleno, a fin de que se impriman y distribuyan oportunamente entre las y los Diputados los dictámenes, se elabore el acta de las sesiones y se ponga a la consideración del Pleno, se lleve el registro de las actas en el libro correspondiente, se conformen y mantengan al día los expedientes de los asuntos competencia del Pleno, se asienten y firmen los trámites correspondientes en dichos expedientes, se integren los libros de los registros cronológico y textual de las leyes y decretos que expida el Congreso y se imprima y distribuya el Diario de los Debates;</w:t>
      </w:r>
    </w:p>
    <w:p w14:paraId="08F319FC" w14:textId="77777777" w:rsidR="00F60882" w:rsidRPr="007444D4" w:rsidRDefault="00F60882" w:rsidP="00F60882">
      <w:pPr>
        <w:jc w:val="both"/>
        <w:rPr>
          <w:rFonts w:ascii="Source Sans Pro" w:hAnsi="Source Sans Pro" w:cs="Arial"/>
          <w:color w:val="767171" w:themeColor="background2" w:themeShade="80"/>
          <w:sz w:val="20"/>
          <w:szCs w:val="20"/>
        </w:rPr>
      </w:pPr>
    </w:p>
    <w:p w14:paraId="71389A0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XIII. Verificar que la o el Coordinador de Servicios Parlamentarios elabore las actas que se levanten con motivo de las sesiones y redactar personalmente las actas de las sesiones privadas;</w:t>
      </w:r>
    </w:p>
    <w:p w14:paraId="237A1BAB" w14:textId="77777777" w:rsidR="00F60882" w:rsidRPr="007444D4" w:rsidRDefault="00F60882" w:rsidP="00F60882">
      <w:pPr>
        <w:jc w:val="both"/>
        <w:rPr>
          <w:rFonts w:ascii="Source Sans Pro" w:hAnsi="Source Sans Pro" w:cs="Arial"/>
          <w:color w:val="767171" w:themeColor="background2" w:themeShade="80"/>
          <w:sz w:val="20"/>
          <w:szCs w:val="20"/>
        </w:rPr>
      </w:pPr>
    </w:p>
    <w:p w14:paraId="1E84453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XIV. Verificar y dar cuenta al o el Presidente del sentido del voto de las y los Diputados, y</w:t>
      </w:r>
    </w:p>
    <w:p w14:paraId="53601D81" w14:textId="77777777" w:rsidR="00F60882" w:rsidRPr="007444D4" w:rsidRDefault="00F60882" w:rsidP="00F60882">
      <w:pPr>
        <w:jc w:val="both"/>
        <w:rPr>
          <w:rFonts w:ascii="Source Sans Pro" w:hAnsi="Source Sans Pro" w:cs="Arial"/>
          <w:color w:val="767171" w:themeColor="background2" w:themeShade="80"/>
          <w:sz w:val="20"/>
          <w:szCs w:val="20"/>
        </w:rPr>
      </w:pPr>
    </w:p>
    <w:p w14:paraId="2958C57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XV. Las demás que se deriven de esta ley y los ordenamientos relativos a la actividad parlamentaria, o que les confiera la o el Presidente.</w:t>
      </w:r>
    </w:p>
    <w:p w14:paraId="4D9D2E44" w14:textId="77777777" w:rsidR="00F60882" w:rsidRPr="007444D4" w:rsidRDefault="00F60882" w:rsidP="00F60882">
      <w:pPr>
        <w:jc w:val="both"/>
        <w:rPr>
          <w:rFonts w:ascii="Source Sans Pro" w:hAnsi="Source Sans Pro" w:cs="Arial"/>
          <w:color w:val="767171" w:themeColor="background2" w:themeShade="80"/>
          <w:sz w:val="20"/>
          <w:szCs w:val="20"/>
        </w:rPr>
      </w:pPr>
    </w:p>
    <w:p w14:paraId="2204C91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Prosecretarios auxiliaran a las y los Secretarios en el desempeño de sus funciones y los suplirán en sus ausencias en el orden en que hayan sido electos.</w:t>
      </w:r>
    </w:p>
    <w:p w14:paraId="2CA3176D" w14:textId="77777777" w:rsidR="00F60882" w:rsidRPr="007444D4" w:rsidRDefault="00F60882" w:rsidP="00F60882">
      <w:pPr>
        <w:jc w:val="both"/>
        <w:rPr>
          <w:rFonts w:ascii="Source Sans Pro" w:hAnsi="Source Sans Pro" w:cs="Arial"/>
          <w:color w:val="767171" w:themeColor="background2" w:themeShade="80"/>
          <w:sz w:val="20"/>
          <w:szCs w:val="20"/>
        </w:rPr>
      </w:pPr>
    </w:p>
    <w:p w14:paraId="07C6808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Mesa Directiva acordará el orden de actuación.  </w:t>
      </w:r>
    </w:p>
    <w:p w14:paraId="222D553F" w14:textId="77777777" w:rsidR="00F60882" w:rsidRPr="007444D4" w:rsidRDefault="00F60882" w:rsidP="00023FDB">
      <w:pPr>
        <w:rPr>
          <w:rFonts w:ascii="Source Sans Pro" w:hAnsi="Source Sans Pro" w:cs="Arial"/>
          <w:b/>
          <w:color w:val="767171" w:themeColor="background2" w:themeShade="80"/>
          <w:sz w:val="20"/>
          <w:szCs w:val="20"/>
        </w:rPr>
      </w:pPr>
    </w:p>
    <w:p w14:paraId="402C1506"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V</w:t>
      </w:r>
    </w:p>
    <w:p w14:paraId="762F576D"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los Grupos Parlamentarios y Coaliciones</w:t>
      </w:r>
    </w:p>
    <w:p w14:paraId="1139DF0C"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42E78F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35.</w:t>
      </w:r>
      <w:r w:rsidRPr="007444D4">
        <w:rPr>
          <w:rFonts w:ascii="Source Sans Pro" w:hAnsi="Source Sans Pro" w:cs="Arial"/>
          <w:color w:val="767171" w:themeColor="background2" w:themeShade="80"/>
          <w:sz w:val="20"/>
          <w:szCs w:val="20"/>
        </w:rPr>
        <w:t> El Grupo Parlamentario es el conjunto de las y los Diputados según su afiliación de partido, mismos que garantizan la libre expresión de las corrientes ideológicas en el Congreso.</w:t>
      </w:r>
    </w:p>
    <w:p w14:paraId="35E2AE7C" w14:textId="77777777" w:rsidR="00F60882" w:rsidRPr="007444D4" w:rsidRDefault="00F60882" w:rsidP="00F60882">
      <w:pPr>
        <w:jc w:val="both"/>
        <w:rPr>
          <w:rFonts w:ascii="Source Sans Pro" w:hAnsi="Source Sans Pro" w:cs="Arial"/>
          <w:color w:val="767171" w:themeColor="background2" w:themeShade="80"/>
          <w:sz w:val="20"/>
          <w:szCs w:val="20"/>
        </w:rPr>
      </w:pPr>
    </w:p>
    <w:p w14:paraId="544CAB7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Para el ejercicio de las funciones constitucionales de sus integrantes, los Grupos Parlamentarios proporcionan información y preparan los elementos necesarios para articular el trabajo parlamentario de aquéllos. </w:t>
      </w:r>
    </w:p>
    <w:p w14:paraId="1C5B5EC2" w14:textId="77777777" w:rsidR="00F60882" w:rsidRPr="007444D4" w:rsidRDefault="00F60882" w:rsidP="00F60882">
      <w:pPr>
        <w:jc w:val="both"/>
        <w:rPr>
          <w:rFonts w:ascii="Source Sans Pro" w:hAnsi="Source Sans Pro" w:cs="Arial"/>
          <w:color w:val="767171" w:themeColor="background2" w:themeShade="80"/>
          <w:sz w:val="20"/>
          <w:szCs w:val="20"/>
        </w:rPr>
      </w:pPr>
    </w:p>
    <w:p w14:paraId="784F007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Se garantizará la inclusión de todos los Grupos Parlamentarios en los órganos de gobierno del Congreso. Los de mayor representación tendrán acceso a la Presidencia de los mismos. </w:t>
      </w:r>
    </w:p>
    <w:p w14:paraId="09D25DE1" w14:textId="77777777" w:rsidR="00F60882" w:rsidRPr="007444D4" w:rsidRDefault="00F60882" w:rsidP="00F60882">
      <w:pPr>
        <w:jc w:val="both"/>
        <w:rPr>
          <w:rFonts w:ascii="Source Sans Pro" w:hAnsi="Source Sans Pro" w:cs="Arial"/>
          <w:color w:val="767171" w:themeColor="background2" w:themeShade="80"/>
          <w:sz w:val="20"/>
          <w:szCs w:val="20"/>
        </w:rPr>
      </w:pPr>
    </w:p>
    <w:p w14:paraId="6668497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En la primera sesión ordinaria de la Legislatura, cada Grupo Parlamentario de conformidad con lo que dispone esta ley y su reglamento, entregará a la Coordinación de Servicios Parlamentarios la documentación siguiente: </w:t>
      </w:r>
    </w:p>
    <w:p w14:paraId="49D84EEC" w14:textId="77777777" w:rsidR="00F60882" w:rsidRPr="007444D4" w:rsidRDefault="00F60882" w:rsidP="00F60882">
      <w:pPr>
        <w:jc w:val="both"/>
        <w:rPr>
          <w:rFonts w:ascii="Source Sans Pro" w:hAnsi="Source Sans Pro" w:cs="Arial"/>
          <w:color w:val="767171" w:themeColor="background2" w:themeShade="80"/>
          <w:sz w:val="20"/>
          <w:szCs w:val="20"/>
        </w:rPr>
      </w:pPr>
    </w:p>
    <w:p w14:paraId="0A58A00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Acta en la que conste la decisión de sus integrantes de constituirse en Grupo, con especificación del nombre del mismo y lista de los mismos; </w:t>
      </w:r>
    </w:p>
    <w:p w14:paraId="04FF3244" w14:textId="77777777" w:rsidR="00F60882" w:rsidRPr="007444D4" w:rsidRDefault="00F60882" w:rsidP="00F60882">
      <w:pPr>
        <w:jc w:val="both"/>
        <w:rPr>
          <w:rFonts w:ascii="Source Sans Pro" w:hAnsi="Source Sans Pro" w:cs="Arial"/>
          <w:color w:val="767171" w:themeColor="background2" w:themeShade="80"/>
          <w:sz w:val="20"/>
          <w:szCs w:val="20"/>
        </w:rPr>
      </w:pPr>
    </w:p>
    <w:p w14:paraId="4D37FD6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Las normas acordadas por las y los integrantes del Grupo para su funcionamiento interno, según dispongan los Estatutos del Partido Político en el que militen;  </w:t>
      </w:r>
    </w:p>
    <w:p w14:paraId="7800E959" w14:textId="77777777" w:rsidR="00F60882" w:rsidRPr="007444D4" w:rsidRDefault="00F60882" w:rsidP="00F60882">
      <w:pPr>
        <w:jc w:val="both"/>
        <w:rPr>
          <w:rFonts w:ascii="Source Sans Pro" w:hAnsi="Source Sans Pro" w:cs="Arial"/>
          <w:color w:val="767171" w:themeColor="background2" w:themeShade="80"/>
          <w:sz w:val="20"/>
          <w:szCs w:val="20"/>
        </w:rPr>
      </w:pPr>
    </w:p>
    <w:p w14:paraId="5604FD7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Nombre de la o el Diputado que haya sido designado como Coordinador y Vicecoordinador del Grupo Parlamentario y los nombres de quienes desempeñen otras actividades directivas;</w:t>
      </w:r>
    </w:p>
    <w:p w14:paraId="187D4528" w14:textId="77777777" w:rsidR="00F60882" w:rsidRPr="007444D4" w:rsidRDefault="00F60882" w:rsidP="00F60882">
      <w:pPr>
        <w:jc w:val="both"/>
        <w:rPr>
          <w:rFonts w:ascii="Source Sans Pro" w:hAnsi="Source Sans Pro" w:cs="Arial"/>
          <w:color w:val="767171" w:themeColor="background2" w:themeShade="80"/>
          <w:sz w:val="20"/>
          <w:szCs w:val="20"/>
        </w:rPr>
      </w:pPr>
    </w:p>
    <w:p w14:paraId="18D2D17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En la primera sesión de cada periodo ordinario, cada Grupo Parlamentario presentará la agenda legislativa que abordará durante el transcurso de éste;</w:t>
      </w:r>
    </w:p>
    <w:p w14:paraId="6ABABC70" w14:textId="77777777" w:rsidR="00F60882" w:rsidRPr="007444D4" w:rsidRDefault="00F60882" w:rsidP="00F60882">
      <w:pPr>
        <w:jc w:val="both"/>
        <w:rPr>
          <w:rFonts w:ascii="Source Sans Pro" w:hAnsi="Source Sans Pro" w:cs="Arial"/>
          <w:color w:val="767171" w:themeColor="background2" w:themeShade="80"/>
          <w:sz w:val="20"/>
          <w:szCs w:val="20"/>
        </w:rPr>
      </w:pPr>
    </w:p>
    <w:p w14:paraId="18DBF85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La o el Coordinador de Servicios Parlamentarios hará publicar los documentos constitutivos de los Grupos Parlamentarios y, al inicio de cada periodo de sesiones, la agenda legislativa con los temas que cada uno pretenda abordar durante el transcurso de éste, y en la Gaceta Parlamentaria, y</w:t>
      </w:r>
    </w:p>
    <w:p w14:paraId="49D311C6" w14:textId="77777777" w:rsidR="00F60882" w:rsidRPr="007444D4" w:rsidRDefault="00F60882" w:rsidP="00F60882">
      <w:pPr>
        <w:jc w:val="both"/>
        <w:rPr>
          <w:rFonts w:ascii="Source Sans Pro" w:hAnsi="Source Sans Pro" w:cs="Arial"/>
          <w:color w:val="767171" w:themeColor="background2" w:themeShade="80"/>
          <w:sz w:val="20"/>
          <w:szCs w:val="20"/>
        </w:rPr>
      </w:pPr>
    </w:p>
    <w:p w14:paraId="415DAF8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Los Grupos Parlamentarios con base en la similitud de sus agendas o en la comunión de sus principios ideológicos, podrán formular acuerdos que se traduzcan en la conformación de mayorías parlamentarias. </w:t>
      </w:r>
    </w:p>
    <w:p w14:paraId="422466CD" w14:textId="77777777" w:rsidR="00F60882" w:rsidRPr="007444D4" w:rsidRDefault="00F60882" w:rsidP="00F60882">
      <w:pPr>
        <w:jc w:val="both"/>
        <w:rPr>
          <w:rFonts w:ascii="Source Sans Pro" w:hAnsi="Source Sans Pro" w:cs="Arial"/>
          <w:color w:val="767171" w:themeColor="background2" w:themeShade="80"/>
          <w:sz w:val="20"/>
          <w:szCs w:val="20"/>
        </w:rPr>
      </w:pPr>
    </w:p>
    <w:p w14:paraId="0988914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caso de Gobierno de coalición, los Grupos Parlamentarios de los partidos políticos coaligados compartirán una agenda común, de acuerdo a lo establecido en el programa y convenio respectivos.</w:t>
      </w:r>
    </w:p>
    <w:p w14:paraId="573928BA"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6DC57A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36.</w:t>
      </w:r>
      <w:r w:rsidRPr="007444D4">
        <w:rPr>
          <w:rFonts w:ascii="Source Sans Pro" w:hAnsi="Source Sans Pro" w:cs="Arial"/>
          <w:color w:val="767171" w:themeColor="background2" w:themeShade="80"/>
          <w:sz w:val="20"/>
          <w:szCs w:val="20"/>
        </w:rPr>
        <w:t xml:space="preserve">  El Grupo Parlamentario se integra de la siguiente manera:</w:t>
      </w:r>
    </w:p>
    <w:p w14:paraId="0E1BE469" w14:textId="77777777" w:rsidR="00F60882" w:rsidRPr="007444D4" w:rsidRDefault="00F60882" w:rsidP="00F60882">
      <w:pPr>
        <w:jc w:val="both"/>
        <w:rPr>
          <w:rFonts w:ascii="Source Sans Pro" w:hAnsi="Source Sans Pro" w:cs="Arial"/>
          <w:color w:val="767171" w:themeColor="background2" w:themeShade="80"/>
          <w:sz w:val="20"/>
          <w:szCs w:val="20"/>
        </w:rPr>
      </w:pPr>
    </w:p>
    <w:p w14:paraId="5F1646D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Cuando menos por dos Diputadas o Diputados que tengan un mismo origen partidario y/o pertenezcan a un mismo partido, los cuales actuarán en forma orgánica y coordinada en todos los trabajos del Congreso, a efecto de garantizar la libre expresión de las corrientes ideológicas;</w:t>
      </w:r>
    </w:p>
    <w:p w14:paraId="74A896DF" w14:textId="77777777" w:rsidR="00F60882" w:rsidRPr="007444D4" w:rsidRDefault="00F60882" w:rsidP="00F60882">
      <w:pPr>
        <w:jc w:val="both"/>
        <w:rPr>
          <w:rFonts w:ascii="Source Sans Pro" w:hAnsi="Source Sans Pro" w:cs="Arial"/>
          <w:color w:val="767171" w:themeColor="background2" w:themeShade="80"/>
          <w:sz w:val="20"/>
          <w:szCs w:val="20"/>
        </w:rPr>
      </w:pPr>
    </w:p>
    <w:p w14:paraId="02B0D10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En ningún caso pueden constituir un Grupo Parlamentario separado las y los Diputados que tengan un mismo origen partidario y/o pertenezcan a un mismo partido. Ninguna Diputada o Diputado podrá formar parte de más de un Grupo Parlamentario, pero habiéndose separado del primero se considerará sin partido; </w:t>
      </w:r>
    </w:p>
    <w:p w14:paraId="544F3E6C" w14:textId="77777777" w:rsidR="00F60882" w:rsidRPr="007444D4" w:rsidRDefault="00F60882" w:rsidP="00F60882">
      <w:pPr>
        <w:jc w:val="both"/>
        <w:rPr>
          <w:rFonts w:ascii="Source Sans Pro" w:hAnsi="Source Sans Pro" w:cs="Arial"/>
          <w:color w:val="767171" w:themeColor="background2" w:themeShade="80"/>
          <w:sz w:val="20"/>
          <w:szCs w:val="20"/>
        </w:rPr>
      </w:pPr>
    </w:p>
    <w:p w14:paraId="7F1AA95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Cuando de origen existan Diputadas o Diputados pertenecientes a diferentes partidos políticos y que no alcancen el número mínimo para constituir un Grupo Parlamentario, podrán asociarse a efecto de conformar una Asociación Parlamentaria con la denominación que acuerden previamente y siempre que la suma mínima de sus integrantes sea de dos.</w:t>
      </w:r>
    </w:p>
    <w:p w14:paraId="3CE0A72F" w14:textId="77777777" w:rsidR="00F60882" w:rsidRPr="007444D4" w:rsidRDefault="00F60882" w:rsidP="00F60882">
      <w:pPr>
        <w:jc w:val="both"/>
        <w:rPr>
          <w:rFonts w:ascii="Source Sans Pro" w:hAnsi="Source Sans Pro" w:cs="Arial"/>
          <w:color w:val="767171" w:themeColor="background2" w:themeShade="80"/>
          <w:sz w:val="20"/>
          <w:szCs w:val="20"/>
        </w:rPr>
      </w:pPr>
    </w:p>
    <w:p w14:paraId="117A91B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La Coalición Parlamentaria podrá constituirse a partir del día siguiente a la conformación de la Junta, mediante convenio suscrito por las y los Diputados integrantes. Ésta se equiparará respecto de los derechos, beneficios y/o prerrogativas que esta ley les otorga a un Grupo Parlamentario; </w:t>
      </w:r>
    </w:p>
    <w:p w14:paraId="2634D294" w14:textId="77777777" w:rsidR="00F60882" w:rsidRPr="007444D4" w:rsidRDefault="00F60882" w:rsidP="00F60882">
      <w:pPr>
        <w:jc w:val="both"/>
        <w:rPr>
          <w:rFonts w:ascii="Source Sans Pro" w:hAnsi="Source Sans Pro" w:cs="Arial"/>
          <w:color w:val="767171" w:themeColor="background2" w:themeShade="80"/>
          <w:sz w:val="20"/>
          <w:szCs w:val="20"/>
        </w:rPr>
      </w:pPr>
    </w:p>
    <w:p w14:paraId="537F3AF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Para los efectos anteriores deberá comunicar su constitución a la Junta, quien lo hará del conocimiento del Pleno en la sesión ordinaria posterior a la comunicación;</w:t>
      </w:r>
    </w:p>
    <w:p w14:paraId="53066009" w14:textId="77777777" w:rsidR="00F60882" w:rsidRPr="007444D4" w:rsidRDefault="00F60882" w:rsidP="00F60882">
      <w:pPr>
        <w:jc w:val="both"/>
        <w:rPr>
          <w:rFonts w:ascii="Source Sans Pro" w:hAnsi="Source Sans Pro" w:cs="Arial"/>
          <w:color w:val="767171" w:themeColor="background2" w:themeShade="80"/>
          <w:sz w:val="20"/>
          <w:szCs w:val="20"/>
        </w:rPr>
      </w:pPr>
    </w:p>
    <w:p w14:paraId="369F239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 xml:space="preserve">VI. Las Coaliciones y Asociaciones Parlamentarias tendrán acceso a los derechos, beneficios y/o prerrogativas, una vez que los Grupos Parlamentarios hayan ejercido los suyos, y </w:t>
      </w:r>
    </w:p>
    <w:p w14:paraId="12254E65" w14:textId="77777777" w:rsidR="00F60882" w:rsidRPr="007444D4" w:rsidRDefault="00F60882" w:rsidP="00F60882">
      <w:pPr>
        <w:jc w:val="both"/>
        <w:rPr>
          <w:rFonts w:ascii="Source Sans Pro" w:hAnsi="Source Sans Pro" w:cs="Arial"/>
          <w:color w:val="767171" w:themeColor="background2" w:themeShade="80"/>
          <w:sz w:val="20"/>
          <w:szCs w:val="20"/>
        </w:rPr>
      </w:pPr>
    </w:p>
    <w:p w14:paraId="3C3D39C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La integración de un Grupo Parlamentario, Coalición o Asociación Parlamentaria sólo podrá ser de carácter permanente, por lo que en caso de disolución del mismo o separación de alguna o algunos de sus integrantes, las o los Diputados que dejen de formar parte del mismo perderán los beneficios, prerrogativas y responsabilidades a los que hayan tenido acceso como integrantes de dicho Grupo Parlamentario, Coalición o Asociación y recuperarán la condición previa a la conformación de ésta, por lo que no podrán integrarse a otro Grupo Parlamentario, Coalición o Asociación, debiéndoseles guardar las mismas consideraciones que a todas las y los legisladores y apoyándolos, conforme a las posibilidades del Congreso, para que puedan desempeñar sus atribuciones de representación popular.</w:t>
      </w:r>
    </w:p>
    <w:p w14:paraId="13DF67C2" w14:textId="77777777" w:rsidR="00F60882" w:rsidRPr="007444D4" w:rsidRDefault="00F60882" w:rsidP="00F60882">
      <w:pPr>
        <w:jc w:val="both"/>
        <w:rPr>
          <w:rFonts w:ascii="Source Sans Pro" w:hAnsi="Source Sans Pro" w:cs="Arial"/>
          <w:color w:val="767171" w:themeColor="background2" w:themeShade="80"/>
          <w:sz w:val="20"/>
          <w:szCs w:val="20"/>
        </w:rPr>
      </w:pPr>
    </w:p>
    <w:p w14:paraId="7C9C41B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37.</w:t>
      </w:r>
      <w:r w:rsidRPr="007444D4">
        <w:rPr>
          <w:rFonts w:ascii="Source Sans Pro" w:hAnsi="Source Sans Pro" w:cs="Arial"/>
          <w:color w:val="767171" w:themeColor="background2" w:themeShade="80"/>
          <w:sz w:val="20"/>
          <w:szCs w:val="20"/>
        </w:rPr>
        <w:t> Los Grupos y Coaliciones Parlamentarias contarán con una o un Coordinador y una o un Vicecoordinador. Las y los Coordinadores de los Grupos Parlamentarios serán el conducto para realizar las tareas de coordinación con la Mesa Directiva en todo lo referente a la integración y participación de sus integrantes en las Comisiones Ordinarias, Especiales, de Investigación las de carácter protocolario o ceremonial y las representaciones del Congreso en el interior o exterior del país.</w:t>
      </w:r>
    </w:p>
    <w:p w14:paraId="1192B559" w14:textId="77777777" w:rsidR="00F60882" w:rsidRPr="007444D4" w:rsidRDefault="00F60882" w:rsidP="00F60882">
      <w:pPr>
        <w:jc w:val="both"/>
        <w:rPr>
          <w:rFonts w:ascii="Source Sans Pro" w:hAnsi="Source Sans Pro" w:cs="Arial"/>
          <w:color w:val="767171" w:themeColor="background2" w:themeShade="80"/>
          <w:sz w:val="20"/>
          <w:szCs w:val="20"/>
        </w:rPr>
      </w:pPr>
    </w:p>
    <w:p w14:paraId="4443C81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Coordinador expresa la voluntad del Grupo Parlamentario, promueve los entendimientos necesarios para la elección de las y los integrantes de la Mesa Directiva, y participa con voz y voto en la Junta y en la Conferencia, y</w:t>
      </w:r>
    </w:p>
    <w:p w14:paraId="7760BD86" w14:textId="77777777" w:rsidR="00F60882" w:rsidRPr="007444D4" w:rsidRDefault="00F60882" w:rsidP="00F60882">
      <w:pPr>
        <w:jc w:val="both"/>
        <w:rPr>
          <w:rFonts w:ascii="Source Sans Pro" w:hAnsi="Source Sans Pro" w:cs="Arial"/>
          <w:color w:val="767171" w:themeColor="background2" w:themeShade="80"/>
          <w:sz w:val="20"/>
          <w:szCs w:val="20"/>
        </w:rPr>
      </w:pPr>
    </w:p>
    <w:p w14:paraId="5553B85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Durante el ejercicio de la Legislatura, la o el Coordinador del Grupo Parlamentario comunicará a la Mesa Directiva las modificaciones que ocurran en la integración de su Grupo. Con base en las comunicaciones de las y los Coordinadores de los Grupos Parlamentarios, la o el Presidente del Congreso llevará el registro del número de integrantes de cada uno de ellos y sus modificaciones. Dicho número será actualizado en forma permanente y servirá para los cómputos que se realizan por el sistema de voto ponderado. </w:t>
      </w:r>
    </w:p>
    <w:p w14:paraId="07D3A26C"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5D0AC14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38.</w:t>
      </w:r>
      <w:r w:rsidRPr="007444D4">
        <w:rPr>
          <w:rFonts w:ascii="Source Sans Pro" w:hAnsi="Source Sans Pro" w:cs="Arial"/>
          <w:color w:val="767171" w:themeColor="background2" w:themeShade="80"/>
          <w:sz w:val="20"/>
          <w:szCs w:val="20"/>
        </w:rPr>
        <w:t> Cada Grupo Parlamentario o Coalición nombrará a una persona que cumplirá con las funciones de enlace con la Junta y los demás Grupos y Coaliciones. Dicho nombramiento recae en la o el enlace parlamentario del Grupo o Coalición al que pertenezca, el cual deberá ser comunicado por escrito a la Junta. </w:t>
      </w:r>
    </w:p>
    <w:p w14:paraId="00A5BBE8" w14:textId="77777777" w:rsidR="00F60882" w:rsidRPr="007444D4" w:rsidRDefault="00F60882" w:rsidP="00F60882">
      <w:pPr>
        <w:jc w:val="both"/>
        <w:rPr>
          <w:rFonts w:ascii="Source Sans Pro" w:hAnsi="Source Sans Pro" w:cs="Arial"/>
          <w:color w:val="767171" w:themeColor="background2" w:themeShade="80"/>
          <w:sz w:val="20"/>
          <w:szCs w:val="20"/>
        </w:rPr>
      </w:pPr>
    </w:p>
    <w:p w14:paraId="7126511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funcionamiento, actividades y los procedimientos para la designación de los cargos directivos dentro de los Grupos Parlamentarios y Coaliciones serán regulados por las normas de sus respectivos partidos cuando pertenezcan a la misma afiliación política y a los lineamientos internos de los respectivos Grupos o Coaliciones, en el marco de las disposiciones de esta ley. </w:t>
      </w:r>
    </w:p>
    <w:p w14:paraId="66023786" w14:textId="77777777" w:rsidR="00F60882" w:rsidRPr="007444D4" w:rsidRDefault="00F60882" w:rsidP="00F60882">
      <w:pPr>
        <w:jc w:val="both"/>
        <w:rPr>
          <w:rFonts w:ascii="Source Sans Pro" w:hAnsi="Source Sans Pro" w:cs="Arial"/>
          <w:color w:val="767171" w:themeColor="background2" w:themeShade="80"/>
          <w:sz w:val="20"/>
          <w:szCs w:val="20"/>
        </w:rPr>
      </w:pPr>
    </w:p>
    <w:p w14:paraId="7E18F66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funciones de la o el Coordinador, en sus ausencias, serán asumidas por la o el Vicecoordinador inclusive en las sesiones de la Junta. </w:t>
      </w:r>
    </w:p>
    <w:p w14:paraId="1EB1CEBF" w14:textId="77777777" w:rsidR="00F60882" w:rsidRPr="007444D4" w:rsidRDefault="00F60882" w:rsidP="00F60882">
      <w:pPr>
        <w:jc w:val="both"/>
        <w:rPr>
          <w:rFonts w:ascii="Source Sans Pro" w:hAnsi="Source Sans Pro" w:cs="Arial"/>
          <w:color w:val="767171" w:themeColor="background2" w:themeShade="80"/>
          <w:sz w:val="20"/>
          <w:szCs w:val="20"/>
        </w:rPr>
      </w:pPr>
    </w:p>
    <w:p w14:paraId="26553CA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Los Grupos Parlamentarios y Coaliciones tendrán para los efectos del párrafo anterior, personalidad jurídica en términos de lo dispuesto por las disposiciones legales aplicables.</w:t>
      </w:r>
    </w:p>
    <w:p w14:paraId="2F0455D1"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545CFE87"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Artículo 39.</w:t>
      </w:r>
      <w:r w:rsidRPr="007444D4">
        <w:rPr>
          <w:rFonts w:ascii="Source Sans Pro" w:hAnsi="Source Sans Pro" w:cs="Arial"/>
          <w:color w:val="767171" w:themeColor="background2" w:themeShade="80"/>
          <w:sz w:val="20"/>
          <w:szCs w:val="20"/>
        </w:rPr>
        <w:t xml:space="preserve"> De conformidad con la representación de cada Grupo Parlamentario, la Junta acordará la asignación de recursos locales adecuados a cada uno de ellos. Adicionalmente a esas asignaciones, la Junta dispondrá una subvención mensual para cada Grupo Parlamentario, integrada por una suma fija de carácter general y otra variable, en función del número de las y los Diputados que los conformen.</w:t>
      </w:r>
    </w:p>
    <w:p w14:paraId="0E9D6573" w14:textId="77777777" w:rsidR="00F60882" w:rsidRPr="007444D4" w:rsidRDefault="00F60882" w:rsidP="00F60882">
      <w:pPr>
        <w:jc w:val="both"/>
        <w:rPr>
          <w:rFonts w:ascii="Source Sans Pro" w:hAnsi="Source Sans Pro" w:cs="Arial"/>
          <w:color w:val="767171" w:themeColor="background2" w:themeShade="80"/>
          <w:sz w:val="20"/>
          <w:szCs w:val="20"/>
        </w:rPr>
      </w:pPr>
    </w:p>
    <w:p w14:paraId="4749AF8A"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lastRenderedPageBreak/>
        <w:t xml:space="preserve">La cuenta anual de las subvenciones que se asignen a los Grupos Parlamentarios se incorporará a la Cuenta Pública del Congreso, para efectos de las facultades que competen al órgano de fiscalización. De dicho documento se remitirá un ejemplar a la Contraloría Interna del Congreso.  </w:t>
      </w:r>
    </w:p>
    <w:p w14:paraId="70E014E6" w14:textId="77777777" w:rsidR="00F60882" w:rsidRPr="007444D4" w:rsidRDefault="00F60882" w:rsidP="00F60882">
      <w:pPr>
        <w:jc w:val="both"/>
        <w:rPr>
          <w:rFonts w:ascii="Source Sans Pro" w:hAnsi="Source Sans Pro" w:cs="Arial"/>
          <w:color w:val="767171" w:themeColor="background2" w:themeShade="80"/>
          <w:sz w:val="20"/>
          <w:szCs w:val="20"/>
        </w:rPr>
      </w:pPr>
    </w:p>
    <w:p w14:paraId="5F8EBE9A"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La ocupación de los espacios y las curules en el Salón de Sesiones se hará de forma que las y los integrantes de cada Grupo Parlamentario queden ubicados en un área regular y continua. La asignación definitiva de las áreas que correspondan a los Grupos Parlamentarios estará a cargo de la Mesa Directiva del Congreso. Para ello, las y los Coordinadores de los Grupos formularán proposiciones de ubicación. En todo caso, la Mesa Directiva resolverá con base en la representatividad en orden decreciente de cada Grupo, el número de Grupos conformados y las características del Salón de Sesiones.</w:t>
      </w:r>
    </w:p>
    <w:p w14:paraId="02330E50" w14:textId="77777777" w:rsidR="00F60882" w:rsidRPr="007444D4" w:rsidRDefault="00F60882" w:rsidP="00F60882">
      <w:pPr>
        <w:ind w:right="48"/>
        <w:jc w:val="both"/>
        <w:rPr>
          <w:rFonts w:ascii="Source Sans Pro" w:hAnsi="Source Sans Pro" w:cs="Arial"/>
          <w:b/>
          <w:bCs/>
          <w:color w:val="767171" w:themeColor="background2" w:themeShade="80"/>
          <w:sz w:val="20"/>
          <w:szCs w:val="20"/>
        </w:rPr>
      </w:pPr>
    </w:p>
    <w:p w14:paraId="7BB8C9E8" w14:textId="77777777" w:rsidR="00F60882" w:rsidRPr="007444D4" w:rsidRDefault="00F60882" w:rsidP="00F60882">
      <w:pPr>
        <w:ind w:right="48"/>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40. </w:t>
      </w:r>
      <w:r w:rsidRPr="007444D4">
        <w:rPr>
          <w:rFonts w:ascii="Source Sans Pro" w:hAnsi="Source Sans Pro" w:cs="Arial"/>
          <w:color w:val="767171" w:themeColor="background2" w:themeShade="80"/>
          <w:sz w:val="20"/>
          <w:szCs w:val="20"/>
        </w:rPr>
        <w:t>Las y los Diputados que no se inscriban o dejen de pertenecer a un Grupo Parlamentario sin integrarse a otro existente, serán considerados como Diputadas o Diputados sin partido, debiéndoseles guardar las mismas consideraciones que a todas las y los legisladores y apoyándolos, conforme a las posibilidades del Congreso, para que puedan desempeñar sus atribuciones de representación popular.</w:t>
      </w:r>
    </w:p>
    <w:p w14:paraId="7B26C7FC" w14:textId="77777777" w:rsidR="00F60882" w:rsidRPr="007444D4" w:rsidRDefault="00F60882" w:rsidP="00F60882">
      <w:pPr>
        <w:ind w:right="48"/>
        <w:jc w:val="both"/>
        <w:rPr>
          <w:rFonts w:ascii="Source Sans Pro" w:hAnsi="Source Sans Pro" w:cs="Arial"/>
          <w:b/>
          <w:bCs/>
          <w:color w:val="767171" w:themeColor="background2" w:themeShade="80"/>
          <w:sz w:val="20"/>
          <w:szCs w:val="20"/>
        </w:rPr>
      </w:pPr>
    </w:p>
    <w:p w14:paraId="19D30550" w14:textId="77777777" w:rsidR="00F60882" w:rsidRPr="007444D4" w:rsidRDefault="00F60882" w:rsidP="00F60882">
      <w:pPr>
        <w:ind w:right="48"/>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41. </w:t>
      </w:r>
      <w:r w:rsidRPr="007444D4">
        <w:rPr>
          <w:rFonts w:ascii="Source Sans Pro" w:hAnsi="Source Sans Pro" w:cs="Arial"/>
          <w:color w:val="767171" w:themeColor="background2" w:themeShade="80"/>
          <w:sz w:val="20"/>
          <w:szCs w:val="20"/>
        </w:rPr>
        <w:t>Los Grupos Parlamentarios deberán comunicar al Pleno a través de la Junta, de su constitución, integración y coordinación; igualmente procederán cuando se sustituya a su Coordinadora o Coordinador o exista alguna alta o baja en su interior. También se comunicará su disolución en caso de dejar de contar con el número mínimo de integrantes.</w:t>
      </w:r>
    </w:p>
    <w:p w14:paraId="4F7F7DCB" w14:textId="77777777" w:rsidR="00F60882" w:rsidRPr="007444D4" w:rsidRDefault="00F60882" w:rsidP="00F60882">
      <w:pPr>
        <w:ind w:right="48"/>
        <w:jc w:val="both"/>
        <w:rPr>
          <w:rFonts w:ascii="Source Sans Pro" w:hAnsi="Source Sans Pro" w:cs="Arial"/>
          <w:b/>
          <w:bCs/>
          <w:color w:val="767171" w:themeColor="background2" w:themeShade="80"/>
          <w:sz w:val="20"/>
          <w:szCs w:val="20"/>
        </w:rPr>
      </w:pPr>
    </w:p>
    <w:p w14:paraId="6909A345"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42. </w:t>
      </w:r>
      <w:r w:rsidRPr="007444D4">
        <w:rPr>
          <w:rFonts w:ascii="Source Sans Pro" w:hAnsi="Source Sans Pro" w:cs="Arial"/>
          <w:color w:val="767171" w:themeColor="background2" w:themeShade="80"/>
          <w:sz w:val="20"/>
          <w:szCs w:val="20"/>
        </w:rPr>
        <w:t>Los Grupos Parlamentarios y Coaliciones podrán realizar entre ellos alianzas parlamentarias de carácter transitorio o permanente con la finalidad de establecer e impulsar agendas legislativas generales o específicas en común. Las alianzas parlamentarias transitorias serán las que se realicen para periodos ordinarios, extraordinarios o específicos, mientras que las permanentes serán las que se constituyan para toda la Legislatura.</w:t>
      </w:r>
    </w:p>
    <w:p w14:paraId="31C975B2"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18B4E929"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Tratándose de Gobierno de coalición, las alianzas parlamentarias siempre serán de carácter permanente, de acuerdo a lo establecido en el programa y convenio de la coalición.</w:t>
      </w:r>
    </w:p>
    <w:p w14:paraId="6F6185E9" w14:textId="77777777" w:rsidR="00F60882" w:rsidRPr="007444D4" w:rsidRDefault="00F60882" w:rsidP="00F60882">
      <w:pPr>
        <w:ind w:right="48"/>
        <w:jc w:val="both"/>
        <w:rPr>
          <w:rFonts w:ascii="Source Sans Pro" w:hAnsi="Source Sans Pro" w:cs="Arial"/>
          <w:bCs/>
          <w:color w:val="767171" w:themeColor="background2" w:themeShade="80"/>
          <w:sz w:val="20"/>
          <w:szCs w:val="20"/>
          <w:lang w:val="es-ES_tradnl"/>
        </w:rPr>
      </w:pPr>
    </w:p>
    <w:p w14:paraId="0B5B2872"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43. </w:t>
      </w:r>
      <w:r w:rsidRPr="007444D4">
        <w:rPr>
          <w:rFonts w:ascii="Source Sans Pro" w:hAnsi="Source Sans Pro" w:cs="Arial"/>
          <w:color w:val="767171" w:themeColor="background2" w:themeShade="80"/>
          <w:sz w:val="20"/>
          <w:szCs w:val="20"/>
        </w:rPr>
        <w:t>Las Coaliciones Parlamentarias son asociaciones que procuran la gobernabilidad y funcionamiento del Congreso, así como una mejor organización del trabajo legislativo.</w:t>
      </w:r>
    </w:p>
    <w:p w14:paraId="432B4700" w14:textId="77777777" w:rsidR="00F60882" w:rsidRPr="007444D4" w:rsidRDefault="00F60882" w:rsidP="00F60882">
      <w:pPr>
        <w:jc w:val="both"/>
        <w:rPr>
          <w:rFonts w:ascii="Source Sans Pro" w:hAnsi="Source Sans Pro" w:cs="Arial"/>
          <w:color w:val="767171" w:themeColor="background2" w:themeShade="80"/>
          <w:sz w:val="20"/>
          <w:szCs w:val="20"/>
        </w:rPr>
      </w:pPr>
    </w:p>
    <w:p w14:paraId="6E4F9D92"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Se pueden establecer:</w:t>
      </w:r>
    </w:p>
    <w:p w14:paraId="7F5CCA52" w14:textId="77777777" w:rsidR="00F60882" w:rsidRPr="007444D4" w:rsidRDefault="00F60882" w:rsidP="00F60882">
      <w:pPr>
        <w:jc w:val="both"/>
        <w:rPr>
          <w:rFonts w:ascii="Source Sans Pro" w:hAnsi="Source Sans Pro" w:cs="Arial"/>
          <w:color w:val="767171" w:themeColor="background2" w:themeShade="80"/>
          <w:sz w:val="20"/>
          <w:szCs w:val="20"/>
        </w:rPr>
      </w:pPr>
    </w:p>
    <w:p w14:paraId="25CA955D"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 Entre distintos Grupos Parlamentarios;</w:t>
      </w:r>
    </w:p>
    <w:p w14:paraId="67D0E813" w14:textId="77777777" w:rsidR="00F60882" w:rsidRPr="007444D4" w:rsidRDefault="00F60882" w:rsidP="00F60882">
      <w:pPr>
        <w:jc w:val="both"/>
        <w:rPr>
          <w:rFonts w:ascii="Source Sans Pro" w:hAnsi="Source Sans Pro" w:cs="Arial"/>
          <w:color w:val="767171" w:themeColor="background2" w:themeShade="80"/>
          <w:sz w:val="20"/>
          <w:szCs w:val="20"/>
        </w:rPr>
      </w:pPr>
    </w:p>
    <w:p w14:paraId="5464123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Entre un Grupo Parlamentario y uno o más Diputados que no pertenecen a un Grupo y/o partido político, y</w:t>
      </w:r>
    </w:p>
    <w:p w14:paraId="1E1AD438" w14:textId="77777777" w:rsidR="00F60882" w:rsidRPr="007444D4" w:rsidRDefault="00F60882" w:rsidP="00F60882">
      <w:pPr>
        <w:jc w:val="both"/>
        <w:rPr>
          <w:rFonts w:ascii="Source Sans Pro" w:hAnsi="Source Sans Pro" w:cs="Arial"/>
          <w:color w:val="767171" w:themeColor="background2" w:themeShade="80"/>
          <w:sz w:val="20"/>
          <w:szCs w:val="20"/>
        </w:rPr>
      </w:pPr>
    </w:p>
    <w:p w14:paraId="064C29D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Se deroga.</w:t>
      </w:r>
    </w:p>
    <w:p w14:paraId="32EDA0C7"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613DC84F"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Asociación Parlamentaria se integrará con un mínimo de dos Diputados.</w:t>
      </w:r>
    </w:p>
    <w:p w14:paraId="1A3A6C9F"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541EBCA3" w14:textId="1E67F008" w:rsidR="00F60882" w:rsidRPr="007444D4" w:rsidRDefault="00F60882" w:rsidP="00023FDB">
      <w:pPr>
        <w:ind w:right="48"/>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44. </w:t>
      </w:r>
      <w:r w:rsidRPr="007444D4">
        <w:rPr>
          <w:rFonts w:ascii="Source Sans Pro" w:hAnsi="Source Sans Pro" w:cs="Arial"/>
          <w:color w:val="767171" w:themeColor="background2" w:themeShade="80"/>
          <w:sz w:val="20"/>
          <w:szCs w:val="20"/>
        </w:rPr>
        <w:t>Las Coaliciones y Asociaciones Parlamentarias tendrán las mismas obligaciones y beneficios que los Grupos Parlamentarios y se regularán conforme a este capítulo y lo previsto en las disposiciones reglamentarias del Congreso.</w:t>
      </w:r>
    </w:p>
    <w:p w14:paraId="67D9DBAF" w14:textId="77777777" w:rsidR="008D7FD8" w:rsidRDefault="008D7FD8">
      <w:pPr>
        <w:spacing w:after="160" w:line="259" w:lineRule="auto"/>
        <w:rPr>
          <w:rFonts w:ascii="Source Sans Pro" w:hAnsi="Source Sans Pro" w:cs="Arial"/>
          <w:b/>
          <w:bCs/>
          <w:color w:val="767171" w:themeColor="background2" w:themeShade="80"/>
          <w:sz w:val="20"/>
          <w:szCs w:val="20"/>
          <w:lang w:val="es-ES_tradnl"/>
        </w:rPr>
      </w:pPr>
      <w:r>
        <w:rPr>
          <w:rFonts w:ascii="Source Sans Pro" w:hAnsi="Source Sans Pro" w:cs="Arial"/>
          <w:b/>
          <w:bCs/>
          <w:color w:val="767171" w:themeColor="background2" w:themeShade="80"/>
          <w:sz w:val="20"/>
          <w:szCs w:val="20"/>
          <w:lang w:val="es-ES_tradnl"/>
        </w:rPr>
        <w:br w:type="page"/>
      </w:r>
    </w:p>
    <w:p w14:paraId="3A379441" w14:textId="4B35BE7F"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lastRenderedPageBreak/>
        <w:t xml:space="preserve">TÍTULO CUARTO </w:t>
      </w:r>
    </w:p>
    <w:p w14:paraId="013F4FB1"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LA JUNTA DE COORDINACIÓN POLÍTICA</w:t>
      </w:r>
    </w:p>
    <w:p w14:paraId="74E0F71D"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75750E1E"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CAPÍTULO I</w:t>
      </w:r>
    </w:p>
    <w:p w14:paraId="26AB8093"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su integración</w:t>
      </w:r>
    </w:p>
    <w:p w14:paraId="1C703BA1"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18AC5A1F" w14:textId="77777777" w:rsidR="00F60882" w:rsidRPr="007444D4" w:rsidRDefault="00F60882" w:rsidP="00F60882">
      <w:pPr>
        <w:ind w:right="48"/>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Artículo 45. </w:t>
      </w:r>
      <w:r w:rsidRPr="007444D4">
        <w:rPr>
          <w:rFonts w:ascii="Source Sans Pro" w:hAnsi="Source Sans Pro" w:cs="Arial"/>
          <w:bCs/>
          <w:color w:val="767171" w:themeColor="background2" w:themeShade="80"/>
          <w:sz w:val="20"/>
          <w:szCs w:val="20"/>
          <w:lang w:val="es-ES_tradnl"/>
        </w:rPr>
        <w:t>Al inicio de la Legislatura se instalará la Junta de Coordinación Política la cual se integrará de manera paritaria con las Coordinadoras, Coordinadores y Vicecoordinadores de los Grupos, Coaliciones o Asociaciones Parlamentarias, representados en el Congreso de la Ciudad de México.</w:t>
      </w:r>
    </w:p>
    <w:p w14:paraId="270A0771"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46CC4C06"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Los votos de cada Grupo Parlamentario serán ponderados con relación al número de integrantes que éste tenga en el Congreso. </w:t>
      </w:r>
    </w:p>
    <w:p w14:paraId="268D5115"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166C505F"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En este supuesto, en caso de ausencia de la o el Coordinador de algún Grupo, Coalición o Asociación Parlamentaria en la sesión respectiva de la Junta, podrá actuar y votar en consecuencia, la o el Vicecoordinador. </w:t>
      </w:r>
    </w:p>
    <w:p w14:paraId="545419C3"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396D3218"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Las y los Diputados independientes, podrán asistir a la Junta, contando con derecho a voz y sin voto en las determinaciones que se tomen, previa autorización del Congreso. </w:t>
      </w:r>
    </w:p>
    <w:p w14:paraId="2D279DE8"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63E1A94B"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presidente de la Mesa Directiva notificará a los Coordinadores de los Grupos, Coaliciones o Asociaciones Parlamentarias, la conformación de los mismos para efectos de que el que tenga mayoría de Diputados en el Congreso, convoque a la sesión de instalación de la Junta.</w:t>
      </w:r>
    </w:p>
    <w:p w14:paraId="63287E2E"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237DA60C"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46. </w:t>
      </w:r>
      <w:r w:rsidRPr="007444D4">
        <w:rPr>
          <w:rFonts w:ascii="Source Sans Pro" w:hAnsi="Source Sans Pro" w:cs="Arial"/>
          <w:color w:val="767171" w:themeColor="background2" w:themeShade="80"/>
          <w:sz w:val="20"/>
          <w:szCs w:val="20"/>
        </w:rPr>
        <w:t xml:space="preserve">La o el Coordinador del Grupo Parlamentario con mayor número de Diputados convocará a los Coordinadores de los Grupos y Coaliciones Parlamentarias a la sesión de instalación de la Junta de Coordinación Política. </w:t>
      </w:r>
    </w:p>
    <w:p w14:paraId="2657CD16"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11639DB6"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En la sesión de instalación deberá designarse al Presidente de la Junta de Coordinación Política por mayoría simple de los votos ponderados. </w:t>
      </w:r>
    </w:p>
    <w:p w14:paraId="35A604FE"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3D1A4EC1"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Junta sesionará por lo menos una vez a la semana durante los periodos de sesiones y la periodicidad que acuerde durante los recesos. </w:t>
      </w:r>
    </w:p>
    <w:p w14:paraId="354C0AB8"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41440F0F"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persona que ocupe la Secretaría Técnica de la Junta de Coordinación Política será designada por la o el Presidente, quien contará con voz, pero sin voto, y será responsable de preparar los documentos para las reuniones, elaborar las actas y comunicar los acuerdos a las instancias correspondientes del Congreso.</w:t>
      </w:r>
    </w:p>
    <w:p w14:paraId="6B028099"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5A0C58BA"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47. </w:t>
      </w:r>
      <w:r w:rsidRPr="007444D4">
        <w:rPr>
          <w:rFonts w:ascii="Source Sans Pro" w:hAnsi="Source Sans Pro" w:cs="Arial"/>
          <w:color w:val="767171" w:themeColor="background2" w:themeShade="80"/>
          <w:sz w:val="20"/>
          <w:szCs w:val="20"/>
        </w:rPr>
        <w:t>En caso de ausencia temporal o definitiva de la o el Presidente de la Junta, el Grupo Parlamentario al que pertenezca informará de inmediato, tanto a la o el Presidente del Congreso como a la propia Junta, el nombre de la o el Diputado que lo sustituirá.</w:t>
      </w:r>
    </w:p>
    <w:p w14:paraId="26B4CE2F" w14:textId="77777777" w:rsidR="00F60882" w:rsidRPr="007444D4" w:rsidRDefault="00F60882" w:rsidP="00F60882">
      <w:pPr>
        <w:jc w:val="both"/>
        <w:rPr>
          <w:rFonts w:ascii="Source Sans Pro" w:hAnsi="Source Sans Pro" w:cs="Arial"/>
          <w:color w:val="767171" w:themeColor="background2" w:themeShade="80"/>
          <w:sz w:val="20"/>
          <w:szCs w:val="20"/>
        </w:rPr>
      </w:pPr>
    </w:p>
    <w:p w14:paraId="0156A92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integrantes de la Junta podrán ser sustituidos temporalmente de conformidad con las reglas internas de cada Grupo Parlamentario.</w:t>
      </w:r>
    </w:p>
    <w:p w14:paraId="74A43354"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p>
    <w:p w14:paraId="5A520883"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CAPÍTULO II</w:t>
      </w:r>
    </w:p>
    <w:p w14:paraId="181D7DA8"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su naturaleza y atribuciones</w:t>
      </w:r>
    </w:p>
    <w:p w14:paraId="3E6A575F" w14:textId="77777777" w:rsidR="00F60882" w:rsidRPr="007444D4" w:rsidRDefault="00F60882" w:rsidP="00F60882">
      <w:pPr>
        <w:ind w:right="48"/>
        <w:jc w:val="both"/>
        <w:rPr>
          <w:rFonts w:ascii="Source Sans Pro" w:hAnsi="Source Sans Pro" w:cs="Arial"/>
          <w:b/>
          <w:bCs/>
          <w:color w:val="767171" w:themeColor="background2" w:themeShade="80"/>
          <w:sz w:val="20"/>
          <w:szCs w:val="20"/>
        </w:rPr>
      </w:pPr>
    </w:p>
    <w:p w14:paraId="10A699FA" w14:textId="77777777" w:rsidR="00F60882" w:rsidRPr="007444D4" w:rsidRDefault="00F60882" w:rsidP="00F60882">
      <w:pPr>
        <w:ind w:right="48"/>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48. </w:t>
      </w:r>
      <w:r w:rsidRPr="007444D4">
        <w:rPr>
          <w:rFonts w:ascii="Source Sans Pro" w:hAnsi="Source Sans Pro" w:cs="Arial"/>
          <w:color w:val="767171" w:themeColor="background2" w:themeShade="80"/>
          <w:sz w:val="20"/>
          <w:szCs w:val="20"/>
        </w:rPr>
        <w:t xml:space="preserve">La Junta es la expresión de la pluralidad del Congreso, por tanto, es el Órgano colegiado en el que se impulsa entendimientos y convergencias políticas con las instancias y órganos que resulten </w:t>
      </w:r>
      <w:r w:rsidRPr="007444D4">
        <w:rPr>
          <w:rFonts w:ascii="Source Sans Pro" w:hAnsi="Source Sans Pro" w:cs="Arial"/>
          <w:color w:val="767171" w:themeColor="background2" w:themeShade="80"/>
          <w:sz w:val="20"/>
          <w:szCs w:val="20"/>
        </w:rPr>
        <w:lastRenderedPageBreak/>
        <w:t>necesarios a fin de alcanzar acuerdos para que el Pleno esté en condiciones de adoptar las decisiones que constitucional y legalmente le corresponden.</w:t>
      </w:r>
    </w:p>
    <w:p w14:paraId="626DC3B7"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7FA30A7"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49. </w:t>
      </w:r>
      <w:r w:rsidRPr="007444D4">
        <w:rPr>
          <w:rFonts w:ascii="Source Sans Pro" w:hAnsi="Source Sans Pro" w:cs="Arial"/>
          <w:color w:val="767171" w:themeColor="background2" w:themeShade="80"/>
          <w:sz w:val="20"/>
          <w:szCs w:val="20"/>
        </w:rPr>
        <w:t>A la Junta le corresponden las atribuciones siguientes:</w:t>
      </w:r>
    </w:p>
    <w:p w14:paraId="44294318" w14:textId="77777777" w:rsidR="00F60882" w:rsidRPr="007444D4" w:rsidRDefault="00F60882" w:rsidP="00F60882">
      <w:pPr>
        <w:tabs>
          <w:tab w:val="left" w:pos="284"/>
        </w:tabs>
        <w:jc w:val="both"/>
        <w:rPr>
          <w:rFonts w:ascii="Source Sans Pro" w:hAnsi="Source Sans Pro" w:cs="Arial"/>
          <w:color w:val="767171" w:themeColor="background2" w:themeShade="80"/>
          <w:sz w:val="20"/>
          <w:szCs w:val="20"/>
        </w:rPr>
      </w:pPr>
    </w:p>
    <w:p w14:paraId="7DFFD40B" w14:textId="77777777" w:rsidR="00F60882" w:rsidRPr="007444D4" w:rsidRDefault="00F60882" w:rsidP="00F60882">
      <w:pPr>
        <w:tabs>
          <w:tab w:val="left" w:pos="284"/>
        </w:tabs>
        <w:jc w:val="both"/>
        <w:rPr>
          <w:rFonts w:ascii="Source Sans Pro" w:hAnsi="Source Sans Pro" w:cs="Arial"/>
          <w:b/>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 Acordar la celebración de sesiones públicas y elaborar la agenda de los asuntos políticos y de trámite que se tratarán en éstas;</w:t>
      </w:r>
    </w:p>
    <w:p w14:paraId="5A76B284" w14:textId="77777777" w:rsidR="00F60882" w:rsidRPr="007444D4" w:rsidRDefault="00F60882" w:rsidP="00F60882">
      <w:pPr>
        <w:jc w:val="both"/>
        <w:rPr>
          <w:rFonts w:ascii="Source Sans Pro" w:hAnsi="Source Sans Pro" w:cs="Arial"/>
          <w:color w:val="767171" w:themeColor="background2" w:themeShade="80"/>
          <w:sz w:val="20"/>
          <w:szCs w:val="20"/>
        </w:rPr>
      </w:pPr>
    </w:p>
    <w:p w14:paraId="16AB49FF" w14:textId="77777777" w:rsidR="00F60882" w:rsidRPr="007444D4" w:rsidRDefault="00F60882" w:rsidP="00F60882">
      <w:pPr>
        <w:jc w:val="both"/>
        <w:rPr>
          <w:rFonts w:ascii="Source Sans Pro" w:hAnsi="Source Sans Pro" w:cs="Arial"/>
          <w:b/>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II. Acordar con la Mesa Directiva durante los recesos, la convocatoria a sesión o periodos extraordinarios por cualquier causa prevista en la presente ley y demás normatividad aplicable;</w:t>
      </w:r>
    </w:p>
    <w:p w14:paraId="44427F86"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462300E2" w14:textId="77777777" w:rsidR="00F60882" w:rsidRPr="007444D4" w:rsidRDefault="00F60882" w:rsidP="00F60882">
      <w:pPr>
        <w:tabs>
          <w:tab w:val="left" w:pos="720"/>
        </w:tabs>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III. Analizar y en su caso aprobar el informe de ejecución presupuestal que reciba de la Coordinación de Servicios Parlamentarios, en donde se establezca el estado que guardan las finanzas del Congreso;</w:t>
      </w:r>
    </w:p>
    <w:p w14:paraId="47E5C9B3"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5577AB92" w14:textId="77777777" w:rsidR="00F60882" w:rsidRPr="007444D4" w:rsidRDefault="00F60882" w:rsidP="00F60882">
      <w:pPr>
        <w:tabs>
          <w:tab w:val="left" w:pos="720"/>
        </w:tabs>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IV. Aprobar el anteproyecto del presupuesto anual del Congreso;</w:t>
      </w:r>
    </w:p>
    <w:p w14:paraId="6AFDEE2E"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2AA75B5D" w14:textId="77777777" w:rsidR="00F60882" w:rsidRPr="007444D4" w:rsidRDefault="00F60882" w:rsidP="00F60882">
      <w:pPr>
        <w:tabs>
          <w:tab w:val="left" w:pos="720"/>
        </w:tabs>
        <w:jc w:val="both"/>
        <w:rPr>
          <w:rFonts w:ascii="Source Sans Pro" w:hAnsi="Source Sans Pro" w:cs="Arial"/>
          <w:bCs/>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 Asignar, en los términos de esta ley y su reglamento, los recursos humanos, materiales y financieros, así como los locales que correspondan a los Grupos Parlamentarios;</w:t>
      </w:r>
    </w:p>
    <w:p w14:paraId="7168D3FA"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5D990BD0"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VI. Conocer y resolver, en los recesos, sobre las solicitudes de licencia que le sean presentadas por las y los Diputados;</w:t>
      </w:r>
    </w:p>
    <w:p w14:paraId="53671D47" w14:textId="77777777" w:rsidR="00F60882" w:rsidRPr="007444D4" w:rsidRDefault="00F60882" w:rsidP="00F60882">
      <w:pPr>
        <w:tabs>
          <w:tab w:val="left" w:pos="284"/>
        </w:tabs>
        <w:jc w:val="both"/>
        <w:rPr>
          <w:rFonts w:ascii="Source Sans Pro" w:hAnsi="Source Sans Pro" w:cs="Arial"/>
          <w:color w:val="767171" w:themeColor="background2" w:themeShade="80"/>
          <w:sz w:val="20"/>
          <w:szCs w:val="20"/>
        </w:rPr>
      </w:pPr>
    </w:p>
    <w:p w14:paraId="35DB0A28" w14:textId="77777777" w:rsidR="00F60882" w:rsidRPr="007444D4" w:rsidRDefault="00F60882" w:rsidP="00F60882">
      <w:pPr>
        <w:tabs>
          <w:tab w:val="left" w:pos="284"/>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VII. Coordinarse con la o el Presidente de la Mesa Directiva, para la programación de los trabajos de los periodos de sesiones;</w:t>
      </w:r>
    </w:p>
    <w:p w14:paraId="2F216072" w14:textId="77777777" w:rsidR="00F60882" w:rsidRPr="007444D4" w:rsidRDefault="00F60882" w:rsidP="00F60882">
      <w:pPr>
        <w:tabs>
          <w:tab w:val="left" w:pos="284"/>
        </w:tabs>
        <w:jc w:val="both"/>
        <w:rPr>
          <w:rFonts w:ascii="Source Sans Pro" w:hAnsi="Source Sans Pro" w:cs="Arial"/>
          <w:color w:val="767171" w:themeColor="background2" w:themeShade="80"/>
          <w:sz w:val="20"/>
          <w:szCs w:val="20"/>
        </w:rPr>
      </w:pPr>
    </w:p>
    <w:p w14:paraId="2E7DCCEF" w14:textId="77777777" w:rsidR="00F60882" w:rsidRPr="007444D4" w:rsidRDefault="00F60882" w:rsidP="00F60882">
      <w:pPr>
        <w:tabs>
          <w:tab w:val="left" w:pos="284"/>
        </w:tabs>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VIII. Convocar a Sesiones Extraordinarias de acuerdo con lo establecido en la presente ley y su reglamento;</w:t>
      </w:r>
    </w:p>
    <w:p w14:paraId="2B2BA64C" w14:textId="77777777" w:rsidR="00F60882" w:rsidRPr="007444D4" w:rsidRDefault="00F60882" w:rsidP="00F60882">
      <w:pPr>
        <w:tabs>
          <w:tab w:val="left" w:pos="284"/>
        </w:tabs>
        <w:jc w:val="both"/>
        <w:rPr>
          <w:rFonts w:ascii="Source Sans Pro" w:hAnsi="Source Sans Pro" w:cs="Arial"/>
          <w:color w:val="767171" w:themeColor="background2" w:themeShade="80"/>
          <w:sz w:val="20"/>
          <w:szCs w:val="20"/>
        </w:rPr>
      </w:pPr>
    </w:p>
    <w:p w14:paraId="4497714C" w14:textId="77777777" w:rsidR="00F60882" w:rsidRPr="007444D4" w:rsidRDefault="00F60882" w:rsidP="00F60882">
      <w:pPr>
        <w:tabs>
          <w:tab w:val="left" w:pos="284"/>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IX. Convocar durante los recesos a sesión extraordinaria, para efecto de que el Congreso califique las causas de la renuncia de la o el Jefe de Gobierno, la cual sólo podrá aceptarse por causas graves, así como para que conceda en su caso las licencias que éste solicite y designe en caso de falta absoluta por cualquier otra causa una o un sustituto que termine el encargo, en los términos que establezca la presente ley y la Constitución Local;</w:t>
      </w:r>
    </w:p>
    <w:p w14:paraId="00E25997" w14:textId="77777777" w:rsidR="00F60882" w:rsidRPr="007444D4" w:rsidRDefault="00F60882" w:rsidP="00F60882">
      <w:pPr>
        <w:jc w:val="both"/>
        <w:rPr>
          <w:rFonts w:ascii="Source Sans Pro" w:hAnsi="Source Sans Pro" w:cs="Arial"/>
          <w:color w:val="767171" w:themeColor="background2" w:themeShade="80"/>
          <w:sz w:val="20"/>
          <w:szCs w:val="20"/>
        </w:rPr>
      </w:pPr>
    </w:p>
    <w:p w14:paraId="06939554"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 Designar delegaciones para atender la celebración de reuniones interparlamentarias con Órganos nacionales de representación popular de otros países o de carácter multilateral; con respecto a estas reuniones, en los recesos, la Junta podrá hacer la designación a propuesta de su Presidenta o Presidente;</w:t>
      </w:r>
    </w:p>
    <w:p w14:paraId="66D47614" w14:textId="77777777" w:rsidR="00F60882" w:rsidRPr="007444D4" w:rsidRDefault="00F60882" w:rsidP="00F60882">
      <w:pPr>
        <w:tabs>
          <w:tab w:val="left" w:pos="284"/>
        </w:tabs>
        <w:jc w:val="both"/>
        <w:rPr>
          <w:rFonts w:ascii="Source Sans Pro" w:hAnsi="Source Sans Pro" w:cs="Arial"/>
          <w:color w:val="767171" w:themeColor="background2" w:themeShade="80"/>
          <w:sz w:val="20"/>
          <w:szCs w:val="20"/>
        </w:rPr>
      </w:pPr>
    </w:p>
    <w:p w14:paraId="7FC2DC4C" w14:textId="14702AC4" w:rsidR="00F60882" w:rsidRPr="007444D4" w:rsidRDefault="00F60882" w:rsidP="00F60882">
      <w:pPr>
        <w:tabs>
          <w:tab w:val="left" w:pos="284"/>
        </w:tabs>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XI. Designar o suspender provisionalmente a la o el titular de la Auditoria Superior de la Ciudad de México, en términos de lo dispuesto por esta ley y la Ley de Fiscalización Superior de la Ciudad de México;</w:t>
      </w:r>
    </w:p>
    <w:p w14:paraId="718A5A4D"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63B71E34"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XII. Elaborar y proponer a la Conferencia el anteproyecto de la parte relativa del reglamento por el cual se normará el servicio parlamentario de carrera a efecto de que lo considere para la redacción del proyecto de dicho instrumento normativo;</w:t>
      </w:r>
    </w:p>
    <w:p w14:paraId="030E8FD4"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60B070CF" w14:textId="77777777" w:rsidR="00F60882" w:rsidRPr="007444D4" w:rsidRDefault="00F60882" w:rsidP="00F60882">
      <w:pPr>
        <w:tabs>
          <w:tab w:val="left" w:pos="720"/>
        </w:tabs>
        <w:jc w:val="both"/>
        <w:rPr>
          <w:rFonts w:ascii="Source Sans Pro" w:hAnsi="Source Sans Pro" w:cs="Arial"/>
          <w:b/>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XIII. Impulsar la conformación de acuerdos relacionados con el contenido de las agendas presentadas por los distintos Grupos Parlamentarios y con el contenido de las propuestas o iniciativas que requieran de su votación en el Pleno a fin de agilizar el trabajo legislativo;</w:t>
      </w:r>
    </w:p>
    <w:p w14:paraId="6BE4A943"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3E3E6E0B"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XIV. Presentar a la Mesa Directiva y al Pleno proyecto de puntos de acuerdo, pronunciamientos y declaraciones del Congreso que entrañen una posición política del Órgano colegiado;</w:t>
      </w:r>
    </w:p>
    <w:p w14:paraId="7C107BD3"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1F6B5A12" w14:textId="77777777" w:rsidR="00F60882" w:rsidRPr="007444D4" w:rsidRDefault="00F60882" w:rsidP="00F60882">
      <w:pPr>
        <w:tabs>
          <w:tab w:val="left" w:pos="720"/>
        </w:tabs>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XV. Podrá proponer un Órgano Técnico que se encargará de asesoría y opinión técnico-jurídico, para facilitar los trabajos de estudio de las iniciativas y de los asuntos turnados a las Comisiones o Comités por la Mesa Directiva.</w:t>
      </w:r>
    </w:p>
    <w:p w14:paraId="746B274C"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4DCF88BE" w14:textId="77777777" w:rsidR="00F60882" w:rsidRPr="007444D4" w:rsidRDefault="00F60882" w:rsidP="00F60882">
      <w:pPr>
        <w:tabs>
          <w:tab w:val="left" w:pos="720"/>
        </w:tabs>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XVI. Proponer al Pleno la integración de la Comisión Permanente, Comisiones y Comités, con el señalamiento de la conformación de sus respectivas Juntas Directivas, a más tardar en la tercera sesión ordinaria del primer periodo de sesiones del primer año de la legislatura;</w:t>
      </w:r>
    </w:p>
    <w:p w14:paraId="2DBDBDDC" w14:textId="77777777" w:rsidR="00F60882" w:rsidRPr="007444D4" w:rsidRDefault="00F60882" w:rsidP="00F60882">
      <w:pPr>
        <w:tabs>
          <w:tab w:val="left" w:pos="851"/>
          <w:tab w:val="left" w:pos="993"/>
        </w:tabs>
        <w:jc w:val="both"/>
        <w:rPr>
          <w:rFonts w:ascii="Source Sans Pro" w:hAnsi="Source Sans Pro" w:cs="Arial"/>
          <w:color w:val="767171" w:themeColor="background2" w:themeShade="80"/>
          <w:sz w:val="20"/>
          <w:szCs w:val="20"/>
        </w:rPr>
      </w:pPr>
    </w:p>
    <w:p w14:paraId="63297CC8" w14:textId="77777777" w:rsidR="00F60882" w:rsidRPr="007444D4" w:rsidRDefault="00F60882" w:rsidP="00F60882">
      <w:pPr>
        <w:tabs>
          <w:tab w:val="left" w:pos="851"/>
          <w:tab w:val="left" w:pos="993"/>
        </w:tabs>
        <w:jc w:val="both"/>
        <w:rPr>
          <w:rFonts w:ascii="Source Sans Pro" w:hAnsi="Source Sans Pro" w:cs="Arial"/>
          <w:b/>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XVII. Proponer al Pleno el nombramiento para su designación de las y los servidores públicos del Congreso, para quienes no se establezca otro método de designación;</w:t>
      </w:r>
    </w:p>
    <w:p w14:paraId="49A4F905"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58F21207"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XVIII. Proponer a la persona titular del Canal de Televisión del Congreso;</w:t>
      </w:r>
    </w:p>
    <w:p w14:paraId="59AA6EE2"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7A6CB3DB"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XIX Proponer el Proyecto y el Programa Operativo de presupuesto anual del Congreso para su discusión y aprobación en el Pleno;</w:t>
      </w:r>
    </w:p>
    <w:p w14:paraId="373CDE02"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351DB989"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XX. Recibir dentro de los diez </w:t>
      </w:r>
      <w:proofErr w:type="gramStart"/>
      <w:r w:rsidRPr="007444D4">
        <w:rPr>
          <w:rFonts w:ascii="Source Sans Pro" w:hAnsi="Source Sans Pro" w:cs="Arial"/>
          <w:color w:val="767171" w:themeColor="background2" w:themeShade="80"/>
          <w:sz w:val="20"/>
          <w:szCs w:val="20"/>
        </w:rPr>
        <w:t>primero días</w:t>
      </w:r>
      <w:proofErr w:type="gramEnd"/>
      <w:r w:rsidRPr="007444D4">
        <w:rPr>
          <w:rFonts w:ascii="Source Sans Pro" w:hAnsi="Source Sans Pro" w:cs="Arial"/>
          <w:color w:val="767171" w:themeColor="background2" w:themeShade="80"/>
          <w:sz w:val="20"/>
          <w:szCs w:val="20"/>
        </w:rPr>
        <w:t xml:space="preserve"> del mes de junio, la Cuenta Pública del año anterior;</w:t>
      </w:r>
    </w:p>
    <w:p w14:paraId="50638932" w14:textId="77777777" w:rsidR="00F60882" w:rsidRPr="007444D4" w:rsidRDefault="00F60882" w:rsidP="00F60882">
      <w:pPr>
        <w:jc w:val="both"/>
        <w:rPr>
          <w:rFonts w:ascii="Source Sans Pro" w:hAnsi="Source Sans Pro" w:cs="Arial"/>
          <w:color w:val="767171" w:themeColor="background2" w:themeShade="80"/>
          <w:sz w:val="20"/>
          <w:szCs w:val="20"/>
        </w:rPr>
      </w:pPr>
    </w:p>
    <w:p w14:paraId="1593277F" w14:textId="77777777" w:rsidR="00F60882" w:rsidRPr="007444D4" w:rsidRDefault="00F60882" w:rsidP="00F60882">
      <w:pPr>
        <w:jc w:val="both"/>
        <w:rPr>
          <w:rFonts w:ascii="Source Sans Pro" w:hAnsi="Source Sans Pro" w:cs="Arial"/>
          <w:b/>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XXI. Suscribir acuerdos relativos a los asuntos que se desahoguen en el Pleno;</w:t>
      </w:r>
    </w:p>
    <w:p w14:paraId="495EEEEE" w14:textId="77777777" w:rsidR="00F60882" w:rsidRPr="007444D4" w:rsidRDefault="00F60882" w:rsidP="00F60882">
      <w:pPr>
        <w:jc w:val="both"/>
        <w:rPr>
          <w:rFonts w:ascii="Source Sans Pro" w:hAnsi="Source Sans Pro" w:cs="Arial"/>
          <w:color w:val="767171" w:themeColor="background2" w:themeShade="80"/>
          <w:sz w:val="20"/>
          <w:szCs w:val="20"/>
        </w:rPr>
      </w:pPr>
    </w:p>
    <w:p w14:paraId="5A00F85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XXII. Sustituir a sus integrantes y someterlos para su ratificación al Pleno del Congreso, durante los recesos la ratificación corresponderá a la Comisión Permanente, y</w:t>
      </w:r>
    </w:p>
    <w:p w14:paraId="72447101" w14:textId="77777777" w:rsidR="00F60882" w:rsidRPr="007444D4" w:rsidRDefault="00F60882" w:rsidP="00F60882">
      <w:pPr>
        <w:jc w:val="both"/>
        <w:rPr>
          <w:rFonts w:ascii="Source Sans Pro" w:hAnsi="Source Sans Pro" w:cs="Arial"/>
          <w:color w:val="767171" w:themeColor="background2" w:themeShade="80"/>
          <w:sz w:val="20"/>
          <w:szCs w:val="20"/>
        </w:rPr>
      </w:pPr>
    </w:p>
    <w:p w14:paraId="46B02B2C"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XXIII. Someter a la aprobación del Pleno del Congreso, el acuerdo para la designación de dos integrantes del Consejo de la Judicatura de la Ciudad de México;</w:t>
      </w:r>
    </w:p>
    <w:p w14:paraId="6F7521E8" w14:textId="77777777" w:rsidR="00F60882" w:rsidRPr="007444D4" w:rsidRDefault="00F60882" w:rsidP="00F60882">
      <w:pPr>
        <w:tabs>
          <w:tab w:val="left" w:pos="720"/>
        </w:tabs>
        <w:jc w:val="both"/>
        <w:rPr>
          <w:rFonts w:ascii="Source Sans Pro" w:hAnsi="Source Sans Pro" w:cs="Arial"/>
          <w:color w:val="767171" w:themeColor="background2" w:themeShade="80"/>
          <w:sz w:val="20"/>
          <w:szCs w:val="20"/>
        </w:rPr>
      </w:pPr>
    </w:p>
    <w:p w14:paraId="7BA2A2D6" w14:textId="77777777" w:rsidR="00F60882" w:rsidRPr="007444D4" w:rsidRDefault="00F60882" w:rsidP="00F60882">
      <w:pPr>
        <w:tabs>
          <w:tab w:val="left" w:pos="720"/>
        </w:tabs>
        <w:jc w:val="both"/>
        <w:rPr>
          <w:rFonts w:ascii="Source Sans Pro" w:hAnsi="Source Sans Pro" w:cs="Arial"/>
          <w:bCs/>
          <w:color w:val="767171" w:themeColor="background2" w:themeShade="80"/>
          <w:sz w:val="20"/>
          <w:szCs w:val="20"/>
          <w:lang w:val="es-MX"/>
        </w:rPr>
      </w:pPr>
      <w:r w:rsidRPr="007444D4">
        <w:rPr>
          <w:rFonts w:ascii="Source Sans Pro" w:hAnsi="Source Sans Pro" w:cs="Arial"/>
          <w:bCs/>
          <w:color w:val="767171" w:themeColor="background2" w:themeShade="80"/>
          <w:sz w:val="20"/>
          <w:szCs w:val="20"/>
          <w:lang w:val="es-MX"/>
        </w:rPr>
        <w:t>XXIV. Las demás que le atribuyen la Constitución Política, la Constitución Local, la presente Ley, el Reglamento y demás ordenamientos aplicables.</w:t>
      </w:r>
    </w:p>
    <w:p w14:paraId="294DD8C4" w14:textId="77777777" w:rsidR="00F60882" w:rsidRPr="007444D4" w:rsidRDefault="00F60882" w:rsidP="00F60882">
      <w:pPr>
        <w:jc w:val="both"/>
        <w:rPr>
          <w:rFonts w:ascii="Source Sans Pro" w:hAnsi="Source Sans Pro" w:cs="Arial"/>
          <w:b/>
          <w:bCs/>
          <w:color w:val="767171" w:themeColor="background2" w:themeShade="80"/>
          <w:sz w:val="20"/>
          <w:szCs w:val="20"/>
          <w:lang w:val="es-MX"/>
        </w:rPr>
      </w:pPr>
    </w:p>
    <w:p w14:paraId="2A8195C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50. </w:t>
      </w:r>
      <w:r w:rsidRPr="007444D4">
        <w:rPr>
          <w:rFonts w:ascii="Source Sans Pro" w:hAnsi="Source Sans Pro" w:cs="Arial"/>
          <w:color w:val="767171" w:themeColor="background2" w:themeShade="80"/>
          <w:sz w:val="20"/>
          <w:szCs w:val="20"/>
        </w:rPr>
        <w:t xml:space="preserve">La Presidencia de la Junta será ejercida en forma alternada en cada año legislativo por los Coordinadores de los tres Grupos Parlamentarios que cuenten con mayoría de Diputadas y Diputados, y ningún Grupo Parlamentario, Coalición o Asociación podrá repetir en la Presidencia. </w:t>
      </w:r>
    </w:p>
    <w:p w14:paraId="485B73BE" w14:textId="77777777" w:rsidR="00F60882" w:rsidRPr="007444D4" w:rsidRDefault="00F60882" w:rsidP="00F60882">
      <w:pPr>
        <w:jc w:val="both"/>
        <w:rPr>
          <w:rFonts w:ascii="Source Sans Pro" w:hAnsi="Source Sans Pro" w:cs="Arial"/>
          <w:color w:val="767171" w:themeColor="background2" w:themeShade="80"/>
          <w:sz w:val="20"/>
          <w:szCs w:val="20"/>
        </w:rPr>
      </w:pPr>
    </w:p>
    <w:p w14:paraId="77741D4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Junta adoptará sus decisiones por el voto ponderado de sus integrantes, conforme al número de Diputados con que cuente cada uno de sus respectivos grupos en relación del total del Congreso.</w:t>
      </w:r>
    </w:p>
    <w:p w14:paraId="3C953F02" w14:textId="77777777" w:rsidR="00F60882" w:rsidRPr="007444D4" w:rsidRDefault="00F60882" w:rsidP="00F60882">
      <w:pPr>
        <w:jc w:val="both"/>
        <w:rPr>
          <w:rFonts w:ascii="Source Sans Pro" w:hAnsi="Source Sans Pro" w:cs="Arial"/>
          <w:color w:val="767171" w:themeColor="background2" w:themeShade="80"/>
          <w:sz w:val="20"/>
          <w:szCs w:val="20"/>
        </w:rPr>
      </w:pPr>
    </w:p>
    <w:p w14:paraId="449F0B5D"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CAPÍTULO III</w:t>
      </w:r>
    </w:p>
    <w:p w14:paraId="2483CE3F"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la Presidencia de la Junta de Coordinación Política</w:t>
      </w:r>
    </w:p>
    <w:p w14:paraId="6F8C0A18"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6A6C384C"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51. </w:t>
      </w:r>
      <w:r w:rsidRPr="007444D4">
        <w:rPr>
          <w:rFonts w:ascii="Source Sans Pro" w:hAnsi="Source Sans Pro" w:cs="Arial"/>
          <w:color w:val="767171" w:themeColor="background2" w:themeShade="80"/>
          <w:sz w:val="20"/>
          <w:szCs w:val="20"/>
        </w:rPr>
        <w:t>Corresponde a la o el Presidente de la Junta las atribuciones siguientes:</w:t>
      </w:r>
    </w:p>
    <w:p w14:paraId="54B8A5EF"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4AC291FF" w14:textId="77777777" w:rsidR="00F60882" w:rsidRPr="007444D4" w:rsidRDefault="00F60882" w:rsidP="00F60882">
      <w:pPr>
        <w:tabs>
          <w:tab w:val="left" w:pos="1134"/>
        </w:tabs>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 Convocar</w:t>
      </w:r>
      <w:r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color w:val="767171" w:themeColor="background2" w:themeShade="80"/>
          <w:sz w:val="20"/>
          <w:szCs w:val="20"/>
        </w:rPr>
        <w:t>presidir y conducir las reuniones de trabajo que celebre;</w:t>
      </w:r>
    </w:p>
    <w:p w14:paraId="2567CB1D"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19E7EB75" w14:textId="77777777" w:rsidR="00F60882" w:rsidRPr="007444D4" w:rsidRDefault="00F60882" w:rsidP="00F60882">
      <w:pPr>
        <w:tabs>
          <w:tab w:val="left" w:pos="1134"/>
        </w:tabs>
        <w:jc w:val="both"/>
        <w:rPr>
          <w:rFonts w:ascii="Source Sans Pro" w:hAnsi="Source Sans Pro" w:cs="Arial"/>
          <w:b/>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II. Disponer la elaboración del anteproyecto de presupuesto anual;</w:t>
      </w:r>
    </w:p>
    <w:p w14:paraId="7140ABC3"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590A43E3" w14:textId="2E255C19" w:rsidR="00F60882" w:rsidRPr="007444D4" w:rsidRDefault="00F60882" w:rsidP="00F60882">
      <w:pPr>
        <w:tabs>
          <w:tab w:val="left" w:pos="1134"/>
        </w:tabs>
        <w:jc w:val="both"/>
        <w:rPr>
          <w:rFonts w:ascii="Source Sans Pro" w:hAnsi="Source Sans Pro" w:cs="Arial"/>
          <w:b/>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III. Otorgar y revocar poderes generales y especiales para pleitos y cobranzas a las y los servidores públicos de las unidades administrativas del Congreso;</w:t>
      </w:r>
    </w:p>
    <w:p w14:paraId="79DB329A"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693147A9" w14:textId="77777777" w:rsidR="00F60882" w:rsidRPr="007444D4" w:rsidRDefault="00F60882" w:rsidP="00F60882">
      <w:pPr>
        <w:tabs>
          <w:tab w:val="left" w:pos="1134"/>
        </w:tabs>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lastRenderedPageBreak/>
        <w:t>IV. Poner a consideración de la Conferencia los criterios para la elaboración del programa de cada periodo de sesiones, teniendo como base la agenda presentada por los diferentes Grupos Parlamentarios, el calendario para su desahogo y puntos del orden del día de las sesiones del Pleno;</w:t>
      </w:r>
    </w:p>
    <w:p w14:paraId="22971934"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19AEAE91" w14:textId="77777777" w:rsidR="00F60882" w:rsidRPr="007444D4" w:rsidRDefault="00F60882" w:rsidP="00F60882">
      <w:pPr>
        <w:tabs>
          <w:tab w:val="left" w:pos="1134"/>
        </w:tabs>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 Velar por el cumplimiento de las decisiones y acuerdos que se adopten;</w:t>
      </w:r>
    </w:p>
    <w:p w14:paraId="5D6BBFE0"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09ACCDFE" w14:textId="77777777" w:rsidR="00F60882" w:rsidRPr="007444D4" w:rsidRDefault="00F60882" w:rsidP="00F60882">
      <w:pPr>
        <w:tabs>
          <w:tab w:val="left" w:pos="1134"/>
        </w:tabs>
        <w:jc w:val="both"/>
        <w:rPr>
          <w:rFonts w:ascii="Source Sans Pro" w:hAnsi="Source Sans Pro" w:cs="Arial"/>
          <w:b/>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VI. Acordar con la o el Titular de la Coordinación de Comunicación Social los asuntos que le competen, y</w:t>
      </w:r>
    </w:p>
    <w:p w14:paraId="4567460A"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25F6D363"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Las demás que se deriven de la presente ley, el reglamento y las que le sean conferidas por la propia Junta.</w:t>
      </w:r>
    </w:p>
    <w:p w14:paraId="09184A12"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03DE447F"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TÍTULO QUINTO </w:t>
      </w:r>
    </w:p>
    <w:p w14:paraId="00F67935"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LA CONFERENCIA PARA LA DIRECCIÓN Y PROGRAMACIÓN DE LOS TRABAJOS LEGISLATIVOS</w:t>
      </w:r>
    </w:p>
    <w:p w14:paraId="0A949B28"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02110A27"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CAPÍTULO ÚNICO</w:t>
      </w:r>
    </w:p>
    <w:p w14:paraId="62BF371F"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su naturaleza y atribuciones</w:t>
      </w:r>
    </w:p>
    <w:p w14:paraId="5CB28441"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47889E8F" w14:textId="77777777" w:rsidR="00F60882" w:rsidRPr="007444D4" w:rsidRDefault="00F60882" w:rsidP="00F60882">
      <w:pPr>
        <w:ind w:firstLine="62"/>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Artículo 52.</w:t>
      </w:r>
      <w:r w:rsidRPr="007444D4">
        <w:rPr>
          <w:rFonts w:ascii="Source Sans Pro" w:hAnsi="Source Sans Pro" w:cs="Arial"/>
          <w:color w:val="767171" w:themeColor="background2" w:themeShade="80"/>
          <w:sz w:val="20"/>
          <w:szCs w:val="20"/>
        </w:rPr>
        <w:t xml:space="preserve"> La Conferencia para la Dirección y Programación de los Trabajos Legislativos se integra con la o el Presidente del Congreso y las y los integrantes de la Junta. A sus reuniones podrán ser convocados las y los Presidentes de Comisiones, cuando exista un asunto de su competencia.</w:t>
      </w:r>
    </w:p>
    <w:p w14:paraId="5F37B1D5" w14:textId="77777777" w:rsidR="00F60882" w:rsidRPr="007444D4" w:rsidRDefault="00F60882" w:rsidP="00F60882">
      <w:pPr>
        <w:ind w:firstLine="62"/>
        <w:jc w:val="both"/>
        <w:rPr>
          <w:rFonts w:ascii="Source Sans Pro" w:hAnsi="Source Sans Pro" w:cs="Arial"/>
          <w:color w:val="767171" w:themeColor="background2" w:themeShade="80"/>
          <w:sz w:val="20"/>
          <w:szCs w:val="20"/>
        </w:rPr>
      </w:pPr>
    </w:p>
    <w:p w14:paraId="76AE2911" w14:textId="77777777" w:rsidR="00F60882" w:rsidRPr="007444D4" w:rsidRDefault="00F60882" w:rsidP="00F60882">
      <w:pPr>
        <w:ind w:firstLine="62"/>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La o el Presidente del Congreso preside la Conferencia y supervisa el cumplimiento de sus acuerdos por parte de la Coordinación de Servicios Parlamentarios.</w:t>
      </w:r>
    </w:p>
    <w:p w14:paraId="126A7893" w14:textId="77777777" w:rsidR="00F60882" w:rsidRPr="007444D4" w:rsidRDefault="00F60882" w:rsidP="00F60882">
      <w:pPr>
        <w:ind w:firstLine="62"/>
        <w:jc w:val="both"/>
        <w:rPr>
          <w:rFonts w:ascii="Source Sans Pro" w:hAnsi="Source Sans Pro" w:cs="Arial"/>
          <w:color w:val="767171" w:themeColor="background2" w:themeShade="80"/>
          <w:sz w:val="20"/>
          <w:szCs w:val="20"/>
        </w:rPr>
      </w:pPr>
    </w:p>
    <w:p w14:paraId="19A05B93" w14:textId="77777777" w:rsidR="00F60882" w:rsidRPr="007444D4" w:rsidRDefault="00F60882" w:rsidP="00F60882">
      <w:pPr>
        <w:ind w:firstLine="62"/>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La Conferencia deberá quedar integrada a más tardar al día siguiente de que se haya constituido la Junta. Se reunirá por lo menos cada quince días en periodos de sesiones y cuando así lo determine durante los recesos, en ambos casos, a convocatoria de su Presidenta o Presidente o a solicitud de las y los Coordinadores de por lo menos tres Grupos Parlamentarios.</w:t>
      </w:r>
    </w:p>
    <w:p w14:paraId="37E5C469" w14:textId="77777777" w:rsidR="00F60882" w:rsidRPr="007444D4" w:rsidRDefault="00F60882" w:rsidP="00F60882">
      <w:pPr>
        <w:ind w:firstLine="62"/>
        <w:jc w:val="both"/>
        <w:rPr>
          <w:rFonts w:ascii="Source Sans Pro" w:hAnsi="Source Sans Pro" w:cs="Arial"/>
          <w:color w:val="767171" w:themeColor="background2" w:themeShade="80"/>
          <w:sz w:val="20"/>
          <w:szCs w:val="20"/>
        </w:rPr>
      </w:pPr>
    </w:p>
    <w:p w14:paraId="04ACB7DB" w14:textId="77777777" w:rsidR="00F60882" w:rsidRPr="007444D4" w:rsidRDefault="00F60882" w:rsidP="00F60882">
      <w:pPr>
        <w:ind w:firstLine="62"/>
        <w:jc w:val="both"/>
        <w:rPr>
          <w:rFonts w:ascii="Source Sans Pro" w:hAnsi="Source Sans Pro" w:cs="Arial"/>
          <w:b/>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La Conferencia adoptará sus resoluciones por mayoría de las y los Coordinadores de los Grupos Parlamentarios. La o el Presidente de la Conferencia sólo votará en caso de empate.</w:t>
      </w:r>
    </w:p>
    <w:p w14:paraId="7115F983" w14:textId="77777777" w:rsidR="00F60882" w:rsidRPr="007444D4" w:rsidRDefault="00F60882" w:rsidP="00F60882">
      <w:pPr>
        <w:jc w:val="both"/>
        <w:rPr>
          <w:rFonts w:ascii="Source Sans Pro" w:hAnsi="Source Sans Pro" w:cs="Arial"/>
          <w:color w:val="767171" w:themeColor="background2" w:themeShade="80"/>
          <w:sz w:val="20"/>
          <w:szCs w:val="20"/>
        </w:rPr>
      </w:pPr>
    </w:p>
    <w:p w14:paraId="73121631"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Como Secretario de la Conferencia actuará la o el Coordinador de Servicios Parlamentarios, quien asistirá a las reuniones con </w:t>
      </w:r>
      <w:proofErr w:type="gramStart"/>
      <w:r w:rsidRPr="007444D4">
        <w:rPr>
          <w:rFonts w:ascii="Source Sans Pro" w:hAnsi="Source Sans Pro" w:cs="Arial"/>
          <w:color w:val="767171" w:themeColor="background2" w:themeShade="80"/>
          <w:sz w:val="20"/>
          <w:szCs w:val="20"/>
        </w:rPr>
        <w:t>voz</w:t>
      </w:r>
      <w:proofErr w:type="gramEnd"/>
      <w:r w:rsidRPr="007444D4">
        <w:rPr>
          <w:rFonts w:ascii="Source Sans Pro" w:hAnsi="Source Sans Pro" w:cs="Arial"/>
          <w:color w:val="767171" w:themeColor="background2" w:themeShade="80"/>
          <w:sz w:val="20"/>
          <w:szCs w:val="20"/>
        </w:rPr>
        <w:t xml:space="preserve"> pero sin voto, preparará los documentos necesarios, levantará el acta correspondiente y llevará el registro de los acuerdos.</w:t>
      </w:r>
    </w:p>
    <w:p w14:paraId="17EA3C88"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1020E216" w14:textId="77777777" w:rsidR="00F60882" w:rsidRPr="007444D4" w:rsidRDefault="00F60882" w:rsidP="00F60882">
      <w:pPr>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53. </w:t>
      </w:r>
      <w:r w:rsidRPr="007444D4">
        <w:rPr>
          <w:rFonts w:ascii="Source Sans Pro" w:hAnsi="Source Sans Pro" w:cs="Arial"/>
          <w:color w:val="767171" w:themeColor="background2" w:themeShade="80"/>
          <w:sz w:val="20"/>
          <w:szCs w:val="20"/>
        </w:rPr>
        <w:t>La Conferencia tiene las siguientes atribuciones:</w:t>
      </w:r>
    </w:p>
    <w:p w14:paraId="588E0DB4"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5CB09691"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I. Establecer el programa legislativo de los periodos de sesiones, teniendo como base las agendas presentadas por los Grupos Parlamentarios, el calendario para su desahogo, la integración básica del orden del día de cada sesión, así como las formas que seguirán los debates, las discusiones y deliberaciones; </w:t>
      </w:r>
    </w:p>
    <w:p w14:paraId="7D8D3341"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2CF44B1C" w14:textId="77777777" w:rsidR="00F60882" w:rsidRPr="007444D4" w:rsidRDefault="00F60882" w:rsidP="00F60882">
      <w:pPr>
        <w:tabs>
          <w:tab w:val="left" w:pos="1134"/>
        </w:tabs>
        <w:jc w:val="both"/>
        <w:rPr>
          <w:rFonts w:ascii="Source Sans Pro" w:hAnsi="Source Sans Pro" w:cs="Arial"/>
          <w:b/>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II. Impulsar el trabajo de las Comisiones para la elaboración y el cumplimiento de los programas legislativos; </w:t>
      </w:r>
    </w:p>
    <w:p w14:paraId="32F24CCF"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147980A9"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III. Proponer al Pleno el proyecto de reglamento que regirá la organización y funcionamiento de la vida interna del Congreso y demás unidades, así como lo relativo a los servicios de carrera, en los términos previstos en la presente ley y su reglamento, y</w:t>
      </w:r>
    </w:p>
    <w:p w14:paraId="1449969C"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rPr>
      </w:pPr>
    </w:p>
    <w:p w14:paraId="66238F86" w14:textId="77777777" w:rsidR="00F60882" w:rsidRPr="007444D4" w:rsidRDefault="00F60882" w:rsidP="00F60882">
      <w:pPr>
        <w:tabs>
          <w:tab w:val="left" w:pos="1134"/>
        </w:tabs>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IV. Las demás que se derivan de esta ley, su reglamento y demás ordenamientos relativos.</w:t>
      </w:r>
    </w:p>
    <w:p w14:paraId="68EFCF65"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lastRenderedPageBreak/>
        <w:t xml:space="preserve">TÍTULO SEXTO </w:t>
      </w:r>
    </w:p>
    <w:p w14:paraId="52F4379F"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DE LA COMISIÓN PERMANENTE </w:t>
      </w:r>
    </w:p>
    <w:p w14:paraId="7E06B81C"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62D1F2D8"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CAPÍTULO ÚNICO</w:t>
      </w:r>
    </w:p>
    <w:p w14:paraId="2B5E3F3B"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su naturaleza y atribuciones</w:t>
      </w:r>
    </w:p>
    <w:p w14:paraId="59AC9073"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C2E79B2"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54. </w:t>
      </w:r>
      <w:r w:rsidRPr="007444D4">
        <w:rPr>
          <w:rFonts w:ascii="Source Sans Pro" w:hAnsi="Source Sans Pro" w:cs="Arial"/>
          <w:color w:val="767171" w:themeColor="background2" w:themeShade="80"/>
          <w:sz w:val="20"/>
          <w:szCs w:val="20"/>
        </w:rPr>
        <w:t>La Comisión Permanente del Congreso es el Órgano deliberativo que sesionará durante los recesos de ésta y cuyas atribuciones se encuentran establecidas en los términos de la presente ley y el reglamento.</w:t>
      </w:r>
    </w:p>
    <w:p w14:paraId="2DFF8D6A"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FE0D6A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55.</w:t>
      </w:r>
      <w:r w:rsidRPr="007444D4">
        <w:rPr>
          <w:rFonts w:ascii="Source Sans Pro" w:hAnsi="Source Sans Pro" w:cs="Arial"/>
          <w:color w:val="767171" w:themeColor="background2" w:themeShade="80"/>
          <w:sz w:val="20"/>
          <w:szCs w:val="20"/>
        </w:rPr>
        <w:t xml:space="preserve">  El día que se decrete el periodo de receso del Congreso, el Pleno nombrará a la Comisión Permanente, misma que deberá instalarse en la fecha que acuerdo la Junta para este efecto y funcionar hasta el reinicio del periodo ordinario.</w:t>
      </w:r>
    </w:p>
    <w:p w14:paraId="2F969E07"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0394D95"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Artículo 56. </w:t>
      </w:r>
      <w:r w:rsidRPr="007444D4">
        <w:rPr>
          <w:rFonts w:ascii="Source Sans Pro" w:hAnsi="Source Sans Pro" w:cs="Arial"/>
          <w:bCs/>
          <w:color w:val="767171" w:themeColor="background2" w:themeShade="80"/>
          <w:sz w:val="20"/>
          <w:szCs w:val="20"/>
          <w:lang w:val="es-ES_tradnl"/>
        </w:rPr>
        <w:t xml:space="preserve">La Comisión Permanente será nombrada por mayoría de las Diputadas y Diputados presentes y estará conformada por el veinte por ciento de las personas que integran el Congreso atendiendo el principio de paridad. Por cada Diputada o Diputado propietario se elegirá una o un suplente. </w:t>
      </w:r>
    </w:p>
    <w:p w14:paraId="71621B34" w14:textId="77777777" w:rsidR="00F60882" w:rsidRPr="007444D4" w:rsidRDefault="00F60882" w:rsidP="00F60882">
      <w:pPr>
        <w:jc w:val="both"/>
        <w:rPr>
          <w:rFonts w:ascii="Source Sans Pro" w:hAnsi="Source Sans Pro" w:cs="Arial"/>
          <w:color w:val="767171" w:themeColor="background2" w:themeShade="80"/>
          <w:sz w:val="20"/>
          <w:szCs w:val="20"/>
        </w:rPr>
      </w:pPr>
    </w:p>
    <w:p w14:paraId="5BBA7E1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Ésta se integrará de manera proporcional conforme al número que cada Grupo Parlamentario posea en el Pleno.</w:t>
      </w:r>
    </w:p>
    <w:p w14:paraId="1C834CD6" w14:textId="77777777" w:rsidR="00F60882" w:rsidRPr="007444D4" w:rsidRDefault="00F60882" w:rsidP="00F60882">
      <w:pPr>
        <w:jc w:val="both"/>
        <w:rPr>
          <w:rFonts w:ascii="Source Sans Pro" w:hAnsi="Source Sans Pro" w:cs="Arial"/>
          <w:color w:val="767171" w:themeColor="background2" w:themeShade="80"/>
          <w:sz w:val="20"/>
          <w:szCs w:val="20"/>
        </w:rPr>
      </w:pPr>
    </w:p>
    <w:p w14:paraId="74276E7A" w14:textId="77777777" w:rsidR="00F60882" w:rsidRPr="007444D4" w:rsidRDefault="00F60882" w:rsidP="00F60882">
      <w:pPr>
        <w:jc w:val="both"/>
        <w:rPr>
          <w:rFonts w:ascii="Source Sans Pro" w:hAnsi="Source Sans Pro" w:cs="Arial"/>
          <w:b/>
          <w:bCs/>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Sesionará en los recesos a fin de desahogar proposiciones y comunicaciones.</w:t>
      </w:r>
    </w:p>
    <w:p w14:paraId="27C63C20" w14:textId="77777777" w:rsidR="00F60882" w:rsidRPr="007444D4" w:rsidRDefault="00F60882" w:rsidP="00F60882">
      <w:pPr>
        <w:jc w:val="both"/>
        <w:rPr>
          <w:rFonts w:ascii="Source Sans Pro" w:hAnsi="Source Sans Pro" w:cs="Arial"/>
          <w:color w:val="767171" w:themeColor="background2" w:themeShade="80"/>
          <w:sz w:val="20"/>
          <w:szCs w:val="20"/>
        </w:rPr>
      </w:pPr>
    </w:p>
    <w:p w14:paraId="7AFD709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Comisión Permanente acordará por mayoría relativa la convocatoria del Congreso de la Ciudad de México a períodos extraordinarios, la cual deberá señalar el objeto de los mismos.</w:t>
      </w:r>
    </w:p>
    <w:p w14:paraId="67D43574" w14:textId="77777777" w:rsidR="00F60882" w:rsidRPr="007444D4" w:rsidRDefault="00F60882" w:rsidP="00F60882">
      <w:pPr>
        <w:jc w:val="both"/>
        <w:rPr>
          <w:rFonts w:ascii="Source Sans Pro" w:hAnsi="Source Sans Pro" w:cs="Arial"/>
          <w:color w:val="767171" w:themeColor="background2" w:themeShade="80"/>
          <w:sz w:val="20"/>
          <w:szCs w:val="20"/>
        </w:rPr>
      </w:pPr>
    </w:p>
    <w:p w14:paraId="531387C5" w14:textId="6A4AFC14"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Comisión Permanente tiene competencia para tomar protesta de las y los funcionarios, en los casos que determinen la Constitución Local, la presente ley su reglamento y las leyes aplicables, y autorizar, en su caso, viajes al extranjero de la o el Jefe de Gobierno bajo las condiciones que fija la presente ley, así como para aprobar solicitudes de licencia de las y los Diputados y tomar protesta a las y los legisladores suplentes.</w:t>
      </w:r>
    </w:p>
    <w:p w14:paraId="2F4C683C" w14:textId="77777777" w:rsidR="00F60882" w:rsidRPr="007444D4" w:rsidRDefault="00F60882" w:rsidP="00F60882">
      <w:pPr>
        <w:jc w:val="both"/>
        <w:rPr>
          <w:rFonts w:ascii="Source Sans Pro" w:hAnsi="Source Sans Pro" w:cs="Arial"/>
          <w:color w:val="767171" w:themeColor="background2" w:themeShade="80"/>
          <w:sz w:val="20"/>
          <w:szCs w:val="20"/>
        </w:rPr>
      </w:pPr>
    </w:p>
    <w:p w14:paraId="21478D35" w14:textId="77777777" w:rsidR="00F60882" w:rsidRPr="007444D4" w:rsidRDefault="00F60882" w:rsidP="00F60882">
      <w:pPr>
        <w:jc w:val="both"/>
        <w:rPr>
          <w:rFonts w:ascii="Source Sans Pro" w:hAnsi="Source Sans Pro" w:cs="Arial"/>
          <w:b/>
          <w:bCs/>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En la Comisión Permanente sólo podrán tener voz y voto las y los Diputados que hayan sido designados por el Pleno como la o el Diputado titular o suplente.</w:t>
      </w:r>
    </w:p>
    <w:p w14:paraId="5100E1B3" w14:textId="77777777" w:rsidR="00F60882" w:rsidRPr="007444D4" w:rsidRDefault="00F60882" w:rsidP="00F60882">
      <w:pPr>
        <w:jc w:val="both"/>
        <w:rPr>
          <w:rFonts w:ascii="Source Sans Pro" w:hAnsi="Source Sans Pro" w:cs="Arial"/>
          <w:color w:val="767171" w:themeColor="background2" w:themeShade="80"/>
          <w:sz w:val="20"/>
          <w:szCs w:val="20"/>
        </w:rPr>
      </w:pPr>
    </w:p>
    <w:p w14:paraId="29DF79C1" w14:textId="77777777" w:rsidR="00F60882" w:rsidRPr="007444D4" w:rsidRDefault="00F60882" w:rsidP="00F60882">
      <w:pPr>
        <w:jc w:val="both"/>
        <w:rPr>
          <w:rFonts w:ascii="Source Sans Pro" w:hAnsi="Source Sans Pro" w:cs="Arial"/>
          <w:b/>
          <w:bCs/>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No podrá participar ninguna o ningún otro Diputado que los señalados en el acuerdo de la Junta que haya sido aprobado por el Pleno como propietario o suplente, salvo aquellos que intervengan, únicamente con </w:t>
      </w:r>
      <w:proofErr w:type="gramStart"/>
      <w:r w:rsidRPr="007444D4">
        <w:rPr>
          <w:rFonts w:ascii="Source Sans Pro" w:hAnsi="Source Sans Pro" w:cs="Arial"/>
          <w:color w:val="767171" w:themeColor="background2" w:themeShade="80"/>
          <w:sz w:val="20"/>
          <w:szCs w:val="20"/>
        </w:rPr>
        <w:t>voz</w:t>
      </w:r>
      <w:proofErr w:type="gramEnd"/>
      <w:r w:rsidRPr="007444D4">
        <w:rPr>
          <w:rFonts w:ascii="Source Sans Pro" w:hAnsi="Source Sans Pro" w:cs="Arial"/>
          <w:color w:val="767171" w:themeColor="background2" w:themeShade="80"/>
          <w:sz w:val="20"/>
          <w:szCs w:val="20"/>
        </w:rPr>
        <w:t xml:space="preserve"> pero sin voto, para presentar y argumentar dictámenes de proposiciones en representación de la dictaminadora respectiva.</w:t>
      </w:r>
    </w:p>
    <w:p w14:paraId="7D4E9FE6" w14:textId="77777777" w:rsidR="00F60882" w:rsidRPr="007444D4" w:rsidRDefault="00F60882" w:rsidP="00F60882">
      <w:pPr>
        <w:ind w:right="48"/>
        <w:jc w:val="both"/>
        <w:rPr>
          <w:rFonts w:ascii="Source Sans Pro" w:hAnsi="Source Sans Pro" w:cs="Arial"/>
          <w:b/>
          <w:bCs/>
          <w:color w:val="767171" w:themeColor="background2" w:themeShade="80"/>
          <w:sz w:val="20"/>
          <w:szCs w:val="20"/>
        </w:rPr>
      </w:pPr>
    </w:p>
    <w:p w14:paraId="4C594300" w14:textId="77777777" w:rsidR="00F60882" w:rsidRPr="007444D4" w:rsidRDefault="00F60882" w:rsidP="00F60882">
      <w:pPr>
        <w:ind w:right="48"/>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Artículo 57.</w:t>
      </w:r>
      <w:r w:rsidRPr="007444D4">
        <w:rPr>
          <w:rFonts w:ascii="Source Sans Pro" w:hAnsi="Source Sans Pro" w:cs="Arial"/>
          <w:color w:val="767171" w:themeColor="background2" w:themeShade="80"/>
          <w:sz w:val="20"/>
          <w:szCs w:val="20"/>
        </w:rPr>
        <w:t xml:space="preserve"> Las y los Diputados que hayan sido designados por el Pleno como integrantes de la Comisión Permanente, se reunirán en el lugar que determine el Pleno, a través del acuerdo de la Junta, para instalar el periodo de sesiones de la Comisión Permanente que corresponda.</w:t>
      </w:r>
    </w:p>
    <w:p w14:paraId="176C2800"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B47490A"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58. </w:t>
      </w:r>
      <w:r w:rsidRPr="007444D4">
        <w:rPr>
          <w:rFonts w:ascii="Source Sans Pro" w:hAnsi="Source Sans Pro" w:cs="Arial"/>
          <w:color w:val="767171" w:themeColor="background2" w:themeShade="80"/>
          <w:sz w:val="20"/>
          <w:szCs w:val="20"/>
        </w:rPr>
        <w:t>Los trabajos de la Comisión Permanente serán coordinados por su Mesa Directiva, la cual en ningún caso podrá estar integrada o ser sustituida por las y los Diputados que no formen parte de la propia Mesa Directiva.</w:t>
      </w:r>
    </w:p>
    <w:p w14:paraId="68C9D195"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17A2FE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lastRenderedPageBreak/>
        <w:t xml:space="preserve">Artículo 59. </w:t>
      </w:r>
      <w:r w:rsidRPr="007444D4">
        <w:rPr>
          <w:rFonts w:ascii="Source Sans Pro" w:hAnsi="Source Sans Pro" w:cs="Arial"/>
          <w:color w:val="767171" w:themeColor="background2" w:themeShade="80"/>
          <w:sz w:val="20"/>
          <w:szCs w:val="20"/>
        </w:rPr>
        <w:t xml:space="preserve">Las sesiones de la Comisión Permanente tendrán lugar por lo menos una vez a la semana, en los días y horas que determine la Mesa Directiva de la misma. Si hubiere necesidad de celebrar otras sesiones fuera de los días establecidos se </w:t>
      </w:r>
      <w:proofErr w:type="gramStart"/>
      <w:r w:rsidRPr="007444D4">
        <w:rPr>
          <w:rFonts w:ascii="Source Sans Pro" w:hAnsi="Source Sans Pro" w:cs="Arial"/>
          <w:color w:val="767171" w:themeColor="background2" w:themeShade="80"/>
          <w:sz w:val="20"/>
          <w:szCs w:val="20"/>
        </w:rPr>
        <w:t>llevara</w:t>
      </w:r>
      <w:proofErr w:type="gramEnd"/>
      <w:r w:rsidRPr="007444D4">
        <w:rPr>
          <w:rFonts w:ascii="Source Sans Pro" w:hAnsi="Source Sans Pro" w:cs="Arial"/>
          <w:color w:val="767171" w:themeColor="background2" w:themeShade="80"/>
          <w:sz w:val="20"/>
          <w:szCs w:val="20"/>
        </w:rPr>
        <w:t xml:space="preserve"> a cabo previa convocatoria por la o el Presidente.</w:t>
      </w:r>
    </w:p>
    <w:p w14:paraId="678B69AE"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6A623916"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60. </w:t>
      </w:r>
      <w:r w:rsidRPr="007444D4">
        <w:rPr>
          <w:rFonts w:ascii="Source Sans Pro" w:hAnsi="Source Sans Pro" w:cs="Arial"/>
          <w:color w:val="767171" w:themeColor="background2" w:themeShade="80"/>
          <w:sz w:val="20"/>
          <w:szCs w:val="20"/>
        </w:rPr>
        <w:t>Para que la Comisión Permanente sesione, se requerirá de la asistencia de por lo menos la mitad más uno de sus integrantes.</w:t>
      </w:r>
    </w:p>
    <w:p w14:paraId="5534EB04" w14:textId="77777777" w:rsidR="00F60882" w:rsidRPr="007444D4" w:rsidRDefault="00F60882" w:rsidP="00F60882">
      <w:pPr>
        <w:jc w:val="both"/>
        <w:rPr>
          <w:rFonts w:ascii="Source Sans Pro" w:hAnsi="Source Sans Pro" w:cs="Arial"/>
          <w:color w:val="767171" w:themeColor="background2" w:themeShade="80"/>
          <w:sz w:val="20"/>
          <w:szCs w:val="20"/>
        </w:rPr>
      </w:pPr>
    </w:p>
    <w:p w14:paraId="6A28D31D"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En el caso de que no se reúna el quórum necesario para sesionar, la o el Presidente citará de nuevo a sesión dentro de esa misma semana, en este caso la sesión se podrá iniciar con la asistencia de las y los Diputados que se encuentren en ese momento.</w:t>
      </w:r>
    </w:p>
    <w:p w14:paraId="3B37F77F"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6D1E958E"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61. </w:t>
      </w:r>
      <w:r w:rsidRPr="007444D4">
        <w:rPr>
          <w:rFonts w:ascii="Source Sans Pro" w:hAnsi="Source Sans Pro" w:cs="Arial"/>
          <w:color w:val="767171" w:themeColor="background2" w:themeShade="80"/>
          <w:sz w:val="20"/>
          <w:szCs w:val="20"/>
        </w:rPr>
        <w:t>Las sesiones de la Comisión Permanente serán públicas, excepto cuando en ellas se traten asuntos que por acuerdo de la mayoría de la misma se consideren que se deban tratar en sesión privada.</w:t>
      </w:r>
    </w:p>
    <w:p w14:paraId="495C614C"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80D6C0F"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62. </w:t>
      </w:r>
      <w:r w:rsidRPr="007444D4">
        <w:rPr>
          <w:rFonts w:ascii="Source Sans Pro" w:hAnsi="Source Sans Pro" w:cs="Arial"/>
          <w:color w:val="767171" w:themeColor="background2" w:themeShade="80"/>
          <w:sz w:val="20"/>
          <w:szCs w:val="20"/>
        </w:rPr>
        <w:t>Las sesiones de la Comisión Permanente se celebrarán en el lugar que para tal efecto designe su Mesa Directiva, dentro de las instalaciones del Congreso y con estricto apego al orden del día, mismo que no podrá incluir reuniones o comparecencias con las y los servidores públicos de la Administración Pública, salvo en casos en que así lo acurde la mayoría absoluta de sus integrantes.</w:t>
      </w:r>
    </w:p>
    <w:p w14:paraId="35F77848"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1CE2D4E"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63. </w:t>
      </w:r>
      <w:r w:rsidRPr="007444D4">
        <w:rPr>
          <w:rFonts w:ascii="Source Sans Pro" w:hAnsi="Source Sans Pro" w:cs="Arial"/>
          <w:color w:val="767171" w:themeColor="background2" w:themeShade="80"/>
          <w:sz w:val="20"/>
          <w:szCs w:val="20"/>
        </w:rPr>
        <w:t>La Comisión Permanente adoptará sus resoluciones por la mayoría de votos de las y los Diputados presentes.</w:t>
      </w:r>
    </w:p>
    <w:p w14:paraId="0DAD10A9" w14:textId="77777777" w:rsidR="00F60882" w:rsidRPr="007444D4" w:rsidRDefault="00F60882" w:rsidP="00F60882">
      <w:pPr>
        <w:jc w:val="both"/>
        <w:rPr>
          <w:rFonts w:ascii="Source Sans Pro" w:hAnsi="Source Sans Pro" w:cs="Arial"/>
          <w:color w:val="767171" w:themeColor="background2" w:themeShade="80"/>
          <w:sz w:val="20"/>
          <w:szCs w:val="20"/>
        </w:rPr>
      </w:pPr>
    </w:p>
    <w:p w14:paraId="4364D8A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De cada sesión se levantará el acta respectiva. </w:t>
      </w:r>
    </w:p>
    <w:p w14:paraId="0ED8F795" w14:textId="77777777" w:rsidR="00F60882" w:rsidRPr="007444D4" w:rsidRDefault="00F60882" w:rsidP="00F60882">
      <w:pPr>
        <w:jc w:val="both"/>
        <w:rPr>
          <w:rFonts w:ascii="Source Sans Pro" w:hAnsi="Source Sans Pro" w:cs="Arial"/>
          <w:color w:val="767171" w:themeColor="background2" w:themeShade="80"/>
          <w:sz w:val="20"/>
          <w:szCs w:val="20"/>
        </w:rPr>
      </w:pPr>
    </w:p>
    <w:p w14:paraId="349ED25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Contará con el apoyo de la Coordinación de Servicios Parlamentarios en el ámbito de sus Competencias.</w:t>
      </w:r>
    </w:p>
    <w:p w14:paraId="4BF82AD2"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0A8FA49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64. </w:t>
      </w:r>
      <w:r w:rsidRPr="007444D4">
        <w:rPr>
          <w:rFonts w:ascii="Source Sans Pro" w:hAnsi="Source Sans Pro" w:cs="Arial"/>
          <w:color w:val="767171" w:themeColor="background2" w:themeShade="80"/>
          <w:sz w:val="20"/>
          <w:szCs w:val="20"/>
        </w:rPr>
        <w:t>La Comisión Permanente suspenderá sus sesiones durante los periodos extraordinarios del Congreso.</w:t>
      </w:r>
    </w:p>
    <w:p w14:paraId="43AAEB35"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0F0E37BC"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65. </w:t>
      </w:r>
      <w:r w:rsidRPr="007444D4">
        <w:rPr>
          <w:rFonts w:ascii="Source Sans Pro" w:hAnsi="Source Sans Pro" w:cs="Arial"/>
          <w:color w:val="767171" w:themeColor="background2" w:themeShade="80"/>
          <w:sz w:val="20"/>
          <w:szCs w:val="20"/>
        </w:rPr>
        <w:t>La Comisión Permanente, el último día de su ejercicio, deberá integrar un inventario que contenga las memorias, oficios, comunicaciones y otros documentos que hubiere recibido durante el receso del Congreso.</w:t>
      </w:r>
    </w:p>
    <w:p w14:paraId="2F7CD4DB" w14:textId="77777777" w:rsidR="00F60882" w:rsidRPr="007444D4" w:rsidRDefault="00F60882" w:rsidP="00F60882">
      <w:pPr>
        <w:jc w:val="both"/>
        <w:rPr>
          <w:rFonts w:ascii="Source Sans Pro" w:hAnsi="Source Sans Pro" w:cs="Arial"/>
          <w:color w:val="767171" w:themeColor="background2" w:themeShade="80"/>
          <w:sz w:val="20"/>
          <w:szCs w:val="20"/>
        </w:rPr>
      </w:pPr>
    </w:p>
    <w:p w14:paraId="62FE99D1"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El día siguiente al de la apertura del período de sesiones ordinarias, la Comisión Permanente remitirá por conducto de su Presidenta o Presidente a la Junta, un informe sobre todos los asuntos desahogados, así como el inventario a que se refiere el párrafo anterior, a efecto de que el Congreso proceda a su conocimiento y desahogo.</w:t>
      </w:r>
    </w:p>
    <w:p w14:paraId="5C5FD2F9" w14:textId="77777777" w:rsidR="00F60882" w:rsidRPr="007444D4" w:rsidRDefault="00F60882" w:rsidP="00F60882">
      <w:pPr>
        <w:jc w:val="both"/>
        <w:rPr>
          <w:rFonts w:ascii="Source Sans Pro" w:hAnsi="Source Sans Pro" w:cs="Arial"/>
          <w:color w:val="767171" w:themeColor="background2" w:themeShade="80"/>
          <w:sz w:val="20"/>
          <w:szCs w:val="20"/>
        </w:rPr>
      </w:pPr>
    </w:p>
    <w:p w14:paraId="632D7172"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El informe al que se refiere el párrafo anterior deberá ser entregado de manera impresa y por medio electrónico, magnético, óptico u otros y deberá ser publicado en la página oficial de Internet del Congreso a más tardar cinco días hábiles después de finalizado el periodo de sesiones de la Comisión Permanente.</w:t>
      </w:r>
    </w:p>
    <w:p w14:paraId="61661E32"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5A140B4"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66. </w:t>
      </w:r>
      <w:r w:rsidRPr="007444D4">
        <w:rPr>
          <w:rFonts w:ascii="Source Sans Pro" w:hAnsi="Source Sans Pro" w:cs="Arial"/>
          <w:color w:val="767171" w:themeColor="background2" w:themeShade="80"/>
          <w:sz w:val="20"/>
          <w:szCs w:val="20"/>
        </w:rPr>
        <w:t>Son atribuciones de la Comisión Permanente:</w:t>
      </w:r>
    </w:p>
    <w:p w14:paraId="363BF961" w14:textId="77777777" w:rsidR="00F60882" w:rsidRPr="007444D4" w:rsidRDefault="00F60882" w:rsidP="00F60882">
      <w:pPr>
        <w:jc w:val="both"/>
        <w:rPr>
          <w:rFonts w:ascii="Source Sans Pro" w:hAnsi="Source Sans Pro" w:cs="Arial"/>
          <w:color w:val="767171" w:themeColor="background2" w:themeShade="80"/>
          <w:sz w:val="20"/>
          <w:szCs w:val="20"/>
        </w:rPr>
      </w:pPr>
    </w:p>
    <w:p w14:paraId="35DADCB9"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 Aprobar a solicitud de la Junta los cambios en la integración de las Comisiones y Comités, durante los recesos del Congreso;</w:t>
      </w:r>
    </w:p>
    <w:p w14:paraId="285280EC" w14:textId="77777777" w:rsidR="00F60882" w:rsidRPr="007444D4" w:rsidRDefault="00F60882" w:rsidP="00F60882">
      <w:pPr>
        <w:jc w:val="both"/>
        <w:rPr>
          <w:rFonts w:ascii="Source Sans Pro" w:hAnsi="Source Sans Pro" w:cs="Arial"/>
          <w:color w:val="767171" w:themeColor="background2" w:themeShade="80"/>
          <w:sz w:val="20"/>
          <w:szCs w:val="20"/>
        </w:rPr>
      </w:pPr>
    </w:p>
    <w:p w14:paraId="00289DC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Aprobar las prórrogas que le soliciten las Comisiones dictaminadoras y rectificación de turnos de los asuntos que sean de su competencia;</w:t>
      </w:r>
    </w:p>
    <w:p w14:paraId="313A8090"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Con la excepción de los que tengan que ver con iniciativas de ley.</w:t>
      </w:r>
    </w:p>
    <w:p w14:paraId="2C62EBE8" w14:textId="77777777" w:rsidR="00F60882" w:rsidRPr="007444D4" w:rsidRDefault="00F60882" w:rsidP="00F60882">
      <w:pPr>
        <w:jc w:val="both"/>
        <w:rPr>
          <w:rFonts w:ascii="Source Sans Pro" w:hAnsi="Source Sans Pro" w:cs="Arial"/>
          <w:color w:val="767171" w:themeColor="background2" w:themeShade="80"/>
          <w:sz w:val="20"/>
          <w:szCs w:val="20"/>
        </w:rPr>
      </w:pPr>
    </w:p>
    <w:p w14:paraId="6A00F21B" w14:textId="77777777" w:rsidR="00F60882" w:rsidRPr="007444D4" w:rsidRDefault="00F60882" w:rsidP="00F60882">
      <w:pPr>
        <w:jc w:val="both"/>
        <w:rPr>
          <w:rFonts w:ascii="Source Sans Pro" w:hAnsi="Source Sans Pro" w:cs="Arial"/>
          <w:b/>
          <w:bCs/>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III. Autorizar, en su caso, viajes al extranjero de la o el Jefe de Gobierno</w:t>
      </w:r>
      <w:r w:rsidRPr="007444D4">
        <w:rPr>
          <w:rFonts w:ascii="Source Sans Pro" w:hAnsi="Source Sans Pro" w:cs="Arial"/>
          <w:b/>
          <w:bCs/>
          <w:color w:val="767171" w:themeColor="background2" w:themeShade="80"/>
          <w:sz w:val="20"/>
          <w:szCs w:val="20"/>
        </w:rPr>
        <w:t>;</w:t>
      </w:r>
    </w:p>
    <w:p w14:paraId="4154D2F2" w14:textId="77777777" w:rsidR="00F60882" w:rsidRPr="007444D4" w:rsidRDefault="00F60882" w:rsidP="00F60882">
      <w:pPr>
        <w:jc w:val="both"/>
        <w:rPr>
          <w:rFonts w:ascii="Source Sans Pro" w:hAnsi="Source Sans Pro" w:cs="Arial"/>
          <w:color w:val="767171" w:themeColor="background2" w:themeShade="80"/>
          <w:sz w:val="20"/>
          <w:szCs w:val="20"/>
        </w:rPr>
      </w:pPr>
    </w:p>
    <w:p w14:paraId="6E2D5F49"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IV. Citar a través de la Junta a comparecer a las y los servidores públicos de la Administración Pública, en los casos que así lo acuerdo por la mayoría de las y los integrantes;</w:t>
      </w:r>
    </w:p>
    <w:p w14:paraId="5DAD5766" w14:textId="77777777" w:rsidR="00F60882" w:rsidRPr="007444D4" w:rsidRDefault="00F60882" w:rsidP="00F60882">
      <w:pPr>
        <w:jc w:val="both"/>
        <w:rPr>
          <w:rFonts w:ascii="Source Sans Pro" w:hAnsi="Source Sans Pro" w:cs="Arial"/>
          <w:color w:val="767171" w:themeColor="background2" w:themeShade="80"/>
          <w:sz w:val="20"/>
          <w:szCs w:val="20"/>
        </w:rPr>
      </w:pPr>
    </w:p>
    <w:p w14:paraId="5DFEC2D6"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 Comunicarse con los otros Órganos Locales de gobierno, los Organismos Autónomos locales y federales, los poderes de la Unión, las autoridades o poderes de las entidades federativas, por conducto de su Mesa Directiva;</w:t>
      </w:r>
    </w:p>
    <w:p w14:paraId="11858355" w14:textId="77777777" w:rsidR="00F60882" w:rsidRPr="007444D4" w:rsidRDefault="00F60882" w:rsidP="00F60882">
      <w:pPr>
        <w:jc w:val="both"/>
        <w:rPr>
          <w:rFonts w:ascii="Source Sans Pro" w:hAnsi="Source Sans Pro" w:cs="Arial"/>
          <w:color w:val="767171" w:themeColor="background2" w:themeShade="80"/>
          <w:sz w:val="20"/>
          <w:szCs w:val="20"/>
        </w:rPr>
      </w:pPr>
    </w:p>
    <w:p w14:paraId="4A0C0375"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VI. Conocer de las Comunicaciones de los Órganos de Gobierno;</w:t>
      </w:r>
    </w:p>
    <w:p w14:paraId="49ED8675" w14:textId="77777777" w:rsidR="00F60882" w:rsidRPr="007444D4" w:rsidRDefault="00F60882" w:rsidP="00F60882">
      <w:pPr>
        <w:jc w:val="both"/>
        <w:rPr>
          <w:rFonts w:ascii="Source Sans Pro" w:hAnsi="Source Sans Pro" w:cs="Arial"/>
          <w:color w:val="767171" w:themeColor="background2" w:themeShade="80"/>
          <w:sz w:val="20"/>
          <w:szCs w:val="20"/>
        </w:rPr>
      </w:pPr>
    </w:p>
    <w:p w14:paraId="384C0002"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VII. Conocer de las Comunicaciones de los Poderes de la Unión u Órganos Legislativos locales;</w:t>
      </w:r>
    </w:p>
    <w:p w14:paraId="56A92DD5" w14:textId="77777777" w:rsidR="00F60882" w:rsidRPr="007444D4" w:rsidRDefault="00F60882" w:rsidP="00F60882">
      <w:pPr>
        <w:jc w:val="both"/>
        <w:rPr>
          <w:rFonts w:ascii="Source Sans Pro" w:hAnsi="Source Sans Pro" w:cs="Arial"/>
          <w:color w:val="767171" w:themeColor="background2" w:themeShade="80"/>
          <w:sz w:val="20"/>
          <w:szCs w:val="20"/>
        </w:rPr>
      </w:pPr>
    </w:p>
    <w:p w14:paraId="33502DCE"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VIII. Conocer de las sustituciones que en su caso se presenten respecto de las y los Diputados integrantes de la Junta;</w:t>
      </w:r>
    </w:p>
    <w:p w14:paraId="25FA011E" w14:textId="77777777" w:rsidR="00F60882" w:rsidRPr="007444D4" w:rsidRDefault="00F60882" w:rsidP="00F60882">
      <w:pPr>
        <w:jc w:val="both"/>
        <w:rPr>
          <w:rFonts w:ascii="Source Sans Pro" w:hAnsi="Source Sans Pro" w:cs="Arial"/>
          <w:color w:val="767171" w:themeColor="background2" w:themeShade="80"/>
          <w:sz w:val="20"/>
          <w:szCs w:val="20"/>
        </w:rPr>
      </w:pPr>
    </w:p>
    <w:p w14:paraId="0309A81B"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IX. Conocer de los Comunicados de las y los Diputados y de los Grupos Parlamentarios;</w:t>
      </w:r>
    </w:p>
    <w:p w14:paraId="2482BCDF" w14:textId="77777777" w:rsidR="00F60882" w:rsidRPr="007444D4" w:rsidRDefault="00F60882" w:rsidP="00F60882">
      <w:pPr>
        <w:jc w:val="both"/>
        <w:rPr>
          <w:rFonts w:ascii="Source Sans Pro" w:hAnsi="Source Sans Pro" w:cs="Arial"/>
          <w:color w:val="767171" w:themeColor="background2" w:themeShade="80"/>
          <w:sz w:val="20"/>
          <w:szCs w:val="20"/>
        </w:rPr>
      </w:pPr>
    </w:p>
    <w:p w14:paraId="46947F2C"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 Conocer de los pronunciamientos, propuestas, dictámenes y denuncias que no comprendan la aprobación, reforma, derogación o abrogación de leyes y decretos;</w:t>
      </w:r>
    </w:p>
    <w:p w14:paraId="49DF8264" w14:textId="77777777" w:rsidR="00F60882" w:rsidRPr="007444D4" w:rsidRDefault="00F60882" w:rsidP="00F60882">
      <w:pPr>
        <w:jc w:val="both"/>
        <w:rPr>
          <w:rFonts w:ascii="Source Sans Pro" w:hAnsi="Source Sans Pro" w:cs="Arial"/>
          <w:color w:val="767171" w:themeColor="background2" w:themeShade="80"/>
          <w:sz w:val="20"/>
          <w:szCs w:val="20"/>
        </w:rPr>
      </w:pPr>
    </w:p>
    <w:p w14:paraId="1E9A1424"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XI. Conocer y desahogar los asuntos que no sean competencia exclusiva del Pleno o de la Junta;</w:t>
      </w:r>
    </w:p>
    <w:p w14:paraId="18036C71" w14:textId="77777777" w:rsidR="00F60882" w:rsidRPr="007444D4" w:rsidRDefault="00F60882" w:rsidP="00F60882">
      <w:pPr>
        <w:jc w:val="both"/>
        <w:rPr>
          <w:rFonts w:ascii="Source Sans Pro" w:hAnsi="Source Sans Pro" w:cs="Arial"/>
          <w:color w:val="767171" w:themeColor="background2" w:themeShade="80"/>
          <w:sz w:val="20"/>
          <w:szCs w:val="20"/>
        </w:rPr>
      </w:pPr>
    </w:p>
    <w:p w14:paraId="5663E9D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XII. Conocer cuando las y los Diputados sean separados de su encargo, y citar a la o el suplente para que rinda la protesta de ley correspondiente; </w:t>
      </w:r>
    </w:p>
    <w:p w14:paraId="520EBF30"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p>
    <w:p w14:paraId="1AC9655D" w14:textId="77777777" w:rsidR="00F60882" w:rsidRPr="007444D4" w:rsidRDefault="00F60882" w:rsidP="00F60882">
      <w:pPr>
        <w:jc w:val="both"/>
        <w:rPr>
          <w:rFonts w:ascii="Source Sans Pro" w:hAnsi="Source Sans Pro" w:cs="Arial"/>
          <w:bCs/>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XIII. Conocer y, en su caso, conceder licencia hasta por sesenta días naturales a la o el Jefe de Gobierno de la Ciudad de México;</w:t>
      </w:r>
    </w:p>
    <w:p w14:paraId="3B425ADB" w14:textId="77777777" w:rsidR="00F60882" w:rsidRPr="007444D4" w:rsidRDefault="00F60882" w:rsidP="00F60882">
      <w:pPr>
        <w:jc w:val="both"/>
        <w:rPr>
          <w:rFonts w:ascii="Source Sans Pro" w:hAnsi="Source Sans Pro" w:cs="Arial"/>
          <w:color w:val="767171" w:themeColor="background2" w:themeShade="80"/>
          <w:sz w:val="20"/>
          <w:szCs w:val="20"/>
        </w:rPr>
      </w:pPr>
    </w:p>
    <w:p w14:paraId="7BA454A1"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XIV. Conocer y resolver sobre las solicitudes de licencia que le sean presentadas por las y los Diputados y, en su caso, tomar protesta a sus suplentes;</w:t>
      </w:r>
    </w:p>
    <w:p w14:paraId="6A4F92DB" w14:textId="77777777" w:rsidR="00F60882" w:rsidRPr="007444D4" w:rsidRDefault="00F60882" w:rsidP="00F60882">
      <w:pPr>
        <w:jc w:val="both"/>
        <w:rPr>
          <w:rFonts w:ascii="Source Sans Pro" w:hAnsi="Source Sans Pro" w:cs="Arial"/>
          <w:color w:val="767171" w:themeColor="background2" w:themeShade="80"/>
          <w:sz w:val="20"/>
          <w:szCs w:val="20"/>
        </w:rPr>
      </w:pPr>
    </w:p>
    <w:p w14:paraId="09C1CAD5"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XV. Tomar protesta de las y los funcionarios, en los casos que determine la Constitución y las leyes de la Ciudad de México;        </w:t>
      </w:r>
    </w:p>
    <w:p w14:paraId="6A8EF6BD" w14:textId="77777777" w:rsidR="00F60882" w:rsidRPr="007444D4" w:rsidRDefault="00F60882" w:rsidP="00F60882">
      <w:pPr>
        <w:jc w:val="both"/>
        <w:rPr>
          <w:rFonts w:ascii="Source Sans Pro" w:hAnsi="Source Sans Pro" w:cs="Arial"/>
          <w:color w:val="767171" w:themeColor="background2" w:themeShade="80"/>
          <w:sz w:val="20"/>
          <w:szCs w:val="20"/>
        </w:rPr>
      </w:pPr>
    </w:p>
    <w:p w14:paraId="099C94B1" w14:textId="41B1FC8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XVI. Ratificar los nombramientos que haga la Junta, del encargado del despacho en caso de ausencia de alguna de las personas titulares de la Oficialía Mayor, Tesorería, Coordinación de Comunicación Social, el Instituto de Investigaciones Legislativas, la Unidad de Estudios de Finanzas Públicas, la Coordinación de Servicios Parlamentarios, del Canal de Televisión, de la Unidad de </w:t>
      </w:r>
      <w:proofErr w:type="gramStart"/>
      <w:r w:rsidRPr="007444D4">
        <w:rPr>
          <w:rFonts w:ascii="Source Sans Pro" w:hAnsi="Source Sans Pro" w:cs="Arial"/>
          <w:color w:val="767171" w:themeColor="background2" w:themeShade="80"/>
          <w:sz w:val="20"/>
          <w:szCs w:val="20"/>
        </w:rPr>
        <w:t>Transparencia</w:t>
      </w:r>
      <w:proofErr w:type="gramEnd"/>
      <w:r w:rsidRPr="007444D4">
        <w:rPr>
          <w:rFonts w:ascii="Source Sans Pro" w:hAnsi="Source Sans Pro" w:cs="Arial"/>
          <w:color w:val="767171" w:themeColor="background2" w:themeShade="80"/>
          <w:sz w:val="20"/>
          <w:szCs w:val="20"/>
        </w:rPr>
        <w:t xml:space="preserve"> así como del Centro de Estudios Legislativos para la Igualdad de Género;</w:t>
      </w:r>
    </w:p>
    <w:p w14:paraId="57011095" w14:textId="77777777" w:rsidR="00F60882" w:rsidRPr="007444D4" w:rsidRDefault="00F60882" w:rsidP="00F60882">
      <w:pPr>
        <w:jc w:val="both"/>
        <w:rPr>
          <w:rFonts w:ascii="Source Sans Pro" w:hAnsi="Source Sans Pro" w:cs="Arial"/>
          <w:color w:val="767171" w:themeColor="background2" w:themeShade="80"/>
          <w:sz w:val="20"/>
          <w:szCs w:val="20"/>
        </w:rPr>
      </w:pPr>
    </w:p>
    <w:p w14:paraId="5EE60C81"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XVII. Recibir y dar cuenta con comunicaciones de las y los Diputados, las Comisiones, los Comités y cualquier otro órgano dentro del Congreso, así como las remitidas por autoridades federales, estatales y municipales, y de los Órganos Autónomos locales y federales;</w:t>
      </w:r>
    </w:p>
    <w:p w14:paraId="3A7A8BAD" w14:textId="77777777" w:rsidR="00F60882" w:rsidRPr="007444D4" w:rsidRDefault="00F60882" w:rsidP="00F60882">
      <w:pPr>
        <w:jc w:val="both"/>
        <w:rPr>
          <w:rFonts w:ascii="Source Sans Pro" w:hAnsi="Source Sans Pro" w:cs="Arial"/>
          <w:color w:val="767171" w:themeColor="background2" w:themeShade="80"/>
          <w:sz w:val="20"/>
          <w:szCs w:val="20"/>
        </w:rPr>
      </w:pPr>
    </w:p>
    <w:p w14:paraId="0A4D4B63" w14:textId="77777777" w:rsidR="00F60882" w:rsidRPr="007444D4" w:rsidRDefault="00F60882" w:rsidP="00F60882">
      <w:pPr>
        <w:jc w:val="both"/>
        <w:rPr>
          <w:rFonts w:ascii="Source Sans Pro" w:hAnsi="Source Sans Pro" w:cs="Arial"/>
          <w:bCs/>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XVII. Recibir, discutir y en su caso, aprobar las proposiciones y acuerdos presentados por las y los Diputados;</w:t>
      </w:r>
    </w:p>
    <w:p w14:paraId="5251B8C8" w14:textId="77777777" w:rsidR="00F60882" w:rsidRPr="007444D4" w:rsidRDefault="00F60882" w:rsidP="00F60882">
      <w:pPr>
        <w:jc w:val="both"/>
        <w:rPr>
          <w:rFonts w:ascii="Source Sans Pro" w:hAnsi="Source Sans Pro" w:cs="Arial"/>
          <w:color w:val="767171" w:themeColor="background2" w:themeShade="80"/>
          <w:sz w:val="20"/>
          <w:szCs w:val="20"/>
        </w:rPr>
      </w:pPr>
    </w:p>
    <w:p w14:paraId="242AA3C1"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XIX. Ser órgano deliberativo del Congreso;</w:t>
      </w:r>
    </w:p>
    <w:p w14:paraId="12D8E773" w14:textId="77777777" w:rsidR="00F60882" w:rsidRPr="007444D4" w:rsidRDefault="00F60882" w:rsidP="00F60882">
      <w:pPr>
        <w:jc w:val="both"/>
        <w:rPr>
          <w:rFonts w:ascii="Source Sans Pro" w:hAnsi="Source Sans Pro" w:cs="Arial"/>
          <w:color w:val="767171" w:themeColor="background2" w:themeShade="80"/>
          <w:sz w:val="20"/>
          <w:szCs w:val="20"/>
        </w:rPr>
      </w:pPr>
    </w:p>
    <w:p w14:paraId="2633F36E"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lastRenderedPageBreak/>
        <w:t>XX. Velar por el respeto de las prerrogativas de las y los Diputados y por la salvaguarda a la inviolabilidad del Recinto, y</w:t>
      </w:r>
    </w:p>
    <w:p w14:paraId="320E95D5" w14:textId="77777777" w:rsidR="00F60882" w:rsidRPr="007444D4" w:rsidRDefault="00F60882" w:rsidP="00F60882">
      <w:pPr>
        <w:jc w:val="both"/>
        <w:rPr>
          <w:rFonts w:ascii="Source Sans Pro" w:hAnsi="Source Sans Pro" w:cs="Arial"/>
          <w:color w:val="767171" w:themeColor="background2" w:themeShade="80"/>
          <w:sz w:val="20"/>
          <w:szCs w:val="20"/>
        </w:rPr>
      </w:pPr>
    </w:p>
    <w:p w14:paraId="7496E22B"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XXI. Las demás que le otorgue la Constitución Local, la presente ley y el reglamento.</w:t>
      </w:r>
    </w:p>
    <w:p w14:paraId="613450BF" w14:textId="77777777" w:rsidR="00F60882" w:rsidRPr="007444D4" w:rsidRDefault="00F60882" w:rsidP="00023FDB">
      <w:pPr>
        <w:rPr>
          <w:rFonts w:ascii="Source Sans Pro" w:hAnsi="Source Sans Pro" w:cs="Arial"/>
          <w:b/>
          <w:bCs/>
          <w:color w:val="767171" w:themeColor="background2" w:themeShade="80"/>
          <w:sz w:val="20"/>
          <w:szCs w:val="20"/>
          <w:lang w:val="es-ES_tradnl"/>
        </w:rPr>
      </w:pPr>
    </w:p>
    <w:p w14:paraId="2F0A8FBF"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TÍTULO SÉPTIMO </w:t>
      </w:r>
    </w:p>
    <w:p w14:paraId="43395C7E"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LAS COMISIONES Y LOS COMITÉS</w:t>
      </w:r>
    </w:p>
    <w:p w14:paraId="0A9E19E7"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6E547B5F"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CAPÍTULO I</w:t>
      </w:r>
    </w:p>
    <w:p w14:paraId="3A0DDE27"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las Comisiones</w:t>
      </w:r>
    </w:p>
    <w:p w14:paraId="411054B6"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A8E9C17"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Artículo 67. </w:t>
      </w:r>
      <w:r w:rsidRPr="007444D4">
        <w:rPr>
          <w:rFonts w:ascii="Source Sans Pro" w:hAnsi="Source Sans Pro" w:cs="Arial"/>
          <w:bCs/>
          <w:color w:val="767171" w:themeColor="background2" w:themeShade="80"/>
          <w:sz w:val="20"/>
          <w:szCs w:val="20"/>
          <w:lang w:val="es-ES_tradnl"/>
        </w:rPr>
        <w:t xml:space="preserve">Las Comisiones son órganos internos de organización, integradas paritariamente por las Diputadas y Diputados, constituidas por el Pleno, que tienen por objeto el estudio, análisis y elaboración de dictámenes, comunicaciones, informes, opiniones, resoluciones y acuerdos que contribuyen al mejor y más expedito desempeño de las funciones legislativas, políticas, administrativas, de fiscalización, de investigación y de cumplimiento de las atribuciones constitucionales y legales del Congreso, lo anterior dentro del procedimiento legislativo establecido en esta ley y el reglamento. </w:t>
      </w:r>
    </w:p>
    <w:p w14:paraId="3C06ED41" w14:textId="77777777" w:rsidR="00F60882" w:rsidRPr="007444D4" w:rsidRDefault="00F60882" w:rsidP="00F60882">
      <w:pPr>
        <w:jc w:val="both"/>
        <w:rPr>
          <w:rFonts w:ascii="Source Sans Pro" w:hAnsi="Source Sans Pro" w:cs="Arial"/>
          <w:color w:val="767171" w:themeColor="background2" w:themeShade="80"/>
          <w:sz w:val="20"/>
          <w:szCs w:val="20"/>
        </w:rPr>
      </w:pPr>
    </w:p>
    <w:p w14:paraId="70C8BAB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El Congreso contará con el número de Comisiones ordinarias y especiales que requiera para el cumplimiento de sus funciones y atribuciones, las cuales se integrarán proporcionalmente al número de las y los Diputados que acuerde la Junta, sin que pueda exceder de nueve el número de sus integrantes, ni menor de cinco, salvo que la Junta acuerde por excepción y de manera justificada una integración diferente. </w:t>
      </w:r>
    </w:p>
    <w:p w14:paraId="5FAFF218" w14:textId="77777777" w:rsidR="00F60882" w:rsidRPr="007444D4" w:rsidRDefault="00F60882" w:rsidP="00F60882">
      <w:pPr>
        <w:jc w:val="both"/>
        <w:rPr>
          <w:rFonts w:ascii="Source Sans Pro" w:hAnsi="Source Sans Pro" w:cs="Arial"/>
          <w:color w:val="767171" w:themeColor="background2" w:themeShade="80"/>
          <w:sz w:val="20"/>
          <w:szCs w:val="20"/>
        </w:rPr>
      </w:pPr>
    </w:p>
    <w:p w14:paraId="7BE7670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Comisiones funcionan de manera colegiada, respondiendo a la búsqueda del equilibrio en cuanto a la representación de todos los Grupos Parlamentarios y de las y los legisladores independientes, así como a los perfiles y antecedentes de las y los Diputados.</w:t>
      </w:r>
    </w:p>
    <w:p w14:paraId="77691983"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1604B4FF"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rPr>
        <w:t xml:space="preserve">La Comisión de presupuesto podrá tener un número mayor de diez integrantes a efecto de que estén representados todos los Grupos Parlamentarios.  </w:t>
      </w:r>
    </w:p>
    <w:p w14:paraId="4DA05E99"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1C59E3C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Para integrar el quórum correspondiente en las sesiones de las Comisiones, no será tomado en cuenta el número de las y los Diputados que las Coaliciones y los Grupos Parlamentarios hayan omitido nombrar, ni el número de las y los Diputados que omitan asistir a tres sesiones de manera consecutiva.</w:t>
      </w:r>
    </w:p>
    <w:p w14:paraId="3F834A97"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AD156C7"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Artículo 68. </w:t>
      </w:r>
      <w:r w:rsidRPr="007444D4">
        <w:rPr>
          <w:rFonts w:ascii="Source Sans Pro" w:hAnsi="Source Sans Pro" w:cs="Arial"/>
          <w:bCs/>
          <w:color w:val="767171" w:themeColor="background2" w:themeShade="80"/>
          <w:sz w:val="20"/>
          <w:szCs w:val="20"/>
          <w:lang w:val="es-ES_tradnl"/>
        </w:rPr>
        <w:t xml:space="preserve">La composición de las Diputadas y Diputados que conformarán las Juntas Directivas de las Comisiones será a propuesta de la Junta misma que deberá observar los principios de paridad y de representatividad de cada Grupo Parlamentario. </w:t>
      </w:r>
    </w:p>
    <w:p w14:paraId="3BFAD48E"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20B91146"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rPr>
        <w:t>Todos los Grupos Parlamentarios con representación en el Congreso, tendrán derecho al menos a una Presidencia de Comisión.</w:t>
      </w:r>
    </w:p>
    <w:p w14:paraId="76D85B0E" w14:textId="77777777" w:rsidR="00F60882" w:rsidRPr="007444D4" w:rsidRDefault="00F60882" w:rsidP="00F60882">
      <w:pPr>
        <w:ind w:right="48"/>
        <w:jc w:val="both"/>
        <w:rPr>
          <w:rFonts w:ascii="Source Sans Pro" w:hAnsi="Source Sans Pro" w:cs="Arial"/>
          <w:b/>
          <w:bCs/>
          <w:color w:val="767171" w:themeColor="background2" w:themeShade="80"/>
          <w:sz w:val="20"/>
          <w:szCs w:val="20"/>
        </w:rPr>
      </w:pPr>
    </w:p>
    <w:p w14:paraId="652A23DE" w14:textId="77777777" w:rsidR="00F60882" w:rsidRPr="007444D4" w:rsidRDefault="00F60882" w:rsidP="00F60882">
      <w:pPr>
        <w:ind w:right="48"/>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Artículo 69.</w:t>
      </w:r>
      <w:r w:rsidRPr="007444D4">
        <w:rPr>
          <w:rFonts w:ascii="Source Sans Pro" w:hAnsi="Source Sans Pro" w:cs="Arial"/>
          <w:bCs/>
          <w:color w:val="767171" w:themeColor="background2" w:themeShade="80"/>
          <w:sz w:val="20"/>
          <w:szCs w:val="20"/>
        </w:rPr>
        <w:t xml:space="preserve"> Para remover temporal o definitivamente de las Comisiones a alguna o algún Diputado, se requiere que lo solicite la o el Presidente de la Comisión o en su caso la o el Vicepresidente de la misma y que envíen acuerdo aprobado por la mayoría de sus integrantes al Pleno para su aprobación por mayoría de las y los Diputados presentes, debiéndose designar de la misma forma a la o el Diputado que ocupará esa posición.</w:t>
      </w:r>
    </w:p>
    <w:p w14:paraId="1CAED830"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AA8696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70</w:t>
      </w:r>
      <w:r w:rsidRPr="007444D4">
        <w:rPr>
          <w:rFonts w:ascii="Source Sans Pro" w:hAnsi="Source Sans Pro" w:cs="Arial"/>
          <w:bCs/>
          <w:color w:val="767171" w:themeColor="background2" w:themeShade="80"/>
          <w:sz w:val="20"/>
          <w:szCs w:val="20"/>
        </w:rPr>
        <w:t>. Los tipos de Comisiones serán:</w:t>
      </w:r>
    </w:p>
    <w:p w14:paraId="29E15915" w14:textId="77777777" w:rsidR="00F60882" w:rsidRPr="007444D4" w:rsidRDefault="00F60882" w:rsidP="00F60882">
      <w:pPr>
        <w:contextualSpacing/>
        <w:rPr>
          <w:rFonts w:ascii="Source Sans Pro" w:hAnsi="Source Sans Pro" w:cs="Arial"/>
          <w:bCs/>
          <w:color w:val="767171" w:themeColor="background2" w:themeShade="80"/>
          <w:sz w:val="20"/>
          <w:szCs w:val="20"/>
        </w:rPr>
      </w:pPr>
    </w:p>
    <w:p w14:paraId="4523566B" w14:textId="77777777" w:rsidR="00F60882" w:rsidRPr="007444D4" w:rsidRDefault="00F60882" w:rsidP="00F60882">
      <w:pPr>
        <w:contextualSpacing/>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lastRenderedPageBreak/>
        <w:t>I. Análisis y Dictamen;</w:t>
      </w:r>
    </w:p>
    <w:p w14:paraId="77B70DE6"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449D3840"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II. De Cortesía;</w:t>
      </w:r>
    </w:p>
    <w:p w14:paraId="5E83C74A"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00814C2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III. Investigación; </w:t>
      </w:r>
    </w:p>
    <w:p w14:paraId="7B527D8E"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26A79C3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IV. Especial, y </w:t>
      </w:r>
    </w:p>
    <w:p w14:paraId="071F9629"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61D069A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V. Jurisdiccional.</w:t>
      </w:r>
    </w:p>
    <w:p w14:paraId="13710AF3"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2BDCE5D" w14:textId="6431B111"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71. </w:t>
      </w:r>
      <w:r w:rsidRPr="007444D4">
        <w:rPr>
          <w:rFonts w:ascii="Source Sans Pro" w:hAnsi="Source Sans Pro" w:cs="Arial"/>
          <w:bCs/>
          <w:color w:val="767171" w:themeColor="background2" w:themeShade="80"/>
          <w:sz w:val="20"/>
          <w:szCs w:val="20"/>
        </w:rPr>
        <w:t>Cada Comisión y Comité tendrá una Secretaría Técnica misma que formarán parte de la estructura del Congreso y el personal de apoyo legislativo que requieran conforme a la disponibilidad presupuestal, y estará bajo la dirección de la o el Presidente de la misma, a la que corresponderá apoyar los trabajos de la Comisión, en los términos que disponga el reglamento.</w:t>
      </w:r>
    </w:p>
    <w:p w14:paraId="76A2A790"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59034129"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En caso de que los Grupos Parlamentarios o las Coaliciones omitan nombrar a las o los Presidentes de las Comisiones que por acuerdo de la Junta y del Pleno les competa designar, la mayoría de las y los integrantes de la Comisión correspondiente realizaran las designaciones referidas en el párrafo anterior, a propuesta de la o el Diputado que el Pleno haya nombrado en la Vicepresidencia.</w:t>
      </w:r>
    </w:p>
    <w:p w14:paraId="6CE7B9DA"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10D1D8FC" w14:textId="229A10B4"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72. </w:t>
      </w:r>
      <w:r w:rsidRPr="007444D4">
        <w:rPr>
          <w:rFonts w:ascii="Source Sans Pro" w:hAnsi="Source Sans Pro" w:cs="Arial"/>
          <w:color w:val="767171" w:themeColor="background2" w:themeShade="80"/>
          <w:sz w:val="20"/>
          <w:szCs w:val="20"/>
        </w:rPr>
        <w:t xml:space="preserve">Las Comisiones ordinarias, tienen a su cargo tareas de análisis, dictamen, de información y de control </w:t>
      </w:r>
      <w:proofErr w:type="spellStart"/>
      <w:r w:rsidRPr="007444D4">
        <w:rPr>
          <w:rFonts w:ascii="Source Sans Pro" w:hAnsi="Source Sans Pro" w:cs="Arial"/>
          <w:color w:val="767171" w:themeColor="background2" w:themeShade="80"/>
          <w:sz w:val="20"/>
          <w:szCs w:val="20"/>
        </w:rPr>
        <w:t>evaluatorio</w:t>
      </w:r>
      <w:proofErr w:type="spellEnd"/>
      <w:r w:rsidRPr="007444D4">
        <w:rPr>
          <w:rFonts w:ascii="Source Sans Pro" w:hAnsi="Source Sans Pro" w:cs="Arial"/>
          <w:color w:val="767171" w:themeColor="background2" w:themeShade="80"/>
          <w:sz w:val="20"/>
          <w:szCs w:val="20"/>
        </w:rPr>
        <w:t>, se integrarán e instalar</w:t>
      </w:r>
      <w:r w:rsidR="00023FDB" w:rsidRPr="007444D4">
        <w:rPr>
          <w:rFonts w:ascii="Source Sans Pro" w:hAnsi="Source Sans Pro" w:cs="Arial"/>
          <w:color w:val="767171" w:themeColor="background2" w:themeShade="80"/>
          <w:sz w:val="20"/>
          <w:szCs w:val="20"/>
        </w:rPr>
        <w:t>á</w:t>
      </w:r>
      <w:r w:rsidRPr="007444D4">
        <w:rPr>
          <w:rFonts w:ascii="Source Sans Pro" w:hAnsi="Source Sans Pro" w:cs="Arial"/>
          <w:color w:val="767171" w:themeColor="background2" w:themeShade="80"/>
          <w:sz w:val="20"/>
          <w:szCs w:val="20"/>
        </w:rPr>
        <w:t xml:space="preserve">n durante las tres primeras sesiones del año en que se inicie la legislatura.  </w:t>
      </w:r>
    </w:p>
    <w:p w14:paraId="5D7DE787" w14:textId="77777777" w:rsidR="00F60882" w:rsidRPr="007444D4" w:rsidRDefault="00F60882" w:rsidP="00F60882">
      <w:pPr>
        <w:autoSpaceDE w:val="0"/>
        <w:autoSpaceDN w:val="0"/>
        <w:adjustRightInd w:val="0"/>
        <w:rPr>
          <w:rFonts w:ascii="Source Sans Pro" w:hAnsi="Source Sans Pro" w:cs="Arial"/>
          <w:bCs/>
          <w:color w:val="767171" w:themeColor="background2" w:themeShade="80"/>
          <w:sz w:val="20"/>
          <w:szCs w:val="20"/>
        </w:rPr>
      </w:pPr>
    </w:p>
    <w:p w14:paraId="422817C9" w14:textId="77777777" w:rsidR="00F60882" w:rsidRPr="007444D4" w:rsidRDefault="00F60882" w:rsidP="00F60882">
      <w:pPr>
        <w:autoSpaceDE w:val="0"/>
        <w:autoSpaceDN w:val="0"/>
        <w:adjustRightInd w:val="0"/>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Las Comisiones ordinarias desarrollarán las tareas específicas siguientes: </w:t>
      </w:r>
    </w:p>
    <w:p w14:paraId="17254985"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0C824272"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 Dictaminar, atender o resolver las iniciativas, proyectos y proposiciones turnadas a las mismas en los términos de esta ley, el reglamento y demás ordenamientos aplicables; </w:t>
      </w:r>
    </w:p>
    <w:p w14:paraId="7C3BBBB1"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1A9C82EB"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II. Elaborar su programa anual de trabajo; </w:t>
      </w:r>
    </w:p>
    <w:p w14:paraId="0157308A"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08EDD655" w14:textId="77777777" w:rsidR="00F60882" w:rsidRPr="007444D4" w:rsidRDefault="00F60882" w:rsidP="00F60882">
      <w:pPr>
        <w:autoSpaceDE w:val="0"/>
        <w:autoSpaceDN w:val="0"/>
        <w:adjustRightInd w:val="0"/>
        <w:ind w:left="62"/>
        <w:jc w:val="both"/>
        <w:rPr>
          <w:rFonts w:ascii="Source Sans Pro" w:hAnsi="Source Sans Pro" w:cs="Arial"/>
          <w:b/>
          <w:color w:val="767171" w:themeColor="background2" w:themeShade="80"/>
          <w:sz w:val="20"/>
          <w:szCs w:val="20"/>
        </w:rPr>
      </w:pPr>
      <w:r w:rsidRPr="007444D4">
        <w:rPr>
          <w:rFonts w:ascii="Source Sans Pro" w:hAnsi="Source Sans Pro" w:cs="Arial"/>
          <w:bCs/>
          <w:color w:val="767171" w:themeColor="background2" w:themeShade="80"/>
          <w:sz w:val="20"/>
          <w:szCs w:val="20"/>
        </w:rPr>
        <w:t>III. Enviar su informe anual de actividades a la Mesa Directiva;</w:t>
      </w:r>
    </w:p>
    <w:p w14:paraId="27443733"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7F0666F8" w14:textId="77777777" w:rsidR="00F60882" w:rsidRPr="007444D4" w:rsidRDefault="00F60882" w:rsidP="00F60882">
      <w:pPr>
        <w:autoSpaceDE w:val="0"/>
        <w:autoSpaceDN w:val="0"/>
        <w:adjustRightInd w:val="0"/>
        <w:ind w:left="62"/>
        <w:jc w:val="both"/>
        <w:rPr>
          <w:rFonts w:ascii="Source Sans Pro" w:hAnsi="Source Sans Pro" w:cs="Arial"/>
          <w:strike/>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IV. Impulsar y realizar estudios y proyectos de investigación que versen sobre las materias de su competencia; </w:t>
      </w:r>
    </w:p>
    <w:p w14:paraId="33A92C92"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7C1FB1A1"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V. Invitar a los o las titulares de las distintas dependencias o entidades locales o de las demarcaciones territoriales de la Ciudad en los casos en que su comparecencia sea necesaria para el adecuado desempeño de sus atribuciones;</w:t>
      </w:r>
    </w:p>
    <w:p w14:paraId="66EE7076"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645D4C30"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VI. Participar en la evaluación de los ramos de la actividad pública local que correspondan a sus atribuciones, respetando en todo momento el principio de división de poderes, mediante la presentación de informes y la participación en los procesos de glosa del informe y presupuestación de la Ciudad;</w:t>
      </w:r>
    </w:p>
    <w:p w14:paraId="6A40A7CC"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4D723F8F"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VII. Presentar por lo menos una vez al año, un proyecto de investigación al Instituto de Investigaciones Legislativas, con excepción de aquellas que por la carga de trabajo no estén en condiciones de llevarlo a cabo;</w:t>
      </w:r>
    </w:p>
    <w:p w14:paraId="32FD33DB"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36BB2968"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lastRenderedPageBreak/>
        <w:t>VIII. Realizar las actividades y acuerdos que se deriven de la presente ley, del reglamento, de los ordenamientos aplicables y los que adopten por sí mismas con relación a la materia o materias de su competencia, y</w:t>
      </w:r>
    </w:p>
    <w:p w14:paraId="4530543F"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6A1CCA14"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IX. Para el caso de las labores de dictaminación y las resoluciones en materia de planeación urbana y ordenamiento territorial, tomarán en cuenta y valorarán los indicadores del Sistema Integral de Información, Diagnóstico, Monitoreo y Evaluación del Desarrollo Urbano.</w:t>
      </w:r>
    </w:p>
    <w:p w14:paraId="6D814F42"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14CA89B2" w14:textId="77777777" w:rsidR="00F60882" w:rsidRPr="007444D4" w:rsidRDefault="00F60882" w:rsidP="00F60882">
      <w:pPr>
        <w:autoSpaceDE w:val="0"/>
        <w:autoSpaceDN w:val="0"/>
        <w:adjustRightInd w:val="0"/>
        <w:ind w:left="62"/>
        <w:jc w:val="both"/>
        <w:rPr>
          <w:rFonts w:ascii="Source Sans Pro" w:hAnsi="Source Sans Pro" w:cs="Arial"/>
          <w:b/>
          <w:color w:val="767171" w:themeColor="background2" w:themeShade="80"/>
          <w:sz w:val="20"/>
          <w:szCs w:val="20"/>
        </w:rPr>
      </w:pPr>
      <w:r w:rsidRPr="007444D4">
        <w:rPr>
          <w:rFonts w:ascii="Source Sans Pro" w:hAnsi="Source Sans Pro" w:cs="Arial"/>
          <w:bCs/>
          <w:color w:val="767171" w:themeColor="background2" w:themeShade="80"/>
          <w:sz w:val="20"/>
          <w:szCs w:val="20"/>
        </w:rPr>
        <w:t>X. Presentar al Pleno los dictámenes e informes, resultados de sus trabajos e investigaciones y demás documentos relativos a los asuntos que les son turnados.</w:t>
      </w:r>
    </w:p>
    <w:p w14:paraId="391128BD"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p>
    <w:p w14:paraId="6254A18A"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Se considerará carga de trabajo cuando una Comisión haya emitido cuando menos quince dictámenes en un año legislativo</w:t>
      </w:r>
      <w:r w:rsidRPr="007444D4">
        <w:rPr>
          <w:rFonts w:ascii="Source Sans Pro" w:hAnsi="Source Sans Pro" w:cs="Arial"/>
          <w:i/>
          <w:iCs/>
          <w:color w:val="767171" w:themeColor="background2" w:themeShade="80"/>
          <w:sz w:val="20"/>
          <w:szCs w:val="20"/>
        </w:rPr>
        <w:t>.</w:t>
      </w:r>
    </w:p>
    <w:p w14:paraId="63C624E4" w14:textId="77777777" w:rsidR="00F60882" w:rsidRPr="007444D4" w:rsidRDefault="00F60882" w:rsidP="00F60882">
      <w:pPr>
        <w:ind w:left="62" w:right="48"/>
        <w:jc w:val="both"/>
        <w:rPr>
          <w:rFonts w:ascii="Source Sans Pro" w:hAnsi="Source Sans Pro" w:cs="Arial"/>
          <w:b/>
          <w:bCs/>
          <w:color w:val="767171" w:themeColor="background2" w:themeShade="80"/>
          <w:sz w:val="20"/>
          <w:szCs w:val="20"/>
        </w:rPr>
      </w:pPr>
    </w:p>
    <w:p w14:paraId="43821F09" w14:textId="77777777" w:rsidR="00F60882" w:rsidRPr="007444D4" w:rsidRDefault="00F60882"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73.  </w:t>
      </w:r>
      <w:r w:rsidRPr="007444D4">
        <w:rPr>
          <w:rFonts w:ascii="Source Sans Pro" w:hAnsi="Source Sans Pro" w:cs="Arial"/>
          <w:color w:val="767171" w:themeColor="background2" w:themeShade="80"/>
          <w:sz w:val="20"/>
          <w:szCs w:val="20"/>
        </w:rPr>
        <w:t xml:space="preserve">Las Comisiones Ordinarias serán en número que corresponda </w:t>
      </w:r>
      <w:proofErr w:type="spellStart"/>
      <w:r w:rsidRPr="007444D4">
        <w:rPr>
          <w:rFonts w:ascii="Source Sans Pro" w:hAnsi="Source Sans Pro" w:cs="Arial"/>
          <w:color w:val="767171" w:themeColor="background2" w:themeShade="80"/>
          <w:sz w:val="20"/>
          <w:szCs w:val="20"/>
        </w:rPr>
        <w:t>correlacionadamente</w:t>
      </w:r>
      <w:proofErr w:type="spellEnd"/>
      <w:r w:rsidRPr="007444D4">
        <w:rPr>
          <w:rFonts w:ascii="Source Sans Pro" w:hAnsi="Source Sans Pro" w:cs="Arial"/>
          <w:color w:val="767171" w:themeColor="background2" w:themeShade="80"/>
          <w:sz w:val="20"/>
          <w:szCs w:val="20"/>
        </w:rPr>
        <w:t xml:space="preserve"> con las atribuciones establecidas en esta ley, el reglamento y con la estructura funcional de las dependencias de la Administración Pública. </w:t>
      </w:r>
    </w:p>
    <w:p w14:paraId="71ED7ECC" w14:textId="77777777" w:rsidR="00F60882" w:rsidRPr="007444D4" w:rsidRDefault="00F60882" w:rsidP="00F60882">
      <w:pPr>
        <w:ind w:left="62"/>
        <w:jc w:val="both"/>
        <w:rPr>
          <w:rFonts w:ascii="Source Sans Pro" w:hAnsi="Source Sans Pro" w:cs="Arial"/>
          <w:b/>
          <w:bCs/>
          <w:color w:val="767171" w:themeColor="background2" w:themeShade="80"/>
          <w:sz w:val="20"/>
          <w:szCs w:val="20"/>
        </w:rPr>
      </w:pPr>
    </w:p>
    <w:p w14:paraId="3F2652D8" w14:textId="77777777" w:rsidR="00F60882" w:rsidRPr="007444D4" w:rsidRDefault="00F60882"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74. </w:t>
      </w:r>
      <w:r w:rsidRPr="007444D4">
        <w:rPr>
          <w:rFonts w:ascii="Source Sans Pro" w:hAnsi="Source Sans Pro" w:cs="Arial"/>
          <w:color w:val="767171" w:themeColor="background2" w:themeShade="80"/>
          <w:sz w:val="20"/>
          <w:szCs w:val="20"/>
        </w:rPr>
        <w:t xml:space="preserve">El Pleno designará en cada Legislatura las siguientes Comisiones ordinarias con carácter permanente: </w:t>
      </w:r>
    </w:p>
    <w:p w14:paraId="3C44F053" w14:textId="77777777" w:rsidR="00F60882" w:rsidRPr="007444D4" w:rsidRDefault="00F60882" w:rsidP="00F60882">
      <w:pPr>
        <w:ind w:left="62" w:right="48"/>
        <w:jc w:val="both"/>
        <w:rPr>
          <w:rFonts w:ascii="Source Sans Pro" w:hAnsi="Source Sans Pro" w:cs="Arial"/>
          <w:color w:val="767171" w:themeColor="background2" w:themeShade="80"/>
          <w:sz w:val="20"/>
          <w:szCs w:val="20"/>
        </w:rPr>
      </w:pPr>
    </w:p>
    <w:p w14:paraId="2BD2C674"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Administración Pública Local; </w:t>
      </w:r>
    </w:p>
    <w:p w14:paraId="2DE69306"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6A67A4A2"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 Administración y Procuración de Justicia; </w:t>
      </w:r>
    </w:p>
    <w:p w14:paraId="6A303563"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135F92CD"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III. Agenda 20-30; </w:t>
      </w:r>
    </w:p>
    <w:p w14:paraId="2222151E"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2439DFCD"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Alcaldías y Límites Territoriales;</w:t>
      </w:r>
    </w:p>
    <w:p w14:paraId="79FD1A26"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660B53EC"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 Asuntos Laborales, Trabajo y Previsión Social; </w:t>
      </w:r>
    </w:p>
    <w:p w14:paraId="1112247E"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4F5FD853"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VI. Asuntos Político-Electorales; </w:t>
      </w:r>
    </w:p>
    <w:p w14:paraId="7138E959"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197E92BC"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VII. Atención al Desarrollo de la Niñez; </w:t>
      </w:r>
    </w:p>
    <w:p w14:paraId="6EF1BAF8"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44A7F86E"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VIII. Atención Especial a Víctimas; </w:t>
      </w:r>
    </w:p>
    <w:p w14:paraId="42AA34CA"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2CC22EFC"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IX. Bienestar Animal; </w:t>
      </w:r>
    </w:p>
    <w:p w14:paraId="4E677A9B"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4F67AF98"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 Ciencia, Tecnología e Innovación; </w:t>
      </w:r>
    </w:p>
    <w:p w14:paraId="359BFF78"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0A45E7AD"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XI. Derechos Culturales; XII. Deporte; </w:t>
      </w:r>
    </w:p>
    <w:p w14:paraId="392C4260"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4F0709CA"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XIII. Derechos Humanos; </w:t>
      </w:r>
    </w:p>
    <w:p w14:paraId="53FDC1F7"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2F371D23"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XIV. Desarrollo e Infraestructura Urbana; </w:t>
      </w:r>
    </w:p>
    <w:p w14:paraId="06A00E81"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0452DF49"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XV. Desarrollo Rural, Abasto y Distribución de Alimentos; </w:t>
      </w:r>
    </w:p>
    <w:p w14:paraId="692B1C41"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1C9A4D41"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XVI. Desarrollo Económico; </w:t>
      </w:r>
    </w:p>
    <w:p w14:paraId="1EE7CD63"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63717EDC"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XVII. Desarrollo Metropolitano; </w:t>
      </w:r>
    </w:p>
    <w:p w14:paraId="2A698952"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1A01D69D"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XVIII. Inclusión, Bienestar Social y Exigibilidad de Derechos Sociales; </w:t>
      </w:r>
    </w:p>
    <w:p w14:paraId="4BE6A223"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5AF70EA3"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XIX. Educación; </w:t>
      </w:r>
    </w:p>
    <w:p w14:paraId="45FD5688"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09A7CAB4"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 Gestión Integral del Agua; </w:t>
      </w:r>
    </w:p>
    <w:p w14:paraId="065873D3"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24F2CA2D"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XXI. Hacienda; </w:t>
      </w:r>
    </w:p>
    <w:p w14:paraId="514597F4"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2CF2BA14"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XXII. Igualdad de Género; </w:t>
      </w:r>
    </w:p>
    <w:p w14:paraId="0BF4D33F"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4AE9072E"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XXIII. Juventud; </w:t>
      </w:r>
    </w:p>
    <w:p w14:paraId="76F091DF"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0858EF0C"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XXIV. Movilidad Sustentable y Seguridad Vial; </w:t>
      </w:r>
    </w:p>
    <w:p w14:paraId="1C91D8ED"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69F327BB"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XXV. Normatividad, Estudios y Prácticas Parlamentarias; </w:t>
      </w:r>
    </w:p>
    <w:p w14:paraId="5B6F8A72"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04B6E4CF"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XXVI. Ordenamiento Territorial de la Ciudad de México; </w:t>
      </w:r>
    </w:p>
    <w:p w14:paraId="4CB8C0DB"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2659A8EB"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XXVII. Participación Ciudadana; </w:t>
      </w:r>
    </w:p>
    <w:p w14:paraId="3DE0BEF4"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13CF4446"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XXVIII. Personas Migrantes Originarias de la Ciudad de México; </w:t>
      </w:r>
    </w:p>
    <w:p w14:paraId="35BA46C7"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3CB62B49"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XXIX. Planeación del Desarrollo; </w:t>
      </w:r>
    </w:p>
    <w:p w14:paraId="36935657"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12504786"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 Preservación del Medio Ambiente, Cambio Climático y Protección Ecológica; </w:t>
      </w:r>
    </w:p>
    <w:p w14:paraId="748B1B44"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3BA70741"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XXXI. Presupuesto y Cuenta Pública; </w:t>
      </w:r>
    </w:p>
    <w:p w14:paraId="2BF86EB8"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78A45671"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XXXII. Protección a Periodistas; </w:t>
      </w:r>
    </w:p>
    <w:p w14:paraId="1E8E1600"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1E9FCC8E"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XXXIII. Protección Civil y Gestión Integral de Riesgos; </w:t>
      </w:r>
    </w:p>
    <w:p w14:paraId="3E3A8A44"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656D7DD7"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XXXIV. Pueblos, Barrios Originarios y Comunidades Indígenas Residentes; </w:t>
      </w:r>
    </w:p>
    <w:p w14:paraId="6BF3A6EC"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234457C9"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XXXV. Puntos Constitucionales e Iniciativas Ciudadanas; </w:t>
      </w:r>
    </w:p>
    <w:p w14:paraId="68047606"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7D0AD661"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XXXVI. Reactivación Económica; </w:t>
      </w:r>
    </w:p>
    <w:p w14:paraId="5F036DAE"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35593D93"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XXXVII. Reconstrucción; </w:t>
      </w:r>
    </w:p>
    <w:p w14:paraId="6A7E727F"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3B86AEFA"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XXXVIII. Registral, Notarial y Tenencia de la Tierra; </w:t>
      </w:r>
    </w:p>
    <w:p w14:paraId="71C3F017"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69491990"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XXXIX. Rendición de Cuentas y Vigilancia de la Auditoria Superior de la Ciudad de México; </w:t>
      </w:r>
    </w:p>
    <w:p w14:paraId="5EC1BE4F"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123B15E6" w14:textId="34669729" w:rsidR="00F60882"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 Salud;</w:t>
      </w:r>
    </w:p>
    <w:p w14:paraId="332084B3" w14:textId="018F99D4"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5060E980"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XLI. Seguridad Ciudadana; </w:t>
      </w:r>
    </w:p>
    <w:p w14:paraId="36BDCC21"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64AB5312"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XLII. Transparencia y Combate a la Corrupción; </w:t>
      </w:r>
    </w:p>
    <w:p w14:paraId="3736C9A7"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5C09CCB2"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XLIII. Turismo; </w:t>
      </w:r>
    </w:p>
    <w:p w14:paraId="0DB4F21C"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5C7588C8"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XLIV. Uso y Aprovechamiento del Espacio Público, y </w:t>
      </w:r>
    </w:p>
    <w:p w14:paraId="2DD1460C"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7D0D0279" w14:textId="240D5060" w:rsidR="009E2780" w:rsidRPr="007444D4" w:rsidRDefault="009E2780" w:rsidP="00F60882">
      <w:pPr>
        <w:ind w:left="62"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XLV. Vivienda.</w:t>
      </w:r>
    </w:p>
    <w:p w14:paraId="5C9D687D" w14:textId="77777777" w:rsidR="009E2780" w:rsidRPr="007444D4" w:rsidRDefault="009E2780" w:rsidP="00F60882">
      <w:pPr>
        <w:ind w:left="62" w:right="48"/>
        <w:jc w:val="both"/>
        <w:rPr>
          <w:rFonts w:ascii="Source Sans Pro" w:hAnsi="Source Sans Pro" w:cs="Arial"/>
          <w:color w:val="767171" w:themeColor="background2" w:themeShade="80"/>
          <w:sz w:val="20"/>
          <w:szCs w:val="20"/>
        </w:rPr>
      </w:pPr>
    </w:p>
    <w:p w14:paraId="7FC3DF49" w14:textId="77777777" w:rsidR="00F60882" w:rsidRPr="007444D4" w:rsidRDefault="00F60882" w:rsidP="00F60882">
      <w:pPr>
        <w:ind w:left="62"/>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75.  </w:t>
      </w:r>
      <w:r w:rsidRPr="007444D4">
        <w:rPr>
          <w:rFonts w:ascii="Source Sans Pro" w:hAnsi="Source Sans Pro" w:cs="Arial"/>
          <w:color w:val="767171" w:themeColor="background2" w:themeShade="80"/>
          <w:sz w:val="20"/>
          <w:szCs w:val="20"/>
        </w:rPr>
        <w:t>Las Comisiones Ordinarias de análisis y dictamen se integrarán por las y los Diputados electos por el Pleno del Congreso durante las primeras tres sesiones de la legislatura a propuesta de la Junta, misma que tomará en cuenta los antecedentes y la experiencia legislativa de las y los Diputados.</w:t>
      </w:r>
    </w:p>
    <w:p w14:paraId="1859DF58" w14:textId="77777777" w:rsidR="00F60882" w:rsidRPr="007444D4" w:rsidRDefault="00F60882" w:rsidP="00F60882">
      <w:pPr>
        <w:ind w:left="62"/>
        <w:jc w:val="both"/>
        <w:rPr>
          <w:rFonts w:ascii="Source Sans Pro" w:hAnsi="Source Sans Pro" w:cs="Arial"/>
          <w:bCs/>
          <w:color w:val="767171" w:themeColor="background2" w:themeShade="80"/>
          <w:sz w:val="20"/>
          <w:szCs w:val="20"/>
          <w:lang w:val="es-ES_tradnl"/>
        </w:rPr>
      </w:pPr>
    </w:p>
    <w:p w14:paraId="4AD9F521" w14:textId="77777777" w:rsidR="00F60882" w:rsidRPr="007444D4" w:rsidRDefault="00F60882" w:rsidP="00F60882">
      <w:pPr>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lang w:val="es-ES_tradnl"/>
        </w:rPr>
        <w:t xml:space="preserve">Contarán con una Junta Directiva, integrada por una o un Presidente, una o un Vicepresidente y una o un Secretario, así como seis Diputadas o Diputados integrantes, debiéndose reflejar en ella la pluralidad del Congreso. </w:t>
      </w:r>
    </w:p>
    <w:p w14:paraId="269DDBBD" w14:textId="77777777" w:rsidR="00F60882" w:rsidRPr="007444D4" w:rsidRDefault="00F60882" w:rsidP="00F60882">
      <w:pPr>
        <w:ind w:left="62"/>
        <w:jc w:val="both"/>
        <w:rPr>
          <w:rFonts w:ascii="Source Sans Pro" w:hAnsi="Source Sans Pro" w:cs="Arial"/>
          <w:b/>
          <w:bCs/>
          <w:color w:val="767171" w:themeColor="background2" w:themeShade="80"/>
          <w:sz w:val="20"/>
          <w:szCs w:val="20"/>
          <w:lang w:val="es-ES_tradnl"/>
        </w:rPr>
      </w:pPr>
    </w:p>
    <w:p w14:paraId="1103B8F4" w14:textId="77777777" w:rsidR="00F60882" w:rsidRPr="007444D4" w:rsidRDefault="00F60882" w:rsidP="00F60882">
      <w:pPr>
        <w:ind w:left="62"/>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lang w:val="es-ES_tradnl"/>
        </w:rPr>
        <w:t>Artículo 76.</w:t>
      </w:r>
      <w:r w:rsidRPr="007444D4">
        <w:rPr>
          <w:rFonts w:ascii="Source Sans Pro" w:hAnsi="Source Sans Pro" w:cs="Arial"/>
          <w:bCs/>
          <w:color w:val="767171" w:themeColor="background2" w:themeShade="80"/>
          <w:sz w:val="20"/>
          <w:szCs w:val="20"/>
          <w:lang w:val="es-ES_tradnl"/>
        </w:rPr>
        <w:t xml:space="preserve"> En caso de que la dimensión de algún Grupo Parlamentario no permita la participación de sus integrantes como parte de la totalidad de las Comisiones, se dará preferencia a su inclusión en las que solicite el Coordinador del Grupo correspondiente.</w:t>
      </w:r>
    </w:p>
    <w:p w14:paraId="56DB3391" w14:textId="77777777" w:rsidR="00F60882" w:rsidRPr="007444D4" w:rsidRDefault="00F60882" w:rsidP="00F60882">
      <w:pPr>
        <w:ind w:left="62"/>
        <w:jc w:val="both"/>
        <w:rPr>
          <w:rFonts w:ascii="Source Sans Pro" w:hAnsi="Source Sans Pro" w:cs="Arial"/>
          <w:b/>
          <w:bCs/>
          <w:color w:val="767171" w:themeColor="background2" w:themeShade="80"/>
          <w:sz w:val="20"/>
          <w:szCs w:val="20"/>
          <w:lang w:val="es-ES_tradnl"/>
        </w:rPr>
      </w:pPr>
    </w:p>
    <w:p w14:paraId="32563418" w14:textId="77777777" w:rsidR="00F60882" w:rsidRPr="007444D4" w:rsidRDefault="00F60882" w:rsidP="00F60882">
      <w:pPr>
        <w:ind w:left="62"/>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Artículo 77.</w:t>
      </w:r>
      <w:r w:rsidRPr="007444D4">
        <w:rPr>
          <w:rFonts w:ascii="Source Sans Pro" w:hAnsi="Source Sans Pro" w:cs="Arial"/>
          <w:bCs/>
          <w:color w:val="767171" w:themeColor="background2" w:themeShade="80"/>
          <w:sz w:val="20"/>
          <w:szCs w:val="20"/>
          <w:lang w:val="es-ES_tradnl"/>
        </w:rPr>
        <w:t xml:space="preserve"> Las y los integrantes de las Comisiones están obligados a acudir puntualmente a sus reuniones y sólo podrán faltar por causa justificada y debidamente comunicada.</w:t>
      </w:r>
    </w:p>
    <w:p w14:paraId="30193E35" w14:textId="77777777" w:rsidR="00F60882" w:rsidRPr="007444D4" w:rsidRDefault="00F60882" w:rsidP="00F60882">
      <w:pPr>
        <w:ind w:left="62"/>
        <w:jc w:val="both"/>
        <w:rPr>
          <w:rFonts w:ascii="Source Sans Pro" w:hAnsi="Source Sans Pro" w:cs="Arial"/>
          <w:bCs/>
          <w:color w:val="767171" w:themeColor="background2" w:themeShade="80"/>
          <w:sz w:val="20"/>
          <w:szCs w:val="20"/>
          <w:lang w:val="es-ES_tradnl"/>
        </w:rPr>
      </w:pPr>
    </w:p>
    <w:p w14:paraId="537447A7" w14:textId="77777777" w:rsidR="00F60882" w:rsidRPr="007444D4" w:rsidRDefault="00F60882" w:rsidP="00F60882">
      <w:pPr>
        <w:ind w:left="62"/>
        <w:jc w:val="both"/>
        <w:rPr>
          <w:rFonts w:ascii="Source Sans Pro" w:hAnsi="Source Sans Pro" w:cs="Arial"/>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lang w:val="es-ES_tradnl"/>
        </w:rPr>
        <w:t xml:space="preserve">La o el Coordinador del Grupo Parlamentario al que pertenezcan las y los Diputados integrantes de las Comisiones podrá solicitar su sustitución temporal o definitiva. </w:t>
      </w:r>
    </w:p>
    <w:p w14:paraId="2EEDA7B0" w14:textId="77777777" w:rsidR="00F60882" w:rsidRPr="007444D4" w:rsidRDefault="00F60882" w:rsidP="00F60882">
      <w:pPr>
        <w:ind w:left="62"/>
        <w:jc w:val="both"/>
        <w:rPr>
          <w:rFonts w:ascii="Source Sans Pro" w:hAnsi="Source Sans Pro" w:cs="Arial"/>
          <w:bCs/>
          <w:color w:val="767171" w:themeColor="background2" w:themeShade="80"/>
          <w:sz w:val="20"/>
          <w:szCs w:val="20"/>
          <w:lang w:val="es-ES_tradnl"/>
        </w:rPr>
      </w:pPr>
    </w:p>
    <w:p w14:paraId="6E46D27E" w14:textId="77777777" w:rsidR="00F60882" w:rsidRPr="007444D4" w:rsidRDefault="00F60882" w:rsidP="00F60882">
      <w:pPr>
        <w:ind w:left="62"/>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lang w:val="es-ES_tradnl"/>
        </w:rPr>
        <w:t>Las Comisiones tomarán sus decisiones por mayoría de votos de sus integrantes presentes. Cuando algún o algunos de los integrantes de la Comisión disienta de la resolución adoptada, podrá expresar su parecer por escrito firmado como voto particular y lo remitirá a la o el Presidente de la Junta Directiva como parte del dictamen respectivo a fin de que sea puesto a consideración del Pleno.</w:t>
      </w:r>
    </w:p>
    <w:p w14:paraId="2E061786" w14:textId="77777777" w:rsidR="00F60882" w:rsidRPr="007444D4" w:rsidRDefault="00F60882" w:rsidP="00F60882">
      <w:pPr>
        <w:ind w:left="62"/>
        <w:jc w:val="both"/>
        <w:rPr>
          <w:rFonts w:ascii="Source Sans Pro" w:hAnsi="Source Sans Pro" w:cs="Arial"/>
          <w:color w:val="767171" w:themeColor="background2" w:themeShade="80"/>
          <w:sz w:val="20"/>
          <w:szCs w:val="20"/>
        </w:rPr>
      </w:pPr>
    </w:p>
    <w:p w14:paraId="3AC12AF3" w14:textId="77777777" w:rsidR="00F60882" w:rsidRPr="007444D4" w:rsidRDefault="00F60882" w:rsidP="00F60882">
      <w:pPr>
        <w:ind w:left="62"/>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Su funcionamiento se regulará por el reglamento</w:t>
      </w:r>
      <w:r w:rsidRPr="007444D4">
        <w:rPr>
          <w:rFonts w:ascii="Source Sans Pro" w:hAnsi="Source Sans Pro" w:cs="Arial"/>
          <w:b/>
          <w:bCs/>
          <w:color w:val="767171" w:themeColor="background2" w:themeShade="80"/>
          <w:sz w:val="20"/>
          <w:szCs w:val="20"/>
        </w:rPr>
        <w:t>.</w:t>
      </w:r>
    </w:p>
    <w:p w14:paraId="1F9979C1"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p>
    <w:p w14:paraId="5DE0B3E8"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78. </w:t>
      </w:r>
      <w:r w:rsidRPr="007444D4">
        <w:rPr>
          <w:rFonts w:ascii="Source Sans Pro" w:hAnsi="Source Sans Pro" w:cs="Arial"/>
          <w:color w:val="767171" w:themeColor="background2" w:themeShade="80"/>
          <w:sz w:val="20"/>
          <w:szCs w:val="20"/>
        </w:rPr>
        <w:t>Las reuniones de trabajo de las Comisiones serán públicas, y preferentemente, no deberán sesionar los días que exista sesión del Pleno, a menos que se trate de un asunto urgente.</w:t>
      </w:r>
    </w:p>
    <w:p w14:paraId="1062C079" w14:textId="77777777" w:rsidR="00F60882" w:rsidRPr="007444D4" w:rsidRDefault="00F60882" w:rsidP="00F60882">
      <w:pPr>
        <w:jc w:val="both"/>
        <w:rPr>
          <w:rFonts w:ascii="Source Sans Pro" w:hAnsi="Source Sans Pro" w:cs="Arial"/>
          <w:color w:val="767171" w:themeColor="background2" w:themeShade="80"/>
          <w:sz w:val="20"/>
          <w:szCs w:val="20"/>
        </w:rPr>
      </w:pPr>
    </w:p>
    <w:p w14:paraId="377E98BB"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Las Comisiones, previo acuerdo de sus integrantes, a través de la o el Presidente, podrán solicitar a los servidores públicos de la Administración Pública u organismos autónomos, la información que precisen para el desarrollo de sus trabajos.</w:t>
      </w:r>
    </w:p>
    <w:p w14:paraId="0EB60F4F"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9760736" w14:textId="5AE20555"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Artículo 79.</w:t>
      </w:r>
      <w:r w:rsidR="00023FDB"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color w:val="767171" w:themeColor="background2" w:themeShade="80"/>
          <w:sz w:val="20"/>
          <w:szCs w:val="20"/>
        </w:rPr>
        <w:t xml:space="preserve">Las y los Diputados dejarán de ser integrantes de una Comisión o Comité cuando no acudan, sin causa justificada, a tres reuniones consecutivas de dicha Comisión o Comité. La o el Presidente de la Comisión o Comité notificará a la Junta, de quien incurra en este supuesto para los efectos correspondientes. </w:t>
      </w:r>
    </w:p>
    <w:p w14:paraId="3FFFA7B1"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4DD0FB8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80.  </w:t>
      </w:r>
      <w:r w:rsidRPr="007444D4">
        <w:rPr>
          <w:rFonts w:ascii="Source Sans Pro" w:hAnsi="Source Sans Pro" w:cs="Arial"/>
          <w:color w:val="767171" w:themeColor="background2" w:themeShade="80"/>
          <w:sz w:val="20"/>
          <w:szCs w:val="20"/>
        </w:rPr>
        <w:t>Los trabajos incluyendo el análisis y dictamen legislativo, así como las discusiones y votaciones en Comisión, se regirán por las disposiciones del reglamento.</w:t>
      </w:r>
    </w:p>
    <w:p w14:paraId="654F50A6"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p>
    <w:p w14:paraId="2ED5D6E2" w14:textId="2BF386E4"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lang w:val="es-ES_tradnl"/>
        </w:rPr>
        <w:lastRenderedPageBreak/>
        <w:t xml:space="preserve">Todo dictamen se elaborará con perspectiva de género y estará redactado con un lenguaje claro, preciso, incluyente y no sexista, y se compondrán de cuatro partes fundamentales: un preámbulo, los antecedentes, los considerandos y los puntos resolutivos. </w:t>
      </w:r>
    </w:p>
    <w:p w14:paraId="5CA16920"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p>
    <w:p w14:paraId="374AE657"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lang w:val="es-ES_tradnl"/>
        </w:rPr>
        <w:t>Deberá estar debidamente fundado y motivado, e incluir las modificaciones que en su caso se hayan realizado y concluir con proposiciones claras y sencillas que puedan sujetarse a votación.</w:t>
      </w:r>
    </w:p>
    <w:p w14:paraId="4F7358CB" w14:textId="77777777" w:rsidR="00F60882" w:rsidRPr="007444D4" w:rsidRDefault="00F60882" w:rsidP="00F60882">
      <w:pPr>
        <w:autoSpaceDE w:val="0"/>
        <w:autoSpaceDN w:val="0"/>
        <w:adjustRightInd w:val="0"/>
        <w:jc w:val="both"/>
        <w:rPr>
          <w:rFonts w:ascii="Source Sans Pro" w:hAnsi="Source Sans Pro" w:cs="Arial"/>
          <w:b/>
          <w:bCs/>
          <w:color w:val="767171" w:themeColor="background2" w:themeShade="80"/>
          <w:sz w:val="20"/>
          <w:szCs w:val="20"/>
          <w:lang w:val="es-ES_tradnl"/>
        </w:rPr>
      </w:pPr>
    </w:p>
    <w:p w14:paraId="17223EA3"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lang w:val="es-ES_tradnl"/>
        </w:rPr>
        <w:t>Artículo 81.</w:t>
      </w:r>
      <w:r w:rsidRPr="007444D4">
        <w:rPr>
          <w:rFonts w:ascii="Source Sans Pro" w:hAnsi="Source Sans Pro" w:cs="Arial"/>
          <w:bCs/>
          <w:color w:val="767171" w:themeColor="background2" w:themeShade="80"/>
          <w:sz w:val="20"/>
          <w:szCs w:val="20"/>
          <w:lang w:val="es-ES_tradnl"/>
        </w:rPr>
        <w:t xml:space="preserve">  A la Comisión de Normatividad Legislativa, Estudios y Prácticas Parlamentarias, le corresponde: </w:t>
      </w:r>
    </w:p>
    <w:p w14:paraId="17C9B35B" w14:textId="77777777" w:rsidR="00F60882" w:rsidRPr="007444D4" w:rsidRDefault="00F60882" w:rsidP="00F60882">
      <w:pPr>
        <w:autoSpaceDE w:val="0"/>
        <w:autoSpaceDN w:val="0"/>
        <w:adjustRightInd w:val="0"/>
        <w:contextualSpacing/>
        <w:jc w:val="both"/>
        <w:rPr>
          <w:rFonts w:ascii="Source Sans Pro" w:hAnsi="Source Sans Pro" w:cs="Arial"/>
          <w:bCs/>
          <w:color w:val="767171" w:themeColor="background2" w:themeShade="80"/>
          <w:sz w:val="20"/>
          <w:szCs w:val="20"/>
          <w:lang w:val="es-ES_tradnl"/>
        </w:rPr>
      </w:pPr>
    </w:p>
    <w:p w14:paraId="2FF2701E" w14:textId="77777777" w:rsidR="00F60882" w:rsidRPr="007444D4" w:rsidRDefault="00F60882" w:rsidP="00F60882">
      <w:pPr>
        <w:autoSpaceDE w:val="0"/>
        <w:autoSpaceDN w:val="0"/>
        <w:adjustRightInd w:val="0"/>
        <w:contextualSpacing/>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lang w:val="es-ES_tradnl"/>
        </w:rPr>
        <w:t xml:space="preserve">I. Preparar los proyectos de ley o decreto, para adecuar y perfeccionar las normas de las actividades legislativas; </w:t>
      </w:r>
    </w:p>
    <w:p w14:paraId="02C4025F" w14:textId="77777777" w:rsidR="00F60882" w:rsidRPr="007444D4" w:rsidRDefault="00F60882" w:rsidP="00F60882">
      <w:pPr>
        <w:autoSpaceDE w:val="0"/>
        <w:autoSpaceDN w:val="0"/>
        <w:adjustRightInd w:val="0"/>
        <w:contextualSpacing/>
        <w:jc w:val="both"/>
        <w:rPr>
          <w:rFonts w:ascii="Source Sans Pro" w:hAnsi="Source Sans Pro" w:cs="Arial"/>
          <w:bCs/>
          <w:color w:val="767171" w:themeColor="background2" w:themeShade="80"/>
          <w:sz w:val="20"/>
          <w:szCs w:val="20"/>
          <w:lang w:val="es-ES_tradnl"/>
        </w:rPr>
      </w:pPr>
    </w:p>
    <w:p w14:paraId="349BB753" w14:textId="77777777" w:rsidR="00F60882" w:rsidRPr="007444D4" w:rsidRDefault="00F60882" w:rsidP="00F60882">
      <w:pPr>
        <w:autoSpaceDE w:val="0"/>
        <w:autoSpaceDN w:val="0"/>
        <w:adjustRightInd w:val="0"/>
        <w:contextualSpacing/>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lang w:val="es-ES_tradnl"/>
        </w:rPr>
        <w:t>II. Impulsar y realizar los estudios que versen sobre disposiciones normativas, regímenes y prácticas parlamentarias, y</w:t>
      </w:r>
    </w:p>
    <w:p w14:paraId="54D4C990"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p>
    <w:p w14:paraId="02458510"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lang w:val="es-ES_tradnl"/>
        </w:rPr>
        <w:t>III. Desahogar las consultas respecto de la aplicación, interpretación e integración de esta ley, del reglamento y de los usos parlamentarios.</w:t>
      </w:r>
    </w:p>
    <w:p w14:paraId="400E71EE" w14:textId="77777777" w:rsidR="00F60882" w:rsidRPr="007444D4" w:rsidRDefault="00F60882" w:rsidP="00F60882">
      <w:pPr>
        <w:autoSpaceDE w:val="0"/>
        <w:autoSpaceDN w:val="0"/>
        <w:adjustRightInd w:val="0"/>
        <w:jc w:val="both"/>
        <w:rPr>
          <w:rFonts w:ascii="Source Sans Pro" w:hAnsi="Source Sans Pro" w:cs="Arial"/>
          <w:bCs/>
          <w:color w:val="767171" w:themeColor="background2" w:themeShade="80"/>
          <w:sz w:val="20"/>
          <w:szCs w:val="20"/>
          <w:lang w:val="es-ES_tradnl"/>
        </w:rPr>
      </w:pPr>
    </w:p>
    <w:p w14:paraId="05359D5F"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lang w:val="es-ES_tradnl"/>
        </w:rPr>
        <w:t>Además de las atribuciones, competencia y facultades que tiene como Comisión ordinaria, la de Normatividad Legislativa, Estudios y Prácticas Parlamentarias, le corresponderá estudiar y dictaminar las propuestas de leyes o decretos que no sean materia exclusiva de alguna Comisión ordinaria, así como realizar las funciones que expresamente le señalen la presente ley y el reglamento.</w:t>
      </w:r>
    </w:p>
    <w:p w14:paraId="74E2EAD3"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p>
    <w:p w14:paraId="40578C06"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Cs/>
          <w:color w:val="767171" w:themeColor="background2" w:themeShade="80"/>
          <w:sz w:val="20"/>
          <w:szCs w:val="20"/>
          <w:lang w:val="es-ES_tradnl"/>
        </w:rPr>
        <w:t>Asimismo</w:t>
      </w:r>
      <w:proofErr w:type="gramEnd"/>
      <w:r w:rsidRPr="007444D4">
        <w:rPr>
          <w:rFonts w:ascii="Source Sans Pro" w:hAnsi="Source Sans Pro" w:cs="Arial"/>
          <w:bCs/>
          <w:color w:val="767171" w:themeColor="background2" w:themeShade="80"/>
          <w:sz w:val="20"/>
          <w:szCs w:val="20"/>
          <w:lang w:val="es-ES_tradnl"/>
        </w:rPr>
        <w:t xml:space="preserve"> y a solicitud de la Comisión dictaminadora, apoyará en el análisis de las iniciativas de leyes o decretos y concurrirá a la formación de los dictámenes respectivos.</w:t>
      </w:r>
    </w:p>
    <w:p w14:paraId="79A3A741"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p>
    <w:p w14:paraId="16546A18"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lang w:val="es-ES_tradnl"/>
        </w:rPr>
        <w:t>Cuando la Comisión o Comisiones no puedan dictaminar dentro del plazo fijado, se expondrá por escrito los motivos a la Mesa Directiva para que ésta consulte al Pleno si procede ampliarlo. En caso de negativa respecto de la ampliación, la o el Presidente hará una excitativa para que se elabore el dictamen y si pasados cinco días de ésta, no se hubiere hecho el mismo, la o el Presidente turnará la iniciativa a la Comisión de Normatividad Legislativa, Estudios y Prácticas Parlamentarias.</w:t>
      </w:r>
    </w:p>
    <w:p w14:paraId="3F76C966" w14:textId="77777777" w:rsidR="00F60882" w:rsidRPr="007444D4" w:rsidRDefault="00F60882" w:rsidP="00F60882">
      <w:pPr>
        <w:ind w:left="62"/>
        <w:jc w:val="both"/>
        <w:rPr>
          <w:rFonts w:ascii="Source Sans Pro" w:hAnsi="Source Sans Pro" w:cs="Arial"/>
          <w:b/>
          <w:bCs/>
          <w:color w:val="767171" w:themeColor="background2" w:themeShade="80"/>
          <w:sz w:val="20"/>
          <w:szCs w:val="20"/>
          <w:lang w:val="es-ES_tradnl"/>
        </w:rPr>
      </w:pPr>
    </w:p>
    <w:p w14:paraId="4B192E1D" w14:textId="77777777" w:rsidR="00F60882" w:rsidRPr="007444D4" w:rsidRDefault="00F60882" w:rsidP="00F60882">
      <w:pPr>
        <w:ind w:left="62"/>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Artículo 82.</w:t>
      </w:r>
      <w:r w:rsidRPr="007444D4">
        <w:rPr>
          <w:rFonts w:ascii="Source Sans Pro" w:hAnsi="Source Sans Pro" w:cs="Arial"/>
          <w:bCs/>
          <w:color w:val="767171" w:themeColor="background2" w:themeShade="80"/>
          <w:sz w:val="20"/>
          <w:szCs w:val="20"/>
          <w:lang w:val="es-ES_tradnl"/>
        </w:rPr>
        <w:t xml:space="preserve"> La Comisión de Rendición de Cuentas y Vigilancia de la Auditoria Superior de la Ciudad ejercerá sus funciones conforme a esta ley y la Ley de Fiscalización Superior de la Ciudad de México, en lo que le corresponda.</w:t>
      </w:r>
    </w:p>
    <w:p w14:paraId="200AE322" w14:textId="77777777" w:rsidR="00F60882" w:rsidRPr="007444D4" w:rsidRDefault="00F60882" w:rsidP="00F60882">
      <w:pPr>
        <w:ind w:left="62"/>
        <w:jc w:val="both"/>
        <w:rPr>
          <w:rFonts w:ascii="Source Sans Pro" w:hAnsi="Source Sans Pro" w:cs="Arial"/>
          <w:b/>
          <w:bCs/>
          <w:color w:val="767171" w:themeColor="background2" w:themeShade="80"/>
          <w:sz w:val="20"/>
          <w:szCs w:val="20"/>
          <w:lang w:val="es-ES_tradnl"/>
        </w:rPr>
      </w:pPr>
    </w:p>
    <w:p w14:paraId="5CB84599" w14:textId="77777777" w:rsidR="00F60882" w:rsidRPr="007444D4" w:rsidRDefault="00F60882" w:rsidP="00F60882">
      <w:pPr>
        <w:ind w:left="62"/>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Artículo 83</w:t>
      </w:r>
      <w:r w:rsidRPr="007444D4">
        <w:rPr>
          <w:rFonts w:ascii="Source Sans Pro" w:hAnsi="Source Sans Pro" w:cs="Arial"/>
          <w:bCs/>
          <w:color w:val="767171" w:themeColor="background2" w:themeShade="80"/>
          <w:sz w:val="20"/>
          <w:szCs w:val="20"/>
          <w:lang w:val="es-ES_tradnl"/>
        </w:rPr>
        <w:t>. La Comisión de Rendición de Cuentas y Vigilancia de la Auditoria Superior de la Ciudad tiene por objeto coordinar las relaciones entre el Congreso y la Auditoría Superior, evaluar el desempeño de ésta, y ser el enlace que permita garantizar la debida vinculación entre ambos órganos.</w:t>
      </w:r>
    </w:p>
    <w:p w14:paraId="2452EBE8" w14:textId="77777777" w:rsidR="00F60882" w:rsidRPr="007444D4" w:rsidRDefault="00F60882" w:rsidP="00F60882">
      <w:pPr>
        <w:ind w:left="62"/>
        <w:jc w:val="both"/>
        <w:rPr>
          <w:rFonts w:ascii="Source Sans Pro" w:hAnsi="Source Sans Pro" w:cs="Arial"/>
          <w:bCs/>
          <w:color w:val="767171" w:themeColor="background2" w:themeShade="80"/>
          <w:sz w:val="20"/>
          <w:szCs w:val="20"/>
          <w:lang w:val="es-ES_tradnl"/>
        </w:rPr>
      </w:pPr>
    </w:p>
    <w:p w14:paraId="1C30D749" w14:textId="5F8FAB0A" w:rsidR="00F60882" w:rsidRPr="007444D4" w:rsidRDefault="00F60882" w:rsidP="00F60882">
      <w:pPr>
        <w:ind w:left="62"/>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lang w:val="es-ES_tradnl"/>
        </w:rPr>
        <w:t>En la conformación y funcionamiento de dicha Comisión operan los mismos principios de las Comisiones ordinarias y sus competencias específicas se desarrollar</w:t>
      </w:r>
      <w:r w:rsidR="001A3F2D" w:rsidRPr="007444D4">
        <w:rPr>
          <w:rFonts w:ascii="Source Sans Pro" w:hAnsi="Source Sans Pro" w:cs="Arial"/>
          <w:bCs/>
          <w:color w:val="767171" w:themeColor="background2" w:themeShade="80"/>
          <w:sz w:val="20"/>
          <w:szCs w:val="20"/>
          <w:lang w:val="es-ES_tradnl"/>
        </w:rPr>
        <w:t>á</w:t>
      </w:r>
      <w:r w:rsidRPr="007444D4">
        <w:rPr>
          <w:rFonts w:ascii="Source Sans Pro" w:hAnsi="Source Sans Pro" w:cs="Arial"/>
          <w:bCs/>
          <w:color w:val="767171" w:themeColor="background2" w:themeShade="80"/>
          <w:sz w:val="20"/>
          <w:szCs w:val="20"/>
          <w:lang w:val="es-ES_tradnl"/>
        </w:rPr>
        <w:t>n conforme a la Ley de la materia.</w:t>
      </w:r>
    </w:p>
    <w:p w14:paraId="18BFC13F" w14:textId="77777777" w:rsidR="00F60882" w:rsidRPr="007444D4" w:rsidRDefault="00F60882" w:rsidP="00F60882">
      <w:pPr>
        <w:ind w:left="62"/>
        <w:jc w:val="both"/>
        <w:rPr>
          <w:rFonts w:ascii="Source Sans Pro" w:hAnsi="Source Sans Pro" w:cs="Arial"/>
          <w:b/>
          <w:bCs/>
          <w:color w:val="767171" w:themeColor="background2" w:themeShade="80"/>
          <w:sz w:val="20"/>
          <w:szCs w:val="20"/>
        </w:rPr>
      </w:pPr>
    </w:p>
    <w:p w14:paraId="0F654A6F" w14:textId="77777777" w:rsidR="00F60882" w:rsidRPr="007444D4" w:rsidRDefault="00F60882" w:rsidP="00F60882">
      <w:pPr>
        <w:ind w:left="62"/>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84. </w:t>
      </w:r>
      <w:r w:rsidRPr="007444D4">
        <w:rPr>
          <w:rFonts w:ascii="Source Sans Pro" w:hAnsi="Source Sans Pro" w:cs="Arial"/>
          <w:color w:val="767171" w:themeColor="background2" w:themeShade="80"/>
          <w:sz w:val="20"/>
          <w:szCs w:val="20"/>
        </w:rPr>
        <w:t>La Comisión Jurisdiccional se integrará según lo disponga la Junta y deberá reflejar la pluralidad y proporcionalidad de los Grupos Parlamentarios representados en el Congreso. Su conformación se efectuará en observancia a lo dispuesto por la presente ley y el reglamento.</w:t>
      </w:r>
    </w:p>
    <w:p w14:paraId="3BE52ECF" w14:textId="77777777" w:rsidR="00F60882" w:rsidRPr="007444D4" w:rsidRDefault="00F60882" w:rsidP="00F60882">
      <w:pPr>
        <w:ind w:left="62"/>
        <w:jc w:val="both"/>
        <w:rPr>
          <w:rFonts w:ascii="Source Sans Pro" w:hAnsi="Source Sans Pro" w:cs="Arial"/>
          <w:color w:val="767171" w:themeColor="background2" w:themeShade="80"/>
          <w:sz w:val="20"/>
          <w:szCs w:val="20"/>
        </w:rPr>
      </w:pPr>
    </w:p>
    <w:p w14:paraId="624194A9" w14:textId="3F9D1FDC" w:rsidR="00F60882" w:rsidRPr="007444D4" w:rsidRDefault="00F60882" w:rsidP="00F60882">
      <w:pPr>
        <w:ind w:left="62"/>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La Comisión jurisdiccional funcionará para toda la legislatura con carácter permanente y conocerá los casos de juicio político, los casos de remoción, separación, pérdida del encargo o cualquier otro análogo </w:t>
      </w:r>
      <w:r w:rsidRPr="007444D4">
        <w:rPr>
          <w:rFonts w:ascii="Source Sans Pro" w:hAnsi="Source Sans Pro" w:cs="Arial"/>
          <w:color w:val="767171" w:themeColor="background2" w:themeShade="80"/>
          <w:sz w:val="20"/>
          <w:szCs w:val="20"/>
        </w:rPr>
        <w:lastRenderedPageBreak/>
        <w:t xml:space="preserve">que prevea la Constitución Política, la Constitución Local, </w:t>
      </w:r>
      <w:r w:rsidR="001A3F2D" w:rsidRPr="007444D4">
        <w:rPr>
          <w:rFonts w:ascii="Source Sans Pro" w:hAnsi="Source Sans Pro" w:cs="Arial"/>
          <w:color w:val="767171" w:themeColor="background2" w:themeShade="80"/>
          <w:sz w:val="20"/>
          <w:szCs w:val="20"/>
        </w:rPr>
        <w:t>e</w:t>
      </w:r>
      <w:r w:rsidRPr="007444D4">
        <w:rPr>
          <w:rFonts w:ascii="Source Sans Pro" w:hAnsi="Source Sans Pro" w:cs="Arial"/>
          <w:color w:val="767171" w:themeColor="background2" w:themeShade="80"/>
          <w:sz w:val="20"/>
          <w:szCs w:val="20"/>
        </w:rPr>
        <w:t>sta ley, el reglamento y demás disposiciones aplicables.</w:t>
      </w:r>
    </w:p>
    <w:p w14:paraId="08F112F4" w14:textId="77777777" w:rsidR="00F60882" w:rsidRPr="007444D4" w:rsidRDefault="00F60882" w:rsidP="00F60882">
      <w:pPr>
        <w:ind w:left="62"/>
        <w:jc w:val="both"/>
        <w:rPr>
          <w:rFonts w:ascii="Source Sans Pro" w:hAnsi="Source Sans Pro" w:cs="Arial"/>
          <w:b/>
          <w:bCs/>
          <w:color w:val="767171" w:themeColor="background2" w:themeShade="80"/>
          <w:sz w:val="20"/>
          <w:szCs w:val="20"/>
        </w:rPr>
      </w:pPr>
    </w:p>
    <w:p w14:paraId="2370E246" w14:textId="77777777" w:rsidR="00F60882" w:rsidRPr="007444D4" w:rsidRDefault="00F60882" w:rsidP="00F60882">
      <w:pPr>
        <w:ind w:left="62"/>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85. </w:t>
      </w:r>
      <w:r w:rsidRPr="007444D4">
        <w:rPr>
          <w:rFonts w:ascii="Source Sans Pro" w:hAnsi="Source Sans Pro" w:cs="Arial"/>
          <w:color w:val="767171" w:themeColor="background2" w:themeShade="80"/>
          <w:sz w:val="20"/>
          <w:szCs w:val="20"/>
        </w:rPr>
        <w:t xml:space="preserve">Las Comisiones de Investigación son aquellas que se integran para investigar todo asunto que se encuentre relacionado con las dependencias y entidades de la Administración Pública central, desconcentrada, paraestatal y los órganos político-administrativos de la Ciudad de México. Se constituyen con carácter transitorio, conforme acuerdo de la Junta y aprobación del Plano del Congreso y a petición de por las dos terceras partes de sus integrantes. </w:t>
      </w:r>
    </w:p>
    <w:p w14:paraId="3CA563C8" w14:textId="77777777" w:rsidR="00F60882" w:rsidRPr="007444D4" w:rsidRDefault="00F60882" w:rsidP="00F60882">
      <w:pPr>
        <w:ind w:left="62"/>
        <w:jc w:val="both"/>
        <w:rPr>
          <w:rFonts w:ascii="Source Sans Pro" w:hAnsi="Source Sans Pro" w:cs="Arial"/>
          <w:color w:val="767171" w:themeColor="background2" w:themeShade="80"/>
          <w:sz w:val="20"/>
          <w:szCs w:val="20"/>
        </w:rPr>
      </w:pPr>
    </w:p>
    <w:p w14:paraId="2FF1CD05" w14:textId="77777777" w:rsidR="00F60882" w:rsidRPr="007444D4" w:rsidRDefault="00F60882" w:rsidP="00F60882">
      <w:pPr>
        <w:ind w:left="62"/>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 xml:space="preserve">Conocerán específicamente de los hechos que hayan motivado su integración y dejarán de existir cuando hayan cumplido el objeto para el cual fueron creadas o bien por determinación del Pleno. </w:t>
      </w:r>
    </w:p>
    <w:p w14:paraId="6A52F8BA" w14:textId="77777777" w:rsidR="00F60882" w:rsidRPr="007444D4" w:rsidRDefault="00F60882" w:rsidP="00F60882">
      <w:pPr>
        <w:ind w:left="62"/>
        <w:jc w:val="both"/>
        <w:rPr>
          <w:rFonts w:ascii="Source Sans Pro" w:hAnsi="Source Sans Pro" w:cs="Arial"/>
          <w:color w:val="767171" w:themeColor="background2" w:themeShade="80"/>
          <w:sz w:val="20"/>
          <w:szCs w:val="20"/>
        </w:rPr>
      </w:pPr>
    </w:p>
    <w:p w14:paraId="0C1CF574" w14:textId="77777777" w:rsidR="00F60882" w:rsidRPr="007444D4" w:rsidRDefault="00F60882" w:rsidP="00F60882">
      <w:pPr>
        <w:ind w:left="62"/>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Al concluir la investigación, la Comisión presentará un informe final al Pleno, funcionan en los términos de la presente ley y del reglamento.</w:t>
      </w:r>
    </w:p>
    <w:p w14:paraId="4E011C9C"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p>
    <w:p w14:paraId="1BB372BA"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Las Comisiones de Investigación podrán citar a través de los órganos internos competentes del Congreso, a las y los servidores públicos relacionados con los asuntos que hayan motivado su creación. También podrán invitar a las y los particulares que puedan aportar información relevante para el objeto de la investigación. </w:t>
      </w:r>
    </w:p>
    <w:p w14:paraId="4E450C2E" w14:textId="77777777" w:rsidR="00F60882" w:rsidRPr="007444D4" w:rsidRDefault="00F60882" w:rsidP="00F60882">
      <w:pPr>
        <w:ind w:left="62"/>
        <w:jc w:val="both"/>
        <w:rPr>
          <w:rFonts w:ascii="Source Sans Pro" w:hAnsi="Source Sans Pro" w:cs="Arial"/>
          <w:b/>
          <w:bCs/>
          <w:color w:val="767171" w:themeColor="background2" w:themeShade="80"/>
          <w:sz w:val="20"/>
          <w:szCs w:val="20"/>
        </w:rPr>
      </w:pPr>
    </w:p>
    <w:p w14:paraId="49F12CE8" w14:textId="77777777" w:rsidR="00F60882" w:rsidRPr="007444D4" w:rsidRDefault="00F60882" w:rsidP="00F60882">
      <w:pPr>
        <w:ind w:left="62"/>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86. </w:t>
      </w:r>
      <w:r w:rsidRPr="007444D4">
        <w:rPr>
          <w:rFonts w:ascii="Source Sans Pro" w:hAnsi="Source Sans Pro" w:cs="Arial"/>
          <w:color w:val="767171" w:themeColor="background2" w:themeShade="80"/>
          <w:sz w:val="20"/>
          <w:szCs w:val="20"/>
        </w:rPr>
        <w:t>Tendrán el carácter de Especiales las Comisiones que se integren para tratar asuntos que no sean competencia de las ordinarias, de investigación o de la Comisión Jurisdiccional. Para el buen desempeño de sus funciones, se regulará conforme a lo establecido en el reglamento.</w:t>
      </w:r>
    </w:p>
    <w:p w14:paraId="4454A536" w14:textId="77777777" w:rsidR="00F60882" w:rsidRPr="007444D4" w:rsidRDefault="00F60882" w:rsidP="00F60882">
      <w:pPr>
        <w:ind w:left="62"/>
        <w:jc w:val="both"/>
        <w:rPr>
          <w:rFonts w:ascii="Source Sans Pro" w:hAnsi="Source Sans Pro" w:cs="Arial"/>
          <w:b/>
          <w:bCs/>
          <w:color w:val="767171" w:themeColor="background2" w:themeShade="80"/>
          <w:sz w:val="20"/>
          <w:szCs w:val="20"/>
        </w:rPr>
      </w:pPr>
    </w:p>
    <w:p w14:paraId="7E52D5CA" w14:textId="77777777" w:rsidR="00F60882" w:rsidRPr="007444D4" w:rsidRDefault="00F60882" w:rsidP="00F60882">
      <w:pPr>
        <w:ind w:left="62"/>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87. </w:t>
      </w:r>
      <w:r w:rsidRPr="007444D4">
        <w:rPr>
          <w:rFonts w:ascii="Source Sans Pro" w:hAnsi="Source Sans Pro" w:cs="Arial"/>
          <w:color w:val="767171" w:themeColor="background2" w:themeShade="80"/>
          <w:sz w:val="20"/>
          <w:szCs w:val="20"/>
        </w:rPr>
        <w:t>El Pleno a propuesta de acuerdo de la Junta podrá aprobar la constitución de Comisiones Especiales cuando se estimen necesarias para hacerse cargo de un asunto específico cuando la naturaleza o importancia del tema lo requiera.</w:t>
      </w:r>
    </w:p>
    <w:p w14:paraId="4AE0AA08" w14:textId="77777777" w:rsidR="00F60882" w:rsidRPr="007444D4" w:rsidRDefault="00F60882" w:rsidP="00F60882">
      <w:pPr>
        <w:ind w:left="62"/>
        <w:jc w:val="both"/>
        <w:rPr>
          <w:rFonts w:ascii="Source Sans Pro" w:hAnsi="Source Sans Pro" w:cs="Arial"/>
          <w:bCs/>
          <w:color w:val="767171" w:themeColor="background2" w:themeShade="80"/>
          <w:sz w:val="20"/>
          <w:szCs w:val="20"/>
        </w:rPr>
      </w:pPr>
    </w:p>
    <w:p w14:paraId="27E7D44B" w14:textId="77777777" w:rsidR="00F60882" w:rsidRPr="007444D4" w:rsidRDefault="00F60882" w:rsidP="00F60882">
      <w:pPr>
        <w:ind w:left="62"/>
        <w:jc w:val="both"/>
        <w:rPr>
          <w:rFonts w:ascii="Source Sans Pro" w:hAnsi="Source Sans Pro" w:cs="Arial"/>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rPr>
        <w:t>El acuerdo mediante el que se crea una Comisión Especial debe delimitar su objeto, el número de las y los integrantes que las conformarán, duración y competencia para efectuar las tareas que se les hayan encomendado, sin que pueda trascender la Legislatura en que es creada.</w:t>
      </w:r>
    </w:p>
    <w:p w14:paraId="03C7FD7E" w14:textId="77777777" w:rsidR="00F60882" w:rsidRPr="007444D4" w:rsidRDefault="00F60882" w:rsidP="00F60882">
      <w:pPr>
        <w:ind w:left="62"/>
        <w:jc w:val="both"/>
        <w:rPr>
          <w:rFonts w:ascii="Source Sans Pro" w:hAnsi="Source Sans Pro" w:cs="Arial"/>
          <w:b/>
          <w:bCs/>
          <w:color w:val="767171" w:themeColor="background2" w:themeShade="80"/>
          <w:sz w:val="20"/>
          <w:szCs w:val="20"/>
        </w:rPr>
      </w:pPr>
    </w:p>
    <w:p w14:paraId="2A547FC0" w14:textId="77777777" w:rsidR="00F60882" w:rsidRPr="007444D4" w:rsidRDefault="00F60882" w:rsidP="00F60882">
      <w:pPr>
        <w:ind w:left="62"/>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Artículo 88.</w:t>
      </w:r>
      <w:r w:rsidRPr="007444D4">
        <w:rPr>
          <w:rFonts w:ascii="Source Sans Pro" w:hAnsi="Source Sans Pro" w:cs="Arial"/>
          <w:bCs/>
          <w:color w:val="767171" w:themeColor="background2" w:themeShade="80"/>
          <w:sz w:val="20"/>
          <w:szCs w:val="20"/>
        </w:rPr>
        <w:t xml:space="preserve"> Las Comisiones especiales se integrarán y operarán de forma similar a las Comisiones Ordinarias, sin tener en ningún momento la atribución de dictaminar Iniciativas de ley, o puntos de acuerdo.</w:t>
      </w:r>
    </w:p>
    <w:p w14:paraId="06B5AC57" w14:textId="77777777" w:rsidR="00F60882" w:rsidRPr="007444D4" w:rsidRDefault="00F60882" w:rsidP="00F60882">
      <w:pPr>
        <w:autoSpaceDE w:val="0"/>
        <w:autoSpaceDN w:val="0"/>
        <w:adjustRightInd w:val="0"/>
        <w:ind w:left="62"/>
        <w:jc w:val="both"/>
        <w:rPr>
          <w:rFonts w:ascii="Source Sans Pro" w:hAnsi="Source Sans Pro" w:cs="Arial"/>
          <w:bCs/>
          <w:color w:val="767171" w:themeColor="background2" w:themeShade="80"/>
          <w:sz w:val="20"/>
          <w:szCs w:val="20"/>
        </w:rPr>
      </w:pPr>
    </w:p>
    <w:p w14:paraId="02A132F1" w14:textId="77777777" w:rsidR="00F60882" w:rsidRPr="007444D4" w:rsidRDefault="00F60882" w:rsidP="00F60882">
      <w:pPr>
        <w:autoSpaceDE w:val="0"/>
        <w:autoSpaceDN w:val="0"/>
        <w:adjustRightInd w:val="0"/>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Las Comisiones Especiales podrán citar a través de los órganos internos competentes del Congreso, a las y los servidores públicos relacionados con los asuntos que hayan motivado su creación. También podrán invitar a las y los particulares que puedan aportar información relevante para el objeto de la Comisión. </w:t>
      </w:r>
    </w:p>
    <w:p w14:paraId="7D2BF6E7" w14:textId="77777777" w:rsidR="00F60882" w:rsidRPr="007444D4" w:rsidRDefault="00F60882" w:rsidP="00F60882">
      <w:pPr>
        <w:ind w:left="62"/>
        <w:jc w:val="both"/>
        <w:rPr>
          <w:rFonts w:ascii="Source Sans Pro" w:hAnsi="Source Sans Pro" w:cs="Arial"/>
          <w:bCs/>
          <w:color w:val="767171" w:themeColor="background2" w:themeShade="80"/>
          <w:sz w:val="20"/>
          <w:szCs w:val="20"/>
        </w:rPr>
      </w:pPr>
    </w:p>
    <w:p w14:paraId="1AABF455" w14:textId="77777777" w:rsidR="00F60882" w:rsidRPr="007444D4" w:rsidRDefault="00F60882" w:rsidP="00F60882">
      <w:pPr>
        <w:ind w:left="62"/>
        <w:jc w:val="both"/>
        <w:rPr>
          <w:rFonts w:ascii="Source Sans Pro" w:hAnsi="Source Sans Pro" w:cs="Arial"/>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rPr>
        <w:t>Las reuniones de las Comisiones Especiales se atendrán a las disposiciones de la presente ley y el reglamento.</w:t>
      </w:r>
    </w:p>
    <w:p w14:paraId="51C92763" w14:textId="77777777" w:rsidR="00F60882" w:rsidRPr="007444D4" w:rsidRDefault="00F60882" w:rsidP="00F60882">
      <w:pPr>
        <w:ind w:left="62"/>
        <w:jc w:val="both"/>
        <w:rPr>
          <w:rFonts w:ascii="Source Sans Pro" w:hAnsi="Source Sans Pro" w:cs="Arial"/>
          <w:bCs/>
          <w:color w:val="767171" w:themeColor="background2" w:themeShade="80"/>
          <w:sz w:val="20"/>
          <w:szCs w:val="20"/>
        </w:rPr>
      </w:pPr>
    </w:p>
    <w:p w14:paraId="2CF8D7E2" w14:textId="77777777" w:rsidR="00F60882" w:rsidRPr="007444D4" w:rsidRDefault="00F60882" w:rsidP="00F60882">
      <w:pPr>
        <w:ind w:left="62"/>
        <w:jc w:val="both"/>
        <w:rPr>
          <w:rFonts w:ascii="Source Sans Pro" w:hAnsi="Source Sans Pro" w:cs="Arial"/>
          <w:b/>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rPr>
        <w:t xml:space="preserve">Cumplido su objeto se extinguirán, para lo cual cuando se haya agotado el objeto de una Comisión Especial o al final de la Legislatura, la o el Coordinador de Servicios Parlamentarios informará lo conducente a la Conferencia, la cual hará la declaración de su extinción. </w:t>
      </w:r>
    </w:p>
    <w:p w14:paraId="617EC78D" w14:textId="77777777" w:rsidR="00F60882" w:rsidRPr="007444D4" w:rsidRDefault="00F60882" w:rsidP="00F60882">
      <w:pPr>
        <w:ind w:left="62"/>
        <w:jc w:val="both"/>
        <w:rPr>
          <w:rFonts w:ascii="Source Sans Pro" w:hAnsi="Source Sans Pro" w:cs="Arial"/>
          <w:b/>
          <w:bCs/>
          <w:color w:val="767171" w:themeColor="background2" w:themeShade="80"/>
          <w:sz w:val="20"/>
          <w:szCs w:val="20"/>
        </w:rPr>
      </w:pPr>
    </w:p>
    <w:p w14:paraId="57BA4CE1" w14:textId="77777777" w:rsidR="00F60882" w:rsidRPr="007444D4" w:rsidRDefault="00F60882" w:rsidP="00F60882">
      <w:pPr>
        <w:ind w:left="62"/>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89.</w:t>
      </w:r>
      <w:r w:rsidRPr="007444D4">
        <w:rPr>
          <w:rFonts w:ascii="Source Sans Pro" w:hAnsi="Source Sans Pro" w:cs="Arial"/>
          <w:bCs/>
          <w:color w:val="767171" w:themeColor="background2" w:themeShade="80"/>
          <w:sz w:val="20"/>
          <w:szCs w:val="20"/>
        </w:rPr>
        <w:t xml:space="preserve"> La Comisión de Presupuesto y Cuenta Pública, o en su caso, las Comisiones Unidas de Hacienda y de Presupuesto y Cuenta Pública, al recibir de la Mesa Directiva las Iniciativas que contengan </w:t>
      </w:r>
      <w:r w:rsidRPr="007444D4">
        <w:rPr>
          <w:rFonts w:ascii="Source Sans Pro" w:hAnsi="Source Sans Pro" w:cs="Arial"/>
          <w:bCs/>
          <w:color w:val="767171" w:themeColor="background2" w:themeShade="80"/>
          <w:sz w:val="20"/>
          <w:szCs w:val="20"/>
        </w:rPr>
        <w:lastRenderedPageBreak/>
        <w:t xml:space="preserve">el Paquete del Presupuesto de Egresos de la Ciudad de México lo enviarán en un término no mayor a 48 horas a las Comisiones Ordinarias relacionadas para que éstas realicen un análisis. </w:t>
      </w:r>
    </w:p>
    <w:p w14:paraId="212439B8" w14:textId="77777777" w:rsidR="00F60882" w:rsidRPr="007444D4" w:rsidRDefault="00F60882" w:rsidP="00F60882">
      <w:pPr>
        <w:ind w:left="62"/>
        <w:jc w:val="both"/>
        <w:rPr>
          <w:rFonts w:ascii="Source Sans Pro" w:hAnsi="Source Sans Pro" w:cs="Arial"/>
          <w:bCs/>
          <w:color w:val="767171" w:themeColor="background2" w:themeShade="80"/>
          <w:sz w:val="20"/>
          <w:szCs w:val="20"/>
        </w:rPr>
      </w:pPr>
    </w:p>
    <w:p w14:paraId="05C7037E" w14:textId="77777777" w:rsidR="00F60882" w:rsidRPr="007444D4" w:rsidRDefault="00F60882" w:rsidP="00F60882">
      <w:pPr>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Asimismo, los Puntos de Acuerdo de Presupuesto podrán ser turnados por la Mesa Directiva a las Comisiones Ordinarias relacionadas. </w:t>
      </w:r>
    </w:p>
    <w:p w14:paraId="3EDD9C5D" w14:textId="77777777" w:rsidR="00F60882" w:rsidRPr="007444D4" w:rsidRDefault="00F60882" w:rsidP="00F60882">
      <w:pPr>
        <w:ind w:left="62"/>
        <w:jc w:val="both"/>
        <w:rPr>
          <w:rFonts w:ascii="Source Sans Pro" w:hAnsi="Source Sans Pro" w:cs="Arial"/>
          <w:bCs/>
          <w:color w:val="767171" w:themeColor="background2" w:themeShade="80"/>
          <w:sz w:val="20"/>
          <w:szCs w:val="20"/>
        </w:rPr>
      </w:pPr>
    </w:p>
    <w:p w14:paraId="56C48056" w14:textId="77777777" w:rsidR="00F60882" w:rsidRPr="007444D4" w:rsidRDefault="00F60882" w:rsidP="00F60882">
      <w:pPr>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Las opiniones que elaboren las Comisiones Ordinarias respecto a los temas señalados en los párrafos que preceden, deberán enviarlas a la Comisión o Comisiones dictaminadoras, a más tardar el 10 de diciembre de cada año. </w:t>
      </w:r>
    </w:p>
    <w:p w14:paraId="4B7C5A4E" w14:textId="77777777" w:rsidR="00F60882" w:rsidRPr="007444D4" w:rsidRDefault="00F60882" w:rsidP="00F60882">
      <w:pPr>
        <w:ind w:left="62"/>
        <w:jc w:val="both"/>
        <w:rPr>
          <w:rFonts w:ascii="Source Sans Pro" w:hAnsi="Source Sans Pro" w:cs="Arial"/>
          <w:bCs/>
          <w:color w:val="767171" w:themeColor="background2" w:themeShade="80"/>
          <w:sz w:val="20"/>
          <w:szCs w:val="20"/>
        </w:rPr>
      </w:pPr>
    </w:p>
    <w:p w14:paraId="7CA12DDC" w14:textId="77777777" w:rsidR="00F60882" w:rsidRPr="007444D4" w:rsidRDefault="00F60882" w:rsidP="00F60882">
      <w:pPr>
        <w:ind w:left="62"/>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Las propuestas de modificación que, en su caso, se incluyan en las opiniones a que hace referencia el presente artículo, deberán cumplir con lo dispuesto en el numeral 39 de la Ley de Presupuesto y Gasto Eficiente. </w:t>
      </w:r>
    </w:p>
    <w:p w14:paraId="4E6954B8" w14:textId="77777777" w:rsidR="00F60882" w:rsidRPr="007444D4" w:rsidRDefault="00F60882" w:rsidP="00F60882">
      <w:pPr>
        <w:ind w:left="62"/>
        <w:jc w:val="both"/>
        <w:rPr>
          <w:rFonts w:ascii="Source Sans Pro" w:hAnsi="Source Sans Pro" w:cs="Arial"/>
          <w:bCs/>
          <w:color w:val="767171" w:themeColor="background2" w:themeShade="80"/>
          <w:sz w:val="20"/>
          <w:szCs w:val="20"/>
        </w:rPr>
      </w:pPr>
    </w:p>
    <w:p w14:paraId="39E4042A" w14:textId="77777777" w:rsidR="00F60882" w:rsidRPr="007444D4" w:rsidRDefault="00F60882" w:rsidP="00F60882">
      <w:pPr>
        <w:ind w:left="62"/>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La Comisión o Comisiones dictaminadoras del Presupuesto de Egresos de la Ciudad de México, decidirán sobre la inclusión de las opiniones emitidas por las Comisiones Ordinarias, de acuerdo la disponibilidad de recursos y en cumplimiento a lo establecido en la Ley de Presupuesto y Gasto Eficiente. </w:t>
      </w:r>
    </w:p>
    <w:p w14:paraId="7B80999E"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0F9244DA"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CAPÍTULO II</w:t>
      </w:r>
    </w:p>
    <w:p w14:paraId="79681BCF"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los Comités</w:t>
      </w:r>
    </w:p>
    <w:p w14:paraId="29FFD261"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5636A895" w14:textId="77777777" w:rsidR="00F60882" w:rsidRPr="007444D4" w:rsidRDefault="00F60882" w:rsidP="00F60882">
      <w:pPr>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Artículo 90. </w:t>
      </w:r>
      <w:r w:rsidRPr="007444D4">
        <w:rPr>
          <w:rFonts w:ascii="Source Sans Pro" w:hAnsi="Source Sans Pro" w:cs="Arial"/>
          <w:bCs/>
          <w:color w:val="767171" w:themeColor="background2" w:themeShade="80"/>
          <w:sz w:val="20"/>
          <w:szCs w:val="20"/>
          <w:lang w:val="es-ES_tradnl"/>
        </w:rPr>
        <w:t xml:space="preserve">Los Comités son órganos auxiliares internos de carácter administrativo, integrados paritariamente por las Diputadas y Diputados, constituidos por el Pleno, a propuesta de la Junta que tienen por objeto realizar tareas específicas y de apoyo a los órganos legislativos, diferentes a las de las Comisiones. </w:t>
      </w:r>
    </w:p>
    <w:p w14:paraId="09EE31B3"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11F56424"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La o el Presidente de cada Comité tendrá en lo conducente, las obligaciones que se establecen para los Presidentes de las Comisiones Ordinarias, las decisiones se tomarán por mayoría de votos de sus integrantes presentes, y contarán con una Secretaría Técnica y el personal de apoyo legislativo que requieran conforme a la disponibilidad presupuestal bajo la dirección de la o el Presidente que apoyará los trabajos del mismo.</w:t>
      </w:r>
    </w:p>
    <w:p w14:paraId="0E0F70D4"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01682DE4"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Para integrar el quórum correspondiente en las sesiones de los Comités, no será tomado en cuenta el número de las y los Diputados que las Coaliciones y los Grupos Parlamentarios hayan omitido nombrar ante tales órganos, ni el número de las y los Diputados que omitan asistir a tres sesiones de manera consecutiva. </w:t>
      </w:r>
    </w:p>
    <w:p w14:paraId="14B53223"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065125F0"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91.</w:t>
      </w:r>
      <w:r w:rsidRPr="007444D4">
        <w:rPr>
          <w:rFonts w:ascii="Source Sans Pro" w:hAnsi="Source Sans Pro" w:cs="Arial"/>
          <w:bCs/>
          <w:color w:val="767171" w:themeColor="background2" w:themeShade="80"/>
          <w:sz w:val="20"/>
          <w:szCs w:val="20"/>
        </w:rPr>
        <w:t xml:space="preserve"> Para remover temporal o definitivamente de los Comités a alguna o algún Diputado, se requiere lo solicite la o el Presidente del Comité o en su caso el Vicepresidente del mismo y que envíen acuerdo aprobado por la mayoría de sus integrantes al Pleno para su aprobación por mayoría de las y los Diputados presentes, debiéndose designar de la misma forma a la o el Diputado que ocupará esa posición.</w:t>
      </w:r>
    </w:p>
    <w:p w14:paraId="72291029"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2C5DDE48"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La integración, actividad y funcionamiento de los Comités se rige por lo establecido en la presente ley y el reglamento.   </w:t>
      </w:r>
    </w:p>
    <w:p w14:paraId="2825493F" w14:textId="77777777" w:rsidR="00F60882" w:rsidRPr="007444D4" w:rsidRDefault="00F60882" w:rsidP="00F60882">
      <w:pPr>
        <w:autoSpaceDE w:val="0"/>
        <w:autoSpaceDN w:val="0"/>
        <w:adjustRightInd w:val="0"/>
        <w:rPr>
          <w:rFonts w:ascii="Source Sans Pro" w:hAnsi="Source Sans Pro" w:cs="Arial"/>
          <w:b/>
          <w:bCs/>
          <w:color w:val="767171" w:themeColor="background2" w:themeShade="80"/>
          <w:sz w:val="20"/>
          <w:szCs w:val="20"/>
        </w:rPr>
      </w:pPr>
    </w:p>
    <w:p w14:paraId="3977CE9A"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92.</w:t>
      </w:r>
      <w:r w:rsidRPr="007444D4">
        <w:rPr>
          <w:rFonts w:ascii="Source Sans Pro" w:hAnsi="Source Sans Pro" w:cs="Arial"/>
          <w:bCs/>
          <w:color w:val="767171" w:themeColor="background2" w:themeShade="80"/>
          <w:sz w:val="20"/>
          <w:szCs w:val="20"/>
        </w:rPr>
        <w:t xml:space="preserve"> El Congreso contará, para su funcionamiento administrativo, con los Comités de: </w:t>
      </w:r>
    </w:p>
    <w:p w14:paraId="443DC62F"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10E8C38E"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 Administración y Capacitación; </w:t>
      </w:r>
    </w:p>
    <w:p w14:paraId="4CA2E731"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208C1D04"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II. Archivo y Bibliotecas; </w:t>
      </w:r>
    </w:p>
    <w:p w14:paraId="3A41F09B"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0EB82F19"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lastRenderedPageBreak/>
        <w:t xml:space="preserve">III. Asuntos Editoriales; </w:t>
      </w:r>
    </w:p>
    <w:p w14:paraId="4AF37BD1"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79E1E16E"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IV. Asuntos Internacionales; </w:t>
      </w:r>
    </w:p>
    <w:p w14:paraId="6992375D"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2962D51C"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V. Atención, Orientación y Quejas Ciudadanas y Asuntos Interinstitucionales; y </w:t>
      </w:r>
    </w:p>
    <w:p w14:paraId="4F966358"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576E0E72"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VI. Comité del Canal de Televisión del Congreso</w:t>
      </w:r>
    </w:p>
    <w:p w14:paraId="342CFF56"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3D4C4A81"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TÍTULO OCTAVO </w:t>
      </w:r>
    </w:p>
    <w:p w14:paraId="32D2FC8C"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LA ORGANIZACIÓN TÉCNICA Y ADMINISTRATIVA</w:t>
      </w:r>
    </w:p>
    <w:p w14:paraId="632F5DD9"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2B30499D"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CAPÍTULO I </w:t>
      </w:r>
    </w:p>
    <w:p w14:paraId="7684E892" w14:textId="77777777" w:rsidR="00F60882" w:rsidRPr="007444D4" w:rsidRDefault="00F60882" w:rsidP="00F60882">
      <w:pPr>
        <w:ind w:right="48"/>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las Unidades Administrativas y apoyo legislativo</w:t>
      </w:r>
    </w:p>
    <w:p w14:paraId="63DB0F64"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65EA4DF6"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93.</w:t>
      </w:r>
      <w:r w:rsidRPr="007444D4">
        <w:rPr>
          <w:rFonts w:ascii="Source Sans Pro" w:hAnsi="Source Sans Pro" w:cs="Arial"/>
          <w:bCs/>
          <w:color w:val="767171" w:themeColor="background2" w:themeShade="80"/>
          <w:sz w:val="20"/>
          <w:szCs w:val="20"/>
        </w:rPr>
        <w:t xml:space="preserve"> Para el mejor cumplimiento de sus atribuciones el Congreso contará con los siguientes Órganos administrativos y de apoyo legislativo de carácter permanente:</w:t>
      </w:r>
    </w:p>
    <w:p w14:paraId="68BDC004"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527C37A3"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I. Coordinación de Servicios Parlamentarios;</w:t>
      </w:r>
    </w:p>
    <w:p w14:paraId="026F4E6C"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03202F6C"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II. Oficialía Mayor; </w:t>
      </w:r>
    </w:p>
    <w:p w14:paraId="04C7FFD5"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07AE3E55"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III. Contraloría interna;</w:t>
      </w:r>
    </w:p>
    <w:p w14:paraId="4299F851" w14:textId="77777777" w:rsidR="00F60882" w:rsidRPr="007444D4" w:rsidRDefault="00F60882" w:rsidP="00F60882">
      <w:pPr>
        <w:jc w:val="both"/>
        <w:rPr>
          <w:rFonts w:ascii="Source Sans Pro" w:hAnsi="Source Sans Pro" w:cs="Arial"/>
          <w:color w:val="767171" w:themeColor="background2" w:themeShade="80"/>
          <w:sz w:val="20"/>
          <w:szCs w:val="20"/>
        </w:rPr>
      </w:pPr>
    </w:p>
    <w:p w14:paraId="27D8195A"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IV. Tesorería; </w:t>
      </w:r>
    </w:p>
    <w:p w14:paraId="28514C4A" w14:textId="77777777" w:rsidR="00F60882" w:rsidRPr="007444D4" w:rsidRDefault="00F60882" w:rsidP="00F60882">
      <w:pPr>
        <w:jc w:val="both"/>
        <w:rPr>
          <w:rFonts w:ascii="Source Sans Pro" w:hAnsi="Source Sans Pro" w:cs="Arial"/>
          <w:bCs/>
          <w:iCs/>
          <w:color w:val="767171" w:themeColor="background2" w:themeShade="80"/>
          <w:sz w:val="20"/>
          <w:szCs w:val="20"/>
        </w:rPr>
      </w:pPr>
    </w:p>
    <w:p w14:paraId="51E88E5F"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iCs/>
          <w:color w:val="767171" w:themeColor="background2" w:themeShade="80"/>
          <w:sz w:val="20"/>
          <w:szCs w:val="20"/>
        </w:rPr>
        <w:t xml:space="preserve">V. </w:t>
      </w:r>
      <w:r w:rsidRPr="007444D4">
        <w:rPr>
          <w:rFonts w:ascii="Source Sans Pro" w:hAnsi="Source Sans Pro" w:cs="Arial"/>
          <w:color w:val="767171" w:themeColor="background2" w:themeShade="80"/>
          <w:sz w:val="20"/>
          <w:szCs w:val="20"/>
        </w:rPr>
        <w:t>Instituto de Investigaciones Legislativas;</w:t>
      </w:r>
    </w:p>
    <w:p w14:paraId="61AAA408" w14:textId="77777777" w:rsidR="00F60882" w:rsidRPr="007444D4" w:rsidRDefault="00F60882" w:rsidP="00F60882">
      <w:pPr>
        <w:jc w:val="both"/>
        <w:rPr>
          <w:rFonts w:ascii="Source Sans Pro" w:hAnsi="Source Sans Pro" w:cs="Arial"/>
          <w:color w:val="767171" w:themeColor="background2" w:themeShade="80"/>
          <w:sz w:val="20"/>
          <w:szCs w:val="20"/>
        </w:rPr>
      </w:pPr>
    </w:p>
    <w:p w14:paraId="6A63B8B8"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color w:val="767171" w:themeColor="background2" w:themeShade="80"/>
          <w:sz w:val="20"/>
          <w:szCs w:val="20"/>
        </w:rPr>
        <w:t>VI. Coordinación Comunicación Social;</w:t>
      </w:r>
    </w:p>
    <w:p w14:paraId="0EB267AD" w14:textId="77777777" w:rsidR="00F60882" w:rsidRPr="007444D4" w:rsidRDefault="00F60882" w:rsidP="00F60882">
      <w:pPr>
        <w:jc w:val="both"/>
        <w:rPr>
          <w:rFonts w:ascii="Source Sans Pro" w:hAnsi="Source Sans Pro" w:cs="Arial"/>
          <w:color w:val="767171" w:themeColor="background2" w:themeShade="80"/>
          <w:sz w:val="20"/>
          <w:szCs w:val="20"/>
        </w:rPr>
      </w:pPr>
    </w:p>
    <w:p w14:paraId="6D4022D9"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color w:val="767171" w:themeColor="background2" w:themeShade="80"/>
          <w:sz w:val="20"/>
          <w:szCs w:val="20"/>
        </w:rPr>
        <w:t>VII. Canal de Televisión.</w:t>
      </w:r>
    </w:p>
    <w:p w14:paraId="5085D837" w14:textId="77777777" w:rsidR="00F60882" w:rsidRPr="007444D4" w:rsidRDefault="00F60882" w:rsidP="00F60882">
      <w:pPr>
        <w:jc w:val="both"/>
        <w:rPr>
          <w:rFonts w:ascii="Source Sans Pro" w:hAnsi="Source Sans Pro" w:cs="Arial"/>
          <w:color w:val="767171" w:themeColor="background2" w:themeShade="80"/>
          <w:sz w:val="20"/>
          <w:szCs w:val="20"/>
        </w:rPr>
      </w:pPr>
    </w:p>
    <w:p w14:paraId="39C499B6"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color w:val="767171" w:themeColor="background2" w:themeShade="80"/>
          <w:sz w:val="20"/>
          <w:szCs w:val="20"/>
        </w:rPr>
        <w:t>VIII. Unidad de Transparencia;</w:t>
      </w:r>
    </w:p>
    <w:p w14:paraId="4649ABE4" w14:textId="77777777" w:rsidR="00F60882" w:rsidRPr="007444D4" w:rsidRDefault="00F60882" w:rsidP="00F60882">
      <w:pPr>
        <w:jc w:val="both"/>
        <w:rPr>
          <w:rFonts w:ascii="Source Sans Pro" w:hAnsi="Source Sans Pro" w:cs="Arial"/>
          <w:color w:val="767171" w:themeColor="background2" w:themeShade="80"/>
          <w:sz w:val="20"/>
          <w:szCs w:val="20"/>
        </w:rPr>
      </w:pPr>
    </w:p>
    <w:p w14:paraId="13541C5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IX. Unidad de Estudios de las Finanzas Públicas; </w:t>
      </w:r>
    </w:p>
    <w:p w14:paraId="1CCF7578" w14:textId="77777777" w:rsidR="00F60882" w:rsidRPr="007444D4" w:rsidRDefault="00F60882" w:rsidP="00F60882">
      <w:pPr>
        <w:jc w:val="both"/>
        <w:rPr>
          <w:rFonts w:ascii="Source Sans Pro" w:hAnsi="Source Sans Pro" w:cs="Arial"/>
          <w:color w:val="767171" w:themeColor="background2" w:themeShade="80"/>
          <w:sz w:val="20"/>
          <w:szCs w:val="20"/>
        </w:rPr>
      </w:pPr>
    </w:p>
    <w:p w14:paraId="5DDA43D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 Consejo Consultivo de Desarrollo Urbano de la Ciudad de México, y</w:t>
      </w:r>
    </w:p>
    <w:p w14:paraId="1969D212" w14:textId="77777777" w:rsidR="00F60882" w:rsidRPr="007444D4" w:rsidRDefault="00F60882" w:rsidP="00F60882">
      <w:pPr>
        <w:jc w:val="both"/>
        <w:rPr>
          <w:rFonts w:ascii="Source Sans Pro" w:hAnsi="Source Sans Pro" w:cs="Arial"/>
          <w:color w:val="767171" w:themeColor="background2" w:themeShade="80"/>
          <w:sz w:val="20"/>
          <w:szCs w:val="20"/>
        </w:rPr>
      </w:pPr>
    </w:p>
    <w:p w14:paraId="0BACC82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XI. Centro de Estudios para la Igualdad de Género.</w:t>
      </w:r>
    </w:p>
    <w:p w14:paraId="7E86F17B" w14:textId="77777777" w:rsidR="00F60882" w:rsidRPr="007444D4" w:rsidRDefault="00F60882" w:rsidP="00F60882">
      <w:pPr>
        <w:jc w:val="both"/>
        <w:rPr>
          <w:rFonts w:ascii="Source Sans Pro" w:hAnsi="Source Sans Pro" w:cs="Arial"/>
          <w:color w:val="767171" w:themeColor="background2" w:themeShade="80"/>
          <w:sz w:val="20"/>
          <w:szCs w:val="20"/>
        </w:rPr>
      </w:pPr>
    </w:p>
    <w:p w14:paraId="19EAE4D0" w14:textId="77777777" w:rsidR="00F60882" w:rsidRPr="007444D4" w:rsidRDefault="00F60882" w:rsidP="00F60882">
      <w:pPr>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Para la coordinación y ejecución de las tareas que permitan el mejor cumplimiento de las funciones legislativas y la atención eficiente de sus necesidades administrativas y financieras, el Congreso cuenta con la Oficialía Mayor.</w:t>
      </w:r>
    </w:p>
    <w:p w14:paraId="6358AD0B"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5BF362A6"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El Congreso dispondrá de las unidades administrativas que sean necesarias para el mejor cumplimiento de sus atribuciones y que determine su presupuesto. </w:t>
      </w:r>
    </w:p>
    <w:p w14:paraId="231C6A79"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142D7A94"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Congreso podrá constituir otras unidades administrativas adicionales, siempre que resulten necesarias para el mejor ejercicio de sus competencias.</w:t>
      </w:r>
    </w:p>
    <w:p w14:paraId="2FC43258"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14CC24C0"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El nombramiento de las y los titulares, de la Oficialía Mayor, Tesorería, Coordinación de Comunicación Social, el Instituto de Investigaciones Legislativas, la Unidad de Estudios de Finanzas Públicas, la Coordinación de Servicios Parlamentarios, del Canal de Televisión, de la  Unidad de Transparencia y el Centro de estudios Legislativos para la Igualdad de Género  serán propuestos por la Junta y serán ratificados por el voto de la mayoría calificada de las y los Diputados presentes en la sesión del Pleno respectiva. La Junta establecerá los criterios que acrediten la formación profesional, experiencia y habilidades necesarias para desempeñar del cargo correspondiente.</w:t>
      </w:r>
    </w:p>
    <w:p w14:paraId="76AA97DD"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0990E962" w14:textId="09DC1CEF"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Consejo Consultivo de Desarrollo Urbano de la Ciudad de México señalado en la fracción X del presente artículo, es la unidad administrativa, integrada por trece Consejeras o Consejeros, de los cuales uno fungirá como la o el Presidente; y el personal administrativo indispensable para el desempeño de sus funciones.</w:t>
      </w:r>
    </w:p>
    <w:p w14:paraId="1755FDE4"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58F9CA86"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Al Consejo Consultivo de Desarrollo Urbano de la Ciudad de México le corresponderá realizar las facultades señaladas en la Ley de Desarrollo Urbano de la Ciudad de México y demás ordenamientos relativos y aplicables en la materia.</w:t>
      </w:r>
    </w:p>
    <w:p w14:paraId="01DB6773"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591C686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94</w:t>
      </w:r>
      <w:r w:rsidRPr="007444D4">
        <w:rPr>
          <w:rFonts w:ascii="Source Sans Pro" w:hAnsi="Source Sans Pro" w:cs="Arial"/>
          <w:color w:val="767171" w:themeColor="background2" w:themeShade="80"/>
          <w:sz w:val="20"/>
          <w:szCs w:val="20"/>
        </w:rPr>
        <w:t xml:space="preserve">. Las demás unidades administrativas que se creen, tendrán las atribuciones que les señalen el reglamento y otras disposiciones que emita el Congreso.  </w:t>
      </w:r>
    </w:p>
    <w:p w14:paraId="31DE88D9"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4134AB3F"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CAPÍTULO II </w:t>
      </w:r>
    </w:p>
    <w:p w14:paraId="1C9A757E"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la Coordinación de Servicios Parlamentarios</w:t>
      </w:r>
    </w:p>
    <w:p w14:paraId="6C9A21F0" w14:textId="77777777" w:rsidR="00F60882" w:rsidRPr="007444D4" w:rsidRDefault="00F60882" w:rsidP="00F60882">
      <w:pPr>
        <w:ind w:left="62" w:right="48"/>
        <w:jc w:val="both"/>
        <w:rPr>
          <w:rFonts w:ascii="Source Sans Pro" w:hAnsi="Source Sans Pro" w:cs="Arial"/>
          <w:b/>
          <w:bCs/>
          <w:color w:val="767171" w:themeColor="background2" w:themeShade="80"/>
          <w:sz w:val="20"/>
          <w:szCs w:val="20"/>
        </w:rPr>
      </w:pPr>
    </w:p>
    <w:p w14:paraId="7014D2BF" w14:textId="77777777" w:rsidR="00F60882" w:rsidRPr="007444D4" w:rsidRDefault="00F60882" w:rsidP="00F60882">
      <w:pPr>
        <w:ind w:left="62" w:right="48"/>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95. </w:t>
      </w:r>
      <w:r w:rsidRPr="007444D4">
        <w:rPr>
          <w:rFonts w:ascii="Source Sans Pro" w:hAnsi="Source Sans Pro" w:cs="Arial"/>
          <w:bCs/>
          <w:color w:val="767171" w:themeColor="background2" w:themeShade="80"/>
          <w:sz w:val="20"/>
          <w:szCs w:val="20"/>
        </w:rPr>
        <w:t>La Coordinación de Servicios Parlamentarios s</w:t>
      </w:r>
      <w:r w:rsidRPr="007444D4">
        <w:rPr>
          <w:rFonts w:ascii="Source Sans Pro" w:hAnsi="Source Sans Pro" w:cs="Arial"/>
          <w:color w:val="767171" w:themeColor="background2" w:themeShade="80"/>
          <w:sz w:val="20"/>
          <w:szCs w:val="20"/>
        </w:rPr>
        <w:t xml:space="preserve">e encarga de la coordinación, supervisión y ejecución de las atribuciones que permitan el cumplimiento de las funciones legislativas, administrativas y financieras; constituye el ámbito de coordinación y supervisión de los servicios del Congreso y observa en su actuación las disposiciones de la Constitución Local, de esta ley, el reglamento y los demás ordenamientos, políticas y lineamientos aplicables. </w:t>
      </w:r>
      <w:r w:rsidRPr="007444D4">
        <w:rPr>
          <w:rFonts w:ascii="Source Sans Pro" w:hAnsi="Source Sans Pro" w:cs="Arial"/>
          <w:color w:val="767171" w:themeColor="background2" w:themeShade="80"/>
          <w:sz w:val="20"/>
          <w:szCs w:val="20"/>
          <w:lang w:val="es-ES_tradnl"/>
        </w:rPr>
        <w:t xml:space="preserve">A la Coordinación de Servicios Parlamentarios le corresponde la asistencia a la Mesa Directiva para el desarrollo de las sesiones del Pleno y a las Comisiones y los Comités. </w:t>
      </w:r>
    </w:p>
    <w:p w14:paraId="69E5CC37" w14:textId="77777777" w:rsidR="00F60882" w:rsidRPr="007444D4" w:rsidRDefault="00F60882" w:rsidP="00F60882">
      <w:pPr>
        <w:ind w:left="62" w:right="48"/>
        <w:jc w:val="both"/>
        <w:rPr>
          <w:rFonts w:ascii="Source Sans Pro" w:hAnsi="Source Sans Pro" w:cs="Arial"/>
          <w:color w:val="767171" w:themeColor="background2" w:themeShade="80"/>
          <w:sz w:val="20"/>
          <w:szCs w:val="20"/>
          <w:lang w:val="es-ES_tradnl"/>
        </w:rPr>
      </w:pPr>
    </w:p>
    <w:p w14:paraId="2FD84A4D" w14:textId="77777777" w:rsidR="00F60882" w:rsidRPr="007444D4" w:rsidRDefault="00F60882" w:rsidP="00F60882">
      <w:pPr>
        <w:ind w:left="62" w:right="48"/>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lang w:val="es-ES_tradnl"/>
        </w:rPr>
        <w:t>La o el Coordinador de Servicios Parlamentarios vela por la imparcialidad de los servicios a su cargo y realiza la compilación y registro de los acuerdos, precedentes y prácticas parlamentarias; para ser designado Coordinador</w:t>
      </w:r>
    </w:p>
    <w:p w14:paraId="17A72A2A" w14:textId="77777777" w:rsidR="00F60882" w:rsidRPr="007444D4" w:rsidRDefault="00F60882" w:rsidP="00F60882">
      <w:pPr>
        <w:ind w:left="62" w:right="48"/>
        <w:jc w:val="both"/>
        <w:rPr>
          <w:rFonts w:ascii="Source Sans Pro" w:hAnsi="Source Sans Pro" w:cs="Arial"/>
          <w:bCs/>
          <w:color w:val="767171" w:themeColor="background2" w:themeShade="80"/>
          <w:sz w:val="20"/>
          <w:szCs w:val="20"/>
        </w:rPr>
      </w:pPr>
    </w:p>
    <w:p w14:paraId="03095DF6" w14:textId="77777777" w:rsidR="00F60882" w:rsidRPr="007444D4" w:rsidRDefault="00F60882" w:rsidP="00F60882">
      <w:pPr>
        <w:ind w:left="62" w:right="48"/>
        <w:jc w:val="both"/>
        <w:rPr>
          <w:rFonts w:ascii="Source Sans Pro" w:hAnsi="Source Sans Pro" w:cs="Arial"/>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rPr>
        <w:t>A la Coordinación de Servicios Parlamentarios le corresponderá realizar las facultades señaladas en el artículo 487 y 488 del Reglamento</w:t>
      </w:r>
      <w:r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bCs/>
          <w:color w:val="767171" w:themeColor="background2" w:themeShade="80"/>
          <w:sz w:val="20"/>
          <w:szCs w:val="20"/>
        </w:rPr>
        <w:t>así como los requisitos para ser la o el titular de la misma.</w:t>
      </w:r>
    </w:p>
    <w:p w14:paraId="046C7DD9" w14:textId="77777777" w:rsidR="00F60882" w:rsidRPr="007444D4" w:rsidRDefault="00F60882" w:rsidP="001A3F2D">
      <w:pPr>
        <w:rPr>
          <w:rFonts w:ascii="Source Sans Pro" w:hAnsi="Source Sans Pro" w:cs="Arial"/>
          <w:b/>
          <w:bCs/>
          <w:color w:val="767171" w:themeColor="background2" w:themeShade="80"/>
          <w:sz w:val="20"/>
          <w:szCs w:val="20"/>
          <w:lang w:val="es-ES_tradnl"/>
        </w:rPr>
      </w:pPr>
    </w:p>
    <w:p w14:paraId="5124A55A"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CAPÍTULO III</w:t>
      </w:r>
    </w:p>
    <w:p w14:paraId="05E85E64"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De la Oficialía Mayor</w:t>
      </w:r>
    </w:p>
    <w:p w14:paraId="3E79DCFF"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p>
    <w:p w14:paraId="64200517" w14:textId="77777777" w:rsidR="00F60882" w:rsidRPr="007444D4" w:rsidRDefault="00F60882" w:rsidP="00F60882">
      <w:pPr>
        <w:jc w:val="both"/>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 xml:space="preserve">Artículo 96. </w:t>
      </w:r>
      <w:r w:rsidRPr="007444D4">
        <w:rPr>
          <w:rFonts w:ascii="Source Sans Pro" w:hAnsi="Source Sans Pro" w:cs="Arial"/>
          <w:bCs/>
          <w:color w:val="767171" w:themeColor="background2" w:themeShade="80"/>
          <w:sz w:val="20"/>
          <w:szCs w:val="20"/>
          <w:lang w:val="es-ES_tradnl"/>
        </w:rPr>
        <w:t>Corresponde a la Oficialía Mayor</w:t>
      </w:r>
      <w:r w:rsidRPr="007444D4">
        <w:rPr>
          <w:rFonts w:ascii="Source Sans Pro" w:hAnsi="Source Sans Pro" w:cs="Arial"/>
          <w:b/>
          <w:bCs/>
          <w:color w:val="767171" w:themeColor="background2" w:themeShade="80"/>
          <w:sz w:val="20"/>
          <w:szCs w:val="20"/>
          <w:lang w:val="es-ES_tradnl"/>
        </w:rPr>
        <w:t xml:space="preserve">, </w:t>
      </w:r>
      <w:r w:rsidRPr="007444D4">
        <w:rPr>
          <w:rFonts w:ascii="Source Sans Pro" w:hAnsi="Source Sans Pro" w:cs="Arial"/>
          <w:bCs/>
          <w:color w:val="767171" w:themeColor="background2" w:themeShade="80"/>
          <w:sz w:val="20"/>
          <w:szCs w:val="20"/>
          <w:lang w:val="es-ES_tradnl"/>
        </w:rPr>
        <w:t>proporcionar de manera eficaz y eficiente servicios de apoyo administrativo, en materia legal, de recursos humanos y materiales, de servicios, transparencia e informáticos que requieran las áreas e instancias legislativas y unidades administrativas del Congreso para contribuir con éstas en el logro de sus metas y objetivos.</w:t>
      </w:r>
    </w:p>
    <w:p w14:paraId="3B70371F" w14:textId="77777777" w:rsidR="00F60882" w:rsidRPr="007444D4" w:rsidRDefault="00F60882" w:rsidP="00F60882">
      <w:pPr>
        <w:tabs>
          <w:tab w:val="left" w:pos="1134"/>
        </w:tabs>
        <w:jc w:val="both"/>
        <w:rPr>
          <w:rFonts w:ascii="Source Sans Pro" w:hAnsi="Source Sans Pro" w:cs="Arial"/>
          <w:bCs/>
          <w:color w:val="767171" w:themeColor="background2" w:themeShade="80"/>
          <w:sz w:val="20"/>
          <w:szCs w:val="20"/>
        </w:rPr>
      </w:pPr>
    </w:p>
    <w:p w14:paraId="5AFF6C16" w14:textId="77777777" w:rsidR="00F60882" w:rsidRPr="007444D4" w:rsidRDefault="00F60882" w:rsidP="00F60882">
      <w:pPr>
        <w:tabs>
          <w:tab w:val="left" w:pos="1134"/>
        </w:tabs>
        <w:jc w:val="both"/>
        <w:rPr>
          <w:rFonts w:ascii="Source Sans Pro" w:hAnsi="Source Sans Pro" w:cs="Arial"/>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rPr>
        <w:t>A la Oficialía Mayor le corresponderá realizar las facultades señaladas en el artículo 492, 493, y 494 del Reglamento</w:t>
      </w:r>
      <w:r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bCs/>
          <w:color w:val="767171" w:themeColor="background2" w:themeShade="80"/>
          <w:sz w:val="20"/>
          <w:szCs w:val="20"/>
        </w:rPr>
        <w:t>así como los requisitos para ser la o el titular de la misma.</w:t>
      </w:r>
    </w:p>
    <w:p w14:paraId="738743BB" w14:textId="2BCDC8B4" w:rsidR="008D7FD8" w:rsidRDefault="008D7FD8">
      <w:pPr>
        <w:spacing w:after="160" w:line="259" w:lineRule="auto"/>
        <w:rPr>
          <w:rFonts w:ascii="Source Sans Pro" w:hAnsi="Source Sans Pro" w:cs="Arial"/>
          <w:b/>
          <w:bCs/>
          <w:color w:val="767171" w:themeColor="background2" w:themeShade="80"/>
          <w:sz w:val="20"/>
          <w:szCs w:val="20"/>
        </w:rPr>
      </w:pPr>
      <w:r>
        <w:rPr>
          <w:rFonts w:ascii="Source Sans Pro" w:hAnsi="Source Sans Pro" w:cs="Arial"/>
          <w:b/>
          <w:bCs/>
          <w:color w:val="767171" w:themeColor="background2" w:themeShade="80"/>
          <w:sz w:val="20"/>
          <w:szCs w:val="20"/>
        </w:rPr>
        <w:br w:type="page"/>
      </w:r>
    </w:p>
    <w:p w14:paraId="10996C19" w14:textId="77777777" w:rsidR="00F60882" w:rsidRPr="007444D4" w:rsidRDefault="00F60882" w:rsidP="001A3F2D">
      <w:pPr>
        <w:rPr>
          <w:rFonts w:ascii="Source Sans Pro" w:hAnsi="Source Sans Pro" w:cs="Arial"/>
          <w:b/>
          <w:bCs/>
          <w:color w:val="767171" w:themeColor="background2" w:themeShade="80"/>
          <w:sz w:val="20"/>
          <w:szCs w:val="20"/>
        </w:rPr>
      </w:pPr>
    </w:p>
    <w:p w14:paraId="273E5831" w14:textId="77777777" w:rsidR="00F60882" w:rsidRPr="007444D4" w:rsidRDefault="00F60882" w:rsidP="00F60882">
      <w:pPr>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CAPÍTULO IV</w:t>
      </w:r>
      <w:r w:rsidRPr="007444D4">
        <w:rPr>
          <w:rFonts w:ascii="Source Sans Pro" w:hAnsi="Source Sans Pro" w:cs="Arial"/>
          <w:b/>
          <w:bCs/>
          <w:color w:val="767171" w:themeColor="background2" w:themeShade="80"/>
          <w:sz w:val="20"/>
          <w:szCs w:val="20"/>
        </w:rPr>
        <w:br/>
        <w:t>De la Contraloría Interna</w:t>
      </w:r>
    </w:p>
    <w:p w14:paraId="1DCA2200" w14:textId="77777777" w:rsidR="00F60882" w:rsidRPr="007444D4" w:rsidRDefault="00F60882" w:rsidP="00F60882">
      <w:pPr>
        <w:ind w:right="48"/>
        <w:jc w:val="both"/>
        <w:rPr>
          <w:rFonts w:ascii="Source Sans Pro" w:hAnsi="Source Sans Pro" w:cs="Arial"/>
          <w:b/>
          <w:bCs/>
          <w:color w:val="767171" w:themeColor="background2" w:themeShade="80"/>
          <w:sz w:val="20"/>
          <w:szCs w:val="20"/>
        </w:rPr>
      </w:pPr>
    </w:p>
    <w:p w14:paraId="6E871770" w14:textId="77777777" w:rsidR="00F60882" w:rsidRPr="007444D4" w:rsidRDefault="00F60882" w:rsidP="00F60882">
      <w:pPr>
        <w:ind w:right="48"/>
        <w:jc w:val="both"/>
        <w:rPr>
          <w:rFonts w:ascii="Source Sans Pro" w:hAnsi="Source Sans Pro" w:cs="Arial"/>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97. </w:t>
      </w:r>
      <w:r w:rsidRPr="007444D4">
        <w:rPr>
          <w:rFonts w:ascii="Source Sans Pro" w:hAnsi="Source Sans Pro" w:cs="Arial"/>
          <w:color w:val="767171" w:themeColor="background2" w:themeShade="80"/>
          <w:sz w:val="20"/>
          <w:szCs w:val="20"/>
        </w:rPr>
        <w:t xml:space="preserve">El Congreso contará con una Contraloría Interna que ejercerá sus funciones en el marco del Sistema Anticorrupción nacional y local. </w:t>
      </w:r>
    </w:p>
    <w:p w14:paraId="4F9B21CB" w14:textId="77777777" w:rsidR="00F60882" w:rsidRPr="007444D4" w:rsidRDefault="00F60882" w:rsidP="00F60882">
      <w:pPr>
        <w:jc w:val="both"/>
        <w:rPr>
          <w:rFonts w:ascii="Source Sans Pro" w:hAnsi="Source Sans Pro" w:cs="Arial"/>
          <w:color w:val="767171" w:themeColor="background2" w:themeShade="80"/>
          <w:sz w:val="20"/>
          <w:szCs w:val="20"/>
          <w:lang w:val="es-MX"/>
        </w:rPr>
      </w:pPr>
    </w:p>
    <w:p w14:paraId="0D6C3733" w14:textId="77777777" w:rsidR="00F60882" w:rsidRPr="007444D4" w:rsidRDefault="00F60882" w:rsidP="00F60882">
      <w:pPr>
        <w:jc w:val="both"/>
        <w:rPr>
          <w:rFonts w:ascii="Source Sans Pro" w:hAnsi="Source Sans Pro" w:cs="Arial"/>
          <w:color w:val="767171" w:themeColor="background2" w:themeShade="80"/>
          <w:sz w:val="20"/>
          <w:szCs w:val="20"/>
          <w:lang w:val="es-MX"/>
        </w:rPr>
      </w:pPr>
      <w:r w:rsidRPr="007444D4">
        <w:rPr>
          <w:rFonts w:ascii="Source Sans Pro" w:hAnsi="Source Sans Pro" w:cs="Arial"/>
          <w:color w:val="767171" w:themeColor="background2" w:themeShade="80"/>
          <w:sz w:val="20"/>
          <w:szCs w:val="20"/>
          <w:lang w:val="es-MX"/>
        </w:rPr>
        <w:t>La Contraloría Interna del Congreso tendrá a su cargo la auditoría interna del ejercicio del presupuesto de egresos del Congreso, incluyendo recursos asignados a los Grupos Parlamentarios, los que deberán presentar un informe semestral a la contraloría con la debida justificación del uso y destino de los recursos que el Congreso les otorgue. La contraloría auditará a los Grupos Parlamentarios respecto del ejercicio de los recursos que les sean asignados por el Congreso. La Contraloría presentará al Pleno, por conducto de la Junta, un informe semestral sobre el ejercicio del presupuesto de egresos del Congreso.</w:t>
      </w:r>
    </w:p>
    <w:p w14:paraId="0B8E59D3" w14:textId="77777777" w:rsidR="00F60882" w:rsidRPr="007444D4" w:rsidRDefault="00F60882" w:rsidP="00F60882">
      <w:pPr>
        <w:jc w:val="both"/>
        <w:rPr>
          <w:rFonts w:ascii="Source Sans Pro" w:hAnsi="Source Sans Pro" w:cs="Arial"/>
          <w:color w:val="767171" w:themeColor="background2" w:themeShade="80"/>
          <w:sz w:val="20"/>
          <w:szCs w:val="20"/>
          <w:lang w:val="es-MX"/>
        </w:rPr>
      </w:pPr>
    </w:p>
    <w:p w14:paraId="6F18B344"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r w:rsidRPr="007444D4">
        <w:rPr>
          <w:rFonts w:ascii="Source Sans Pro" w:hAnsi="Source Sans Pro" w:cs="Arial"/>
          <w:color w:val="767171" w:themeColor="background2" w:themeShade="80"/>
          <w:sz w:val="20"/>
          <w:szCs w:val="20"/>
          <w:lang w:val="es-MX"/>
        </w:rPr>
        <w:t>Las resoluciones de la o el titular de la Contraloría se darán a conocer previamente a la Junta.</w:t>
      </w:r>
    </w:p>
    <w:p w14:paraId="21A219B6"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62C12512"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r w:rsidRPr="007444D4">
        <w:rPr>
          <w:rFonts w:ascii="Source Sans Pro" w:hAnsi="Source Sans Pro" w:cs="Arial"/>
          <w:bCs/>
          <w:color w:val="767171" w:themeColor="background2" w:themeShade="80"/>
          <w:sz w:val="20"/>
          <w:szCs w:val="20"/>
        </w:rPr>
        <w:t>A la Contraloría Interna le corresponderá realizar las facultades señaladas en la Constitución Política, la Constitución Local, la presente ley y los artículos 498, 499, 500, 501 y 502 del Reglamento</w:t>
      </w:r>
      <w:r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bCs/>
          <w:color w:val="767171" w:themeColor="background2" w:themeShade="80"/>
          <w:sz w:val="20"/>
          <w:szCs w:val="20"/>
        </w:rPr>
        <w:t>así como los requisitos para ser la o el titular de la misma.</w:t>
      </w:r>
    </w:p>
    <w:p w14:paraId="26B80818" w14:textId="77777777" w:rsidR="00F60882" w:rsidRPr="007444D4" w:rsidRDefault="00F60882" w:rsidP="00F60882">
      <w:pPr>
        <w:ind w:right="48"/>
        <w:jc w:val="center"/>
        <w:rPr>
          <w:rFonts w:ascii="Source Sans Pro" w:hAnsi="Source Sans Pro" w:cs="Arial"/>
          <w:b/>
          <w:color w:val="767171" w:themeColor="background2" w:themeShade="80"/>
          <w:sz w:val="20"/>
          <w:szCs w:val="20"/>
        </w:rPr>
      </w:pPr>
    </w:p>
    <w:p w14:paraId="7D1B516A" w14:textId="77777777" w:rsidR="00F60882" w:rsidRPr="007444D4" w:rsidRDefault="00F60882" w:rsidP="00F60882">
      <w:pPr>
        <w:ind w:right="48"/>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V</w:t>
      </w:r>
    </w:p>
    <w:p w14:paraId="1C0F4167" w14:textId="77777777" w:rsidR="00F60882" w:rsidRPr="007444D4" w:rsidRDefault="00F60882" w:rsidP="00F60882">
      <w:pPr>
        <w:ind w:right="48"/>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Tesorería</w:t>
      </w:r>
    </w:p>
    <w:p w14:paraId="104CC37E" w14:textId="77777777" w:rsidR="00F60882" w:rsidRPr="007444D4" w:rsidRDefault="00F60882" w:rsidP="00F60882">
      <w:pPr>
        <w:jc w:val="both"/>
        <w:rPr>
          <w:rFonts w:ascii="Source Sans Pro" w:hAnsi="Source Sans Pro" w:cs="Arial"/>
          <w:b/>
          <w:color w:val="767171" w:themeColor="background2" w:themeShade="80"/>
          <w:sz w:val="20"/>
          <w:szCs w:val="20"/>
        </w:rPr>
      </w:pPr>
    </w:p>
    <w:p w14:paraId="6BF47FA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98.</w:t>
      </w:r>
      <w:r w:rsidRPr="007444D4">
        <w:rPr>
          <w:rFonts w:ascii="Source Sans Pro" w:hAnsi="Source Sans Pro" w:cs="Arial"/>
          <w:color w:val="767171" w:themeColor="background2" w:themeShade="80"/>
          <w:sz w:val="20"/>
          <w:szCs w:val="20"/>
        </w:rPr>
        <w:t xml:space="preserve"> A la Tesorería le corresponde, dirigir, supervisar, administrar, registrar y controlar los recursos financieros para posibilitar el desarrollo de los objetivos y funciones del Congreso, de conformidad con la normatividad y bajo un marco de eficiencia, eficacia, honradez, transparencia, austeridad y racionalidad del gasto.</w:t>
      </w:r>
    </w:p>
    <w:p w14:paraId="1DD2236E" w14:textId="77777777" w:rsidR="00F60882" w:rsidRPr="007444D4" w:rsidRDefault="00F60882" w:rsidP="00F60882">
      <w:pPr>
        <w:jc w:val="center"/>
        <w:rPr>
          <w:rFonts w:ascii="Source Sans Pro" w:hAnsi="Source Sans Pro" w:cs="Arial"/>
          <w:b/>
          <w:bCs/>
          <w:color w:val="767171" w:themeColor="background2" w:themeShade="80"/>
          <w:sz w:val="20"/>
          <w:szCs w:val="20"/>
        </w:rPr>
      </w:pPr>
    </w:p>
    <w:p w14:paraId="21A5ECE2" w14:textId="77777777" w:rsidR="00F60882" w:rsidRPr="007444D4" w:rsidRDefault="00F60882" w:rsidP="00F60882">
      <w:pPr>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CAPÍTULO VI</w:t>
      </w:r>
      <w:r w:rsidRPr="007444D4">
        <w:rPr>
          <w:rFonts w:ascii="Source Sans Pro" w:hAnsi="Source Sans Pro" w:cs="Arial"/>
          <w:b/>
          <w:bCs/>
          <w:color w:val="767171" w:themeColor="background2" w:themeShade="80"/>
          <w:sz w:val="20"/>
          <w:szCs w:val="20"/>
        </w:rPr>
        <w:br/>
        <w:t xml:space="preserve">Del </w:t>
      </w:r>
      <w:r w:rsidRPr="007444D4">
        <w:rPr>
          <w:rFonts w:ascii="Source Sans Pro" w:hAnsi="Source Sans Pro" w:cs="Arial"/>
          <w:b/>
          <w:color w:val="767171" w:themeColor="background2" w:themeShade="80"/>
          <w:sz w:val="20"/>
          <w:szCs w:val="20"/>
        </w:rPr>
        <w:t>Instituto de Investigaciones Legislativas</w:t>
      </w:r>
    </w:p>
    <w:p w14:paraId="757D5D3C"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656EBD6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99.  </w:t>
      </w:r>
      <w:r w:rsidRPr="007444D4">
        <w:rPr>
          <w:rFonts w:ascii="Source Sans Pro" w:hAnsi="Source Sans Pro" w:cs="Arial"/>
          <w:color w:val="767171" w:themeColor="background2" w:themeShade="80"/>
          <w:sz w:val="20"/>
          <w:szCs w:val="20"/>
        </w:rPr>
        <w:t>El Instituto de Investigaciones Legislativas, es un órgano administrativo del Congreso, cuyo objetivo es la investigación y difusión de temas relacionados con el estudio, historia, funciones, actividad y prácticas legislativas.</w:t>
      </w:r>
    </w:p>
    <w:p w14:paraId="64652D4C"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1887B9B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Al</w:t>
      </w:r>
      <w:r w:rsidRPr="007444D4">
        <w:rPr>
          <w:rFonts w:ascii="Source Sans Pro" w:hAnsi="Source Sans Pro" w:cs="Arial"/>
          <w:color w:val="767171" w:themeColor="background2" w:themeShade="80"/>
          <w:sz w:val="20"/>
          <w:szCs w:val="20"/>
        </w:rPr>
        <w:t xml:space="preserve"> Instituto de Investigaciones Legislativas</w:t>
      </w:r>
      <w:r w:rsidRPr="007444D4">
        <w:rPr>
          <w:rFonts w:ascii="Source Sans Pro" w:hAnsi="Source Sans Pro" w:cs="Arial"/>
          <w:bCs/>
          <w:color w:val="767171" w:themeColor="background2" w:themeShade="80"/>
          <w:sz w:val="20"/>
          <w:szCs w:val="20"/>
        </w:rPr>
        <w:t xml:space="preserve"> le corresponderá realizar las facultades señaladas en la presente ley y los artículos 505, 506, 507, 508 y 509 del Reglamento</w:t>
      </w:r>
      <w:r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bCs/>
          <w:color w:val="767171" w:themeColor="background2" w:themeShade="80"/>
          <w:sz w:val="20"/>
          <w:szCs w:val="20"/>
        </w:rPr>
        <w:t>así como los requisitos para ser la o el titular de la misma.</w:t>
      </w:r>
    </w:p>
    <w:p w14:paraId="29ED6E8A" w14:textId="77777777" w:rsidR="00F60882" w:rsidRPr="007444D4" w:rsidRDefault="00F60882" w:rsidP="00F60882">
      <w:pPr>
        <w:jc w:val="center"/>
        <w:rPr>
          <w:rFonts w:ascii="Source Sans Pro" w:hAnsi="Source Sans Pro" w:cs="Arial"/>
          <w:b/>
          <w:bCs/>
          <w:color w:val="767171" w:themeColor="background2" w:themeShade="80"/>
          <w:sz w:val="20"/>
          <w:szCs w:val="20"/>
        </w:rPr>
      </w:pPr>
    </w:p>
    <w:p w14:paraId="14B666AC" w14:textId="77777777" w:rsidR="00F60882" w:rsidRPr="007444D4" w:rsidRDefault="00F60882" w:rsidP="00F60882">
      <w:pPr>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CAPÍTULO VII</w:t>
      </w:r>
      <w:r w:rsidRPr="007444D4">
        <w:rPr>
          <w:rFonts w:ascii="Source Sans Pro" w:hAnsi="Source Sans Pro" w:cs="Arial"/>
          <w:b/>
          <w:bCs/>
          <w:color w:val="767171" w:themeColor="background2" w:themeShade="80"/>
          <w:sz w:val="20"/>
          <w:szCs w:val="20"/>
        </w:rPr>
        <w:br/>
        <w:t xml:space="preserve">De la </w:t>
      </w:r>
      <w:r w:rsidRPr="007444D4">
        <w:rPr>
          <w:rFonts w:ascii="Source Sans Pro" w:hAnsi="Source Sans Pro" w:cs="Arial"/>
          <w:b/>
          <w:color w:val="767171" w:themeColor="background2" w:themeShade="80"/>
          <w:sz w:val="20"/>
          <w:szCs w:val="20"/>
          <w:lang w:val="es-ES_tradnl"/>
        </w:rPr>
        <w:t>Coordinación de Comunicación Social</w:t>
      </w:r>
    </w:p>
    <w:p w14:paraId="348D935A"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65AA662" w14:textId="77777777" w:rsidR="00F60882" w:rsidRPr="007444D4" w:rsidRDefault="00F60882" w:rsidP="00F60882">
      <w:pPr>
        <w:jc w:val="both"/>
        <w:rPr>
          <w:rFonts w:ascii="Source Sans Pro" w:hAnsi="Source Sans Pro" w:cs="Arial"/>
          <w:strike/>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100. </w:t>
      </w:r>
      <w:r w:rsidRPr="007444D4">
        <w:rPr>
          <w:rFonts w:ascii="Source Sans Pro" w:hAnsi="Source Sans Pro" w:cs="Arial"/>
          <w:color w:val="767171" w:themeColor="background2" w:themeShade="80"/>
          <w:sz w:val="20"/>
          <w:szCs w:val="20"/>
        </w:rPr>
        <w:t>La Coordinación de Comunicación Social tiene como objeto difundir la labor legislativa de las y los Diputados del Congreso, en el marco de la institucionalidad y la imparcialidad garantizando la proyección del trabajo del mismo, en los medios de comunicación social, electrónicos e impresos para divulgar entre la ciudadanía los logros legislativos y así verificar el compromiso de las legislaturas con sus representados.</w:t>
      </w:r>
    </w:p>
    <w:p w14:paraId="4EADCA67"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72D4289E" w14:textId="4F6CE710" w:rsidR="00F60882" w:rsidRPr="007444D4" w:rsidRDefault="00F60882" w:rsidP="001A3F2D">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Cs/>
          <w:color w:val="767171" w:themeColor="background2" w:themeShade="80"/>
          <w:sz w:val="20"/>
          <w:szCs w:val="20"/>
        </w:rPr>
        <w:t>A la Coordinación de Comunicación Social, le corresponderá realizar las facultades señaladas en la presente ley y los artículos 510, 511 y 512 del Reglamento</w:t>
      </w:r>
      <w:r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bCs/>
          <w:color w:val="767171" w:themeColor="background2" w:themeShade="80"/>
          <w:sz w:val="20"/>
          <w:szCs w:val="20"/>
        </w:rPr>
        <w:t>así como los requisitos para ser la o el titular de la misma.</w:t>
      </w:r>
    </w:p>
    <w:p w14:paraId="5027359A" w14:textId="77777777" w:rsidR="00F60882" w:rsidRPr="007444D4" w:rsidRDefault="00F60882" w:rsidP="00F60882">
      <w:pPr>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lastRenderedPageBreak/>
        <w:t>CAPÍTULO VIII</w:t>
      </w:r>
      <w:r w:rsidRPr="007444D4">
        <w:rPr>
          <w:rFonts w:ascii="Source Sans Pro" w:hAnsi="Source Sans Pro" w:cs="Arial"/>
          <w:b/>
          <w:bCs/>
          <w:color w:val="767171" w:themeColor="background2" w:themeShade="80"/>
          <w:sz w:val="20"/>
          <w:szCs w:val="20"/>
        </w:rPr>
        <w:br/>
        <w:t xml:space="preserve">Del </w:t>
      </w:r>
      <w:r w:rsidRPr="007444D4">
        <w:rPr>
          <w:rFonts w:ascii="Source Sans Pro" w:hAnsi="Source Sans Pro" w:cs="Arial"/>
          <w:b/>
          <w:color w:val="767171" w:themeColor="background2" w:themeShade="80"/>
          <w:sz w:val="20"/>
          <w:szCs w:val="20"/>
        </w:rPr>
        <w:t>Canal de Televisión</w:t>
      </w:r>
    </w:p>
    <w:p w14:paraId="0B4026B2" w14:textId="77777777" w:rsidR="00F60882" w:rsidRPr="007444D4" w:rsidRDefault="00F60882" w:rsidP="00F60882">
      <w:pPr>
        <w:autoSpaceDE w:val="0"/>
        <w:autoSpaceDN w:val="0"/>
        <w:adjustRightInd w:val="0"/>
        <w:jc w:val="both"/>
        <w:rPr>
          <w:rFonts w:ascii="Source Sans Pro" w:hAnsi="Source Sans Pro" w:cs="Arial"/>
          <w:b/>
          <w:bCs/>
          <w:color w:val="767171" w:themeColor="background2" w:themeShade="80"/>
          <w:sz w:val="20"/>
          <w:szCs w:val="20"/>
        </w:rPr>
      </w:pPr>
    </w:p>
    <w:p w14:paraId="371934A9"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101. </w:t>
      </w:r>
      <w:r w:rsidRPr="007444D4">
        <w:rPr>
          <w:rFonts w:ascii="Source Sans Pro" w:hAnsi="Source Sans Pro" w:cs="Arial"/>
          <w:color w:val="767171" w:themeColor="background2" w:themeShade="80"/>
          <w:sz w:val="20"/>
          <w:szCs w:val="20"/>
        </w:rPr>
        <w:t xml:space="preserve">El Canal de Televisión del Congreso de la Ciudad de México, es el órgano técnico, con vigilancia, administración, manejo y operación de independencia editorial, autonomía de gestión financiera, garantías de participación ciudadana, reglas claras para la transparencia y rendición de cuentas, defensa de sus contenidos, opciones de financiamiento, pleno acceso a las tecnologías y reglas para la expresión de diversidades étnicas, ideológicas y culturales. De conformidad con el artículo décimo transitorio de la Reforma Constitucional en materia de telecomunicaciones publicada en el Diario Oficial de la Federación el 11 de junio de dos mil trece. </w:t>
      </w:r>
    </w:p>
    <w:p w14:paraId="5D06017F" w14:textId="77777777" w:rsidR="00F60882" w:rsidRPr="007444D4" w:rsidRDefault="00F60882" w:rsidP="00F60882">
      <w:pPr>
        <w:jc w:val="both"/>
        <w:rPr>
          <w:rFonts w:ascii="Source Sans Pro" w:hAnsi="Source Sans Pro" w:cs="Arial"/>
          <w:color w:val="767171" w:themeColor="background2" w:themeShade="80"/>
          <w:sz w:val="20"/>
          <w:szCs w:val="20"/>
        </w:rPr>
      </w:pPr>
    </w:p>
    <w:p w14:paraId="4A7457A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Su objetivo será transmitir, video grabar, reseñar y difundir, a través de las distintas plataformas de comunicación y canales de programación la actividad legislativa y parlamentaria que corresponda a las responsabilidades y actividades del Congreso, así como contribuir e informar, analizar y discutir pública y ampliamente la situación del entorno local y nacional.</w:t>
      </w:r>
    </w:p>
    <w:p w14:paraId="6C5283F1"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349CA73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Al Canal de Televisión, le corresponderá realizar las facultades señaladas en la presente ley y los artículos 513, 514, 515, 516, 517, 518, 519, 520 del Reglamento</w:t>
      </w:r>
      <w:r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bCs/>
          <w:color w:val="767171" w:themeColor="background2" w:themeShade="80"/>
          <w:sz w:val="20"/>
          <w:szCs w:val="20"/>
        </w:rPr>
        <w:t>así como los requisitos para ser la o el titular de la misma.</w:t>
      </w:r>
    </w:p>
    <w:p w14:paraId="78C6D957" w14:textId="77777777" w:rsidR="00F60882" w:rsidRPr="007444D4" w:rsidRDefault="00F60882" w:rsidP="00F60882">
      <w:pPr>
        <w:jc w:val="center"/>
        <w:rPr>
          <w:rFonts w:ascii="Source Sans Pro" w:hAnsi="Source Sans Pro" w:cs="Arial"/>
          <w:b/>
          <w:bCs/>
          <w:color w:val="767171" w:themeColor="background2" w:themeShade="80"/>
          <w:sz w:val="20"/>
          <w:szCs w:val="20"/>
        </w:rPr>
      </w:pPr>
    </w:p>
    <w:p w14:paraId="7F8CD6F0" w14:textId="77777777" w:rsidR="00F60882" w:rsidRPr="007444D4" w:rsidRDefault="00F60882" w:rsidP="00F60882">
      <w:pPr>
        <w:jc w:val="center"/>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CAPÍTULO IX</w:t>
      </w:r>
      <w:r w:rsidRPr="007444D4">
        <w:rPr>
          <w:rFonts w:ascii="Source Sans Pro" w:hAnsi="Source Sans Pro" w:cs="Arial"/>
          <w:b/>
          <w:bCs/>
          <w:color w:val="767171" w:themeColor="background2" w:themeShade="80"/>
          <w:sz w:val="20"/>
          <w:szCs w:val="20"/>
        </w:rPr>
        <w:br/>
        <w:t xml:space="preserve">De la </w:t>
      </w:r>
      <w:r w:rsidRPr="007444D4">
        <w:rPr>
          <w:rFonts w:ascii="Source Sans Pro" w:hAnsi="Source Sans Pro" w:cs="Arial"/>
          <w:b/>
          <w:color w:val="767171" w:themeColor="background2" w:themeShade="80"/>
          <w:sz w:val="20"/>
          <w:szCs w:val="20"/>
        </w:rPr>
        <w:t>Unidad de Transparencia</w:t>
      </w:r>
    </w:p>
    <w:p w14:paraId="591EAA99"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0883A1B4"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102. </w:t>
      </w:r>
      <w:r w:rsidRPr="007444D4">
        <w:rPr>
          <w:rFonts w:ascii="Source Sans Pro" w:hAnsi="Source Sans Pro" w:cs="Arial"/>
          <w:bCs/>
          <w:color w:val="767171" w:themeColor="background2" w:themeShade="80"/>
          <w:sz w:val="20"/>
          <w:szCs w:val="20"/>
        </w:rPr>
        <w:t xml:space="preserve">La Unidad de Transparencia tiene como objeto de contribuir a salvaguardar los intereses del Congreso, cumpliendo y haciendo cumplir la Ley de Transparencia, Acceso a la Información Pública y Rendición de Cuentas de la Ciudad de México, garantizando el acceso a la información pública, mediante la atención de las solicitudes de información y su actualización oportuna. </w:t>
      </w:r>
    </w:p>
    <w:p w14:paraId="3CDF1C01"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5642333F"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A la Unidad de Transparencia, le corresponderá realizar las facultades señaladas en la Constitución Política, la Constitución Local, las aplicables, la presente ley y los artículos 521 y 522 del Reglamento</w:t>
      </w:r>
      <w:r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bCs/>
          <w:color w:val="767171" w:themeColor="background2" w:themeShade="80"/>
          <w:sz w:val="20"/>
          <w:szCs w:val="20"/>
        </w:rPr>
        <w:t>así como los requisitos para ser la o el titular de la misma.</w:t>
      </w:r>
    </w:p>
    <w:p w14:paraId="44B4CC68" w14:textId="77777777" w:rsidR="00F60882" w:rsidRPr="007444D4" w:rsidRDefault="00F60882" w:rsidP="00F60882">
      <w:pPr>
        <w:jc w:val="both"/>
        <w:rPr>
          <w:rFonts w:ascii="Source Sans Pro" w:hAnsi="Source Sans Pro" w:cs="Arial"/>
          <w:color w:val="767171" w:themeColor="background2" w:themeShade="80"/>
          <w:sz w:val="20"/>
          <w:szCs w:val="20"/>
        </w:rPr>
      </w:pPr>
    </w:p>
    <w:p w14:paraId="6712876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Congreso, contemplará la inclusión de principios, políticas y mecanismos de apertura gubernamental en materia de transparencia, rendición de cuentas y participación ciudadana, impulsando preferentemente la utilización de tecnologías de la información al interior de las Comisiones, Comités y Unidades Administrativas.</w:t>
      </w:r>
    </w:p>
    <w:p w14:paraId="4CE22BAD" w14:textId="77777777" w:rsidR="00F60882" w:rsidRPr="007444D4" w:rsidRDefault="00F60882" w:rsidP="00F60882">
      <w:pPr>
        <w:jc w:val="center"/>
        <w:rPr>
          <w:rFonts w:ascii="Source Sans Pro" w:hAnsi="Source Sans Pro" w:cs="Arial"/>
          <w:b/>
          <w:bCs/>
          <w:color w:val="767171" w:themeColor="background2" w:themeShade="80"/>
          <w:sz w:val="20"/>
          <w:szCs w:val="20"/>
        </w:rPr>
      </w:pPr>
    </w:p>
    <w:p w14:paraId="1BB265D7" w14:textId="77777777" w:rsidR="00F60882" w:rsidRPr="007444D4" w:rsidRDefault="00F60882" w:rsidP="00F60882">
      <w:pPr>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CAPÍTULO X</w:t>
      </w:r>
      <w:r w:rsidRPr="007444D4">
        <w:rPr>
          <w:rFonts w:ascii="Source Sans Pro" w:hAnsi="Source Sans Pro" w:cs="Arial"/>
          <w:b/>
          <w:bCs/>
          <w:color w:val="767171" w:themeColor="background2" w:themeShade="80"/>
          <w:sz w:val="20"/>
          <w:szCs w:val="20"/>
        </w:rPr>
        <w:br/>
        <w:t xml:space="preserve">De la </w:t>
      </w:r>
      <w:r w:rsidRPr="007444D4">
        <w:rPr>
          <w:rFonts w:ascii="Source Sans Pro" w:hAnsi="Source Sans Pro" w:cs="Arial"/>
          <w:b/>
          <w:color w:val="767171" w:themeColor="background2" w:themeShade="80"/>
          <w:sz w:val="20"/>
          <w:szCs w:val="20"/>
        </w:rPr>
        <w:t>Unidad de Estudios de las Finanzas Públicas</w:t>
      </w:r>
    </w:p>
    <w:p w14:paraId="25F9A25A"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74D627D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103.</w:t>
      </w:r>
      <w:r w:rsidRPr="007444D4">
        <w:rPr>
          <w:rFonts w:ascii="Source Sans Pro" w:hAnsi="Source Sans Pro" w:cs="Arial"/>
          <w:color w:val="767171" w:themeColor="background2" w:themeShade="80"/>
          <w:sz w:val="20"/>
          <w:szCs w:val="20"/>
        </w:rPr>
        <w:t xml:space="preserve"> La Unidad de Estudios y Finanzas Públicas es el órgano de apoyo técnico de carácter institucional y no partidista, integrado por especialistas en el análisis, organización y manejo de información relacionada con las finanzas públicas de la Ciudad de México.</w:t>
      </w:r>
    </w:p>
    <w:p w14:paraId="56C35871" w14:textId="77777777" w:rsidR="00F60882" w:rsidRPr="007444D4" w:rsidRDefault="00F60882" w:rsidP="00F60882">
      <w:pPr>
        <w:jc w:val="both"/>
        <w:rPr>
          <w:rFonts w:ascii="Source Sans Pro" w:hAnsi="Source Sans Pro" w:cs="Arial"/>
          <w:color w:val="767171" w:themeColor="background2" w:themeShade="80"/>
          <w:sz w:val="20"/>
          <w:szCs w:val="20"/>
        </w:rPr>
      </w:pPr>
    </w:p>
    <w:p w14:paraId="1F24D24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Unidad de Estudios y Finanzas Públicas se encargará de preparar y proporcionar elementos para el desarrollo de las tareas legislativas de las Comisiones, Grupos Parlamentarios y las y los Diputados.</w:t>
      </w:r>
    </w:p>
    <w:p w14:paraId="62A39E7F" w14:textId="77777777" w:rsidR="00F60882" w:rsidRPr="007444D4" w:rsidRDefault="00F60882" w:rsidP="00F60882">
      <w:pPr>
        <w:jc w:val="both"/>
        <w:rPr>
          <w:rFonts w:ascii="Source Sans Pro" w:hAnsi="Source Sans Pro" w:cs="Arial"/>
          <w:color w:val="767171" w:themeColor="background2" w:themeShade="80"/>
          <w:sz w:val="20"/>
          <w:szCs w:val="20"/>
        </w:rPr>
      </w:pPr>
    </w:p>
    <w:p w14:paraId="3A044A8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Unidad de Estudios de las Finanzas Públicas contará con una Oficina Presupuestal.</w:t>
      </w:r>
    </w:p>
    <w:p w14:paraId="51ABCF18"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4734B272"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lastRenderedPageBreak/>
        <w:t xml:space="preserve">A la Unidad </w:t>
      </w:r>
      <w:r w:rsidRPr="007444D4">
        <w:rPr>
          <w:rFonts w:ascii="Source Sans Pro" w:hAnsi="Source Sans Pro" w:cs="Arial"/>
          <w:color w:val="767171" w:themeColor="background2" w:themeShade="80"/>
          <w:sz w:val="20"/>
          <w:szCs w:val="20"/>
        </w:rPr>
        <w:t>de Estudios y Finanzas Públicas</w:t>
      </w:r>
      <w:r w:rsidRPr="007444D4">
        <w:rPr>
          <w:rFonts w:ascii="Source Sans Pro" w:hAnsi="Source Sans Pro" w:cs="Arial"/>
          <w:bCs/>
          <w:color w:val="767171" w:themeColor="background2" w:themeShade="80"/>
          <w:sz w:val="20"/>
          <w:szCs w:val="20"/>
        </w:rPr>
        <w:t xml:space="preserve"> le corresponderá realizar las facultades señaladas en la Constitución Política, la Constitución Local, las aplicables, la presente ley y los artículos 523, 524, 525 y 526 del Reglamento</w:t>
      </w:r>
      <w:r w:rsidRPr="007444D4">
        <w:rPr>
          <w:rFonts w:ascii="Source Sans Pro" w:hAnsi="Source Sans Pro" w:cs="Arial"/>
          <w:b/>
          <w:bCs/>
          <w:color w:val="767171" w:themeColor="background2" w:themeShade="80"/>
          <w:sz w:val="20"/>
          <w:szCs w:val="20"/>
        </w:rPr>
        <w:t xml:space="preserve">, </w:t>
      </w:r>
      <w:r w:rsidRPr="007444D4">
        <w:rPr>
          <w:rFonts w:ascii="Source Sans Pro" w:hAnsi="Source Sans Pro" w:cs="Arial"/>
          <w:bCs/>
          <w:color w:val="767171" w:themeColor="background2" w:themeShade="80"/>
          <w:sz w:val="20"/>
          <w:szCs w:val="20"/>
        </w:rPr>
        <w:t>así como los requisitos para ser la o el titular de la misma.</w:t>
      </w:r>
    </w:p>
    <w:p w14:paraId="4BAE9A60" w14:textId="77777777" w:rsidR="00F60882" w:rsidRPr="007444D4" w:rsidRDefault="00F60882" w:rsidP="00F60882">
      <w:pPr>
        <w:jc w:val="center"/>
        <w:rPr>
          <w:rFonts w:ascii="Source Sans Pro" w:hAnsi="Source Sans Pro" w:cs="Arial"/>
          <w:b/>
          <w:bCs/>
          <w:color w:val="767171" w:themeColor="background2" w:themeShade="80"/>
          <w:sz w:val="20"/>
          <w:szCs w:val="20"/>
        </w:rPr>
      </w:pPr>
    </w:p>
    <w:p w14:paraId="04654259" w14:textId="77777777" w:rsidR="00F60882" w:rsidRPr="007444D4" w:rsidRDefault="00F60882" w:rsidP="00F60882">
      <w:pPr>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CAPÍTULO XI</w:t>
      </w:r>
      <w:r w:rsidRPr="007444D4">
        <w:rPr>
          <w:rFonts w:ascii="Source Sans Pro" w:hAnsi="Source Sans Pro" w:cs="Arial"/>
          <w:b/>
          <w:bCs/>
          <w:color w:val="767171" w:themeColor="background2" w:themeShade="80"/>
          <w:sz w:val="20"/>
          <w:szCs w:val="20"/>
        </w:rPr>
        <w:br/>
        <w:t>Del Centro de Estudios para la Igualdad de Género</w:t>
      </w:r>
    </w:p>
    <w:p w14:paraId="3BAF1245" w14:textId="77777777" w:rsidR="00F60882" w:rsidRPr="007444D4" w:rsidRDefault="00F60882" w:rsidP="00F60882">
      <w:pPr>
        <w:jc w:val="center"/>
        <w:rPr>
          <w:rFonts w:ascii="Source Sans Pro" w:hAnsi="Source Sans Pro" w:cs="Arial"/>
          <w:b/>
          <w:bCs/>
          <w:color w:val="767171" w:themeColor="background2" w:themeShade="80"/>
          <w:sz w:val="20"/>
          <w:szCs w:val="20"/>
        </w:rPr>
      </w:pPr>
    </w:p>
    <w:p w14:paraId="465CB4E9"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104. </w:t>
      </w:r>
      <w:r w:rsidRPr="007444D4">
        <w:rPr>
          <w:rFonts w:ascii="Source Sans Pro" w:hAnsi="Source Sans Pro" w:cs="Arial"/>
          <w:bCs/>
          <w:color w:val="767171" w:themeColor="background2" w:themeShade="80"/>
          <w:sz w:val="20"/>
          <w:szCs w:val="20"/>
        </w:rPr>
        <w:t>El Centro de Estudios Legislativos para la Igualdad de Género, es un órgano de apoyo técnico en las actividades legislativas en materia de derechos humanos de las mujeres, teniendo a cargo realizar investigaciones y estudios sobre la situación de las mujeres y los hombres en la Ciudad de México, a fin de que la legislación y otros ordenamientos jurídicos que expida el Congreso de la Ciudad de México promuevan la igualdad de género y los derechos humanos de las mujeres de manera objetiva, imparcial y oportuna, enriqueciendo así el trabajo legislativo mediante información analítica y servicios de apoyo técnico.</w:t>
      </w:r>
    </w:p>
    <w:p w14:paraId="6D95324C"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0FB77DC8"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Asimismo, el Centro será responsable de realizar un seguimiento puntual y exhaustivo a las políticas públicas implementadas por el Poder Ejecutivo local para alcanzar la igualdad de género; así como de apoyar al Congreso de la Ciudad en la tarea de asignación de recursos públicos en el presupuesto de Egresos de la Ciudad de México, para implementar los programas presupuestarios orientados a cerrar las brechas de desigualdad entre mujeres y hombres, los cuales serán evaluados de manera periódica con un sistema de indicadores para identificar el avance de sus metas respectivas.</w:t>
      </w:r>
    </w:p>
    <w:p w14:paraId="0D6111FD"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5FFBD074"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Los recursos para la operación del Centro formarán parte del presupuesto del Congreso de la Ciudad de México.</w:t>
      </w:r>
    </w:p>
    <w:p w14:paraId="5A78DF29"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6A160CBF"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La Directora del Centro, deberá contar con la trayectoria y perfil profesional acordes al cargo.</w:t>
      </w:r>
    </w:p>
    <w:p w14:paraId="6AF3E7F5"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2A16836A"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TÍTULO NOVENO</w:t>
      </w:r>
    </w:p>
    <w:p w14:paraId="3CBC3214" w14:textId="77777777" w:rsidR="00F60882" w:rsidRPr="007444D4" w:rsidRDefault="00F60882" w:rsidP="00F60882">
      <w:pPr>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DEL SERVICIO PARLAMENTARIO DE CARRERA </w:t>
      </w:r>
    </w:p>
    <w:p w14:paraId="39820B4D"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p>
    <w:p w14:paraId="4CF84A4F"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CAPÍTULO ÚNICO</w:t>
      </w:r>
    </w:p>
    <w:p w14:paraId="6C47A186" w14:textId="77777777" w:rsidR="00F60882" w:rsidRPr="007444D4" w:rsidRDefault="00F60882" w:rsidP="00F60882">
      <w:pPr>
        <w:jc w:val="center"/>
        <w:rPr>
          <w:rFonts w:ascii="Source Sans Pro" w:hAnsi="Source Sans Pro" w:cs="Arial"/>
          <w:b/>
          <w:bCs/>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lang w:val="es-ES_tradnl"/>
        </w:rPr>
        <w:t>Disposiciones Generales</w:t>
      </w:r>
    </w:p>
    <w:p w14:paraId="5F2F3782" w14:textId="77777777" w:rsidR="00F60882" w:rsidRPr="007444D4" w:rsidRDefault="00F60882" w:rsidP="00F60882">
      <w:pPr>
        <w:ind w:right="48"/>
        <w:jc w:val="both"/>
        <w:rPr>
          <w:rFonts w:ascii="Source Sans Pro" w:hAnsi="Source Sans Pro" w:cs="Arial"/>
          <w:b/>
          <w:bCs/>
          <w:color w:val="767171" w:themeColor="background2" w:themeShade="80"/>
          <w:sz w:val="20"/>
          <w:szCs w:val="20"/>
        </w:rPr>
      </w:pPr>
    </w:p>
    <w:p w14:paraId="31715097" w14:textId="77777777" w:rsidR="00F60882" w:rsidRPr="007444D4" w:rsidRDefault="00F60882" w:rsidP="00F60882">
      <w:pPr>
        <w:ind w:right="48"/>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bCs/>
          <w:color w:val="767171" w:themeColor="background2" w:themeShade="80"/>
          <w:sz w:val="20"/>
          <w:szCs w:val="20"/>
        </w:rPr>
        <w:t xml:space="preserve">Artículo 105. </w:t>
      </w:r>
      <w:r w:rsidRPr="007444D4">
        <w:rPr>
          <w:rFonts w:ascii="Source Sans Pro" w:hAnsi="Source Sans Pro" w:cs="Arial"/>
          <w:bCs/>
          <w:color w:val="767171" w:themeColor="background2" w:themeShade="80"/>
          <w:sz w:val="20"/>
          <w:szCs w:val="20"/>
        </w:rPr>
        <w:t xml:space="preserve">El Servicio Parlamentario de Carrera es aquel que tiene como objeto el </w:t>
      </w:r>
      <w:r w:rsidRPr="007444D4">
        <w:rPr>
          <w:rFonts w:ascii="Source Sans Pro" w:hAnsi="Source Sans Pro" w:cs="Arial"/>
          <w:color w:val="767171" w:themeColor="background2" w:themeShade="80"/>
          <w:sz w:val="20"/>
          <w:szCs w:val="20"/>
        </w:rPr>
        <w:t>profesionalizar y hacer más eficientes los servicios de apoyo parlamentario y de orden del Congreso.</w:t>
      </w:r>
    </w:p>
    <w:p w14:paraId="632D8CF1"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6584DC74"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Servicio Parlamentario de Carrera se instituye con el propósito de profesionalizar y garantizar la continuidad integral de los trabajos jurídicos y legislativos, así como, hacer más eficientes los servicios de apoyo parlamentario del Congreso del personal especializado.</w:t>
      </w:r>
    </w:p>
    <w:p w14:paraId="350A455A"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66136728"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Le corresponde a la Coordinación de Servicios Parlamentarios establecer las bases para la planeación, organización, operación, desarrollo del Servicio Parlamentario de Carrera del Congreso, conforme a la presente ley y el reglamento.</w:t>
      </w:r>
    </w:p>
    <w:p w14:paraId="11696517" w14:textId="77777777" w:rsidR="00F60882" w:rsidRPr="007444D4" w:rsidRDefault="00F60882" w:rsidP="00F60882">
      <w:pPr>
        <w:ind w:right="48"/>
        <w:jc w:val="both"/>
        <w:rPr>
          <w:rFonts w:ascii="Source Sans Pro" w:hAnsi="Source Sans Pro" w:cs="Arial"/>
          <w:b/>
          <w:color w:val="767171" w:themeColor="background2" w:themeShade="80"/>
          <w:sz w:val="20"/>
          <w:szCs w:val="20"/>
        </w:rPr>
      </w:pPr>
    </w:p>
    <w:p w14:paraId="1357EAFD" w14:textId="77777777" w:rsidR="00F60882" w:rsidRPr="007444D4" w:rsidRDefault="00F60882" w:rsidP="00F60882">
      <w:pPr>
        <w:ind w:right="48"/>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106.</w:t>
      </w:r>
      <w:r w:rsidRPr="007444D4">
        <w:rPr>
          <w:rFonts w:ascii="Source Sans Pro" w:hAnsi="Source Sans Pro" w:cs="Arial"/>
          <w:color w:val="767171" w:themeColor="background2" w:themeShade="80"/>
          <w:sz w:val="20"/>
          <w:szCs w:val="20"/>
        </w:rPr>
        <w:t xml:space="preserve"> El reglamento del Servicio Parlamentario de Carrera del Congreso, para la organización y funcionamiento, por lo menos deberá contener: </w:t>
      </w:r>
    </w:p>
    <w:p w14:paraId="2EDEB843" w14:textId="77777777" w:rsidR="00F60882" w:rsidRPr="007444D4" w:rsidRDefault="00F60882" w:rsidP="00F60882">
      <w:pPr>
        <w:jc w:val="both"/>
        <w:rPr>
          <w:rFonts w:ascii="Source Sans Pro" w:hAnsi="Source Sans Pro" w:cs="Arial"/>
          <w:color w:val="767171" w:themeColor="background2" w:themeShade="80"/>
          <w:sz w:val="20"/>
          <w:szCs w:val="20"/>
        </w:rPr>
      </w:pPr>
    </w:p>
    <w:p w14:paraId="314FBFB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La estructura de cada una de las Unidades Administrativas que integran los Servicio Parlamentaria de Carrera del Congreso y sus relaciones de mando y supervisión; </w:t>
      </w:r>
    </w:p>
    <w:p w14:paraId="5B7A1C4E" w14:textId="77777777" w:rsidR="00F60882" w:rsidRPr="007444D4" w:rsidRDefault="00F60882" w:rsidP="00F60882">
      <w:pPr>
        <w:jc w:val="both"/>
        <w:rPr>
          <w:rFonts w:ascii="Source Sans Pro" w:hAnsi="Source Sans Pro" w:cs="Arial"/>
          <w:color w:val="767171" w:themeColor="background2" w:themeShade="80"/>
          <w:sz w:val="20"/>
          <w:szCs w:val="20"/>
        </w:rPr>
      </w:pPr>
    </w:p>
    <w:p w14:paraId="769CB3D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II. Niveles o rangos propios, diferenciados de los cargos y puestos de la estructura orgánica del Congreso;</w:t>
      </w:r>
    </w:p>
    <w:p w14:paraId="74AC9207" w14:textId="77777777" w:rsidR="00F60882" w:rsidRPr="007444D4" w:rsidRDefault="00F60882" w:rsidP="00F60882">
      <w:pPr>
        <w:jc w:val="both"/>
        <w:rPr>
          <w:rFonts w:ascii="Source Sans Pro" w:hAnsi="Source Sans Pro" w:cs="Arial"/>
          <w:color w:val="767171" w:themeColor="background2" w:themeShade="80"/>
          <w:sz w:val="20"/>
          <w:szCs w:val="20"/>
        </w:rPr>
      </w:pPr>
    </w:p>
    <w:p w14:paraId="1B6AFCA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III. Procedimientos para la permanencia y promoción del personal de carrera, y </w:t>
      </w:r>
    </w:p>
    <w:p w14:paraId="726C1C23" w14:textId="77777777" w:rsidR="00F60882" w:rsidRPr="007444D4" w:rsidRDefault="00F60882" w:rsidP="00F60882">
      <w:pPr>
        <w:jc w:val="both"/>
        <w:rPr>
          <w:rFonts w:ascii="Source Sans Pro" w:hAnsi="Source Sans Pro" w:cs="Arial"/>
          <w:color w:val="767171" w:themeColor="background2" w:themeShade="80"/>
          <w:sz w:val="20"/>
          <w:szCs w:val="20"/>
        </w:rPr>
      </w:pPr>
    </w:p>
    <w:p w14:paraId="388059C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IV. Los programas de actualización y especialización que imparta. </w:t>
      </w:r>
    </w:p>
    <w:p w14:paraId="2F0048CF" w14:textId="77777777" w:rsidR="00F60882" w:rsidRPr="007444D4" w:rsidRDefault="00F60882" w:rsidP="00F60882">
      <w:pPr>
        <w:ind w:right="48"/>
        <w:jc w:val="both"/>
        <w:rPr>
          <w:rFonts w:ascii="Source Sans Pro" w:hAnsi="Source Sans Pro" w:cs="Arial"/>
          <w:color w:val="767171" w:themeColor="background2" w:themeShade="80"/>
          <w:sz w:val="20"/>
          <w:szCs w:val="20"/>
        </w:rPr>
      </w:pPr>
    </w:p>
    <w:p w14:paraId="38F6052A" w14:textId="77777777" w:rsidR="00F60882" w:rsidRPr="007444D4" w:rsidRDefault="00F60882" w:rsidP="00F60882">
      <w:pPr>
        <w:ind w:right="48"/>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rPr>
        <w:t>La Coordinación de Servicios Parlamentarios elaborará un proyecto de Reglamento del Servicio Parlamentario de Carrera del Congreso y lo deberá remitir a la Junta quien elaborará el proyecto de dictamen respectivo, una vez aprobado el dictamen la Junta lo deberá poner a consideración del Pleno para su aprobación.</w:t>
      </w:r>
    </w:p>
    <w:p w14:paraId="5130FF89"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5FC81E75"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TÍTULO DÉCIMO </w:t>
      </w:r>
    </w:p>
    <w:p w14:paraId="1B4559BB"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INICIATIVA CIUDADANA Y PREFERENTE</w:t>
      </w:r>
    </w:p>
    <w:p w14:paraId="4E900BA3"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071B489B"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w:t>
      </w:r>
    </w:p>
    <w:p w14:paraId="3CBD145C" w14:textId="77777777" w:rsidR="00F60882" w:rsidRPr="007444D4" w:rsidRDefault="00F60882" w:rsidP="00F60882">
      <w:pPr>
        <w:jc w:val="center"/>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De la Iniciativa Ciudadana</w:t>
      </w:r>
    </w:p>
    <w:p w14:paraId="3CC2F426"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E1D30C5" w14:textId="4DB76A1E"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107.</w:t>
      </w:r>
      <w:r w:rsidRPr="007444D4">
        <w:rPr>
          <w:rFonts w:ascii="Source Sans Pro" w:hAnsi="Source Sans Pro" w:cs="Arial"/>
          <w:color w:val="767171" w:themeColor="background2" w:themeShade="80"/>
          <w:sz w:val="20"/>
          <w:szCs w:val="20"/>
        </w:rPr>
        <w:t xml:space="preserve"> Esta ley reconoce el derecho de las y los ciudadanos a iniciar leyes y decretos, así como reformas a la Constitución ante el Congreso. Dichos proyectos deberán contar con las firmas de al menos el cero punto trece por ciento de las personas inscritas en la lista nominal de electores de la Ciudad y deberán ser estudiados, analizados, votados y dictaminados por la Comisión de</w:t>
      </w:r>
      <w:r w:rsidRPr="007444D4">
        <w:rPr>
          <w:rFonts w:ascii="Source Sans Pro" w:hAnsi="Source Sans Pro" w:cs="Arial"/>
          <w:bCs/>
          <w:color w:val="767171" w:themeColor="background2" w:themeShade="80"/>
          <w:sz w:val="20"/>
          <w:szCs w:val="20"/>
        </w:rPr>
        <w:t xml:space="preserve"> Puntos Constitucionales y Atención a Iniciativas Ciudadanas.</w:t>
      </w:r>
    </w:p>
    <w:p w14:paraId="60E4BCAC" w14:textId="77777777" w:rsidR="00F60882" w:rsidRPr="007444D4" w:rsidRDefault="00F60882" w:rsidP="00F60882">
      <w:pPr>
        <w:jc w:val="both"/>
        <w:rPr>
          <w:rFonts w:ascii="Source Sans Pro" w:hAnsi="Source Sans Pro" w:cs="Arial"/>
          <w:color w:val="767171" w:themeColor="background2" w:themeShade="80"/>
          <w:sz w:val="20"/>
          <w:szCs w:val="20"/>
        </w:rPr>
      </w:pPr>
    </w:p>
    <w:p w14:paraId="4226FAC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iniciativa ciudadana no procederá en materia penal, tributaria y en ninguna materia que contravenga los derechos humanos. </w:t>
      </w:r>
    </w:p>
    <w:p w14:paraId="6C6FC4DD" w14:textId="77777777" w:rsidR="00F60882" w:rsidRPr="007444D4" w:rsidRDefault="00F60882" w:rsidP="00F60882">
      <w:pPr>
        <w:jc w:val="both"/>
        <w:rPr>
          <w:rFonts w:ascii="Source Sans Pro" w:hAnsi="Source Sans Pro" w:cs="Arial"/>
          <w:color w:val="767171" w:themeColor="background2" w:themeShade="80"/>
          <w:sz w:val="20"/>
          <w:szCs w:val="20"/>
        </w:rPr>
      </w:pPr>
    </w:p>
    <w:p w14:paraId="16E035F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Las y los ciudadanos tienen derecho de proponer modificaciones a las iniciativas que se presenten al Congreso de la Ciudad de México. El periodo para recibir las propuestas no será menor a diez días hábiles a partir de su publicación en la Gaceta Parlamentaria. Todas las propuestas deberán ser tomadas en cuenta en el dictamen respectivo. </w:t>
      </w:r>
    </w:p>
    <w:p w14:paraId="32822882" w14:textId="77777777" w:rsidR="00F60882" w:rsidRPr="007444D4" w:rsidRDefault="00F60882" w:rsidP="00F60882">
      <w:pPr>
        <w:jc w:val="both"/>
        <w:rPr>
          <w:rFonts w:ascii="Source Sans Pro" w:hAnsi="Source Sans Pro" w:cs="Arial"/>
          <w:b/>
          <w:color w:val="767171" w:themeColor="background2" w:themeShade="80"/>
          <w:sz w:val="20"/>
          <w:szCs w:val="20"/>
        </w:rPr>
      </w:pPr>
    </w:p>
    <w:p w14:paraId="4658C16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108.</w:t>
      </w:r>
      <w:r w:rsidRPr="007444D4">
        <w:rPr>
          <w:rFonts w:ascii="Source Sans Pro" w:hAnsi="Source Sans Pro" w:cs="Arial"/>
          <w:color w:val="767171" w:themeColor="background2" w:themeShade="80"/>
          <w:sz w:val="20"/>
          <w:szCs w:val="20"/>
        </w:rPr>
        <w:t xml:space="preserve"> El Congreso deberá resolver sobre la procedencia de la solicitud en un plazo no mayor de quince días hábiles.</w:t>
      </w:r>
    </w:p>
    <w:p w14:paraId="5600F691" w14:textId="77777777" w:rsidR="00F60882" w:rsidRPr="007444D4" w:rsidRDefault="00F60882" w:rsidP="00F60882">
      <w:pPr>
        <w:tabs>
          <w:tab w:val="left" w:pos="1241"/>
        </w:tabs>
        <w:jc w:val="both"/>
        <w:rPr>
          <w:rFonts w:ascii="Source Sans Pro" w:hAnsi="Source Sans Pro" w:cs="Arial"/>
          <w:color w:val="767171" w:themeColor="background2" w:themeShade="80"/>
          <w:sz w:val="20"/>
          <w:szCs w:val="20"/>
        </w:rPr>
      </w:pPr>
    </w:p>
    <w:p w14:paraId="7E000A90" w14:textId="77777777" w:rsidR="00F60882" w:rsidRPr="007444D4" w:rsidRDefault="00F60882" w:rsidP="00F60882">
      <w:pPr>
        <w:tabs>
          <w:tab w:val="left" w:pos="1241"/>
        </w:tabs>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Una vez remitida la Iniciativa ciudadana a las Comisiones señaladas en el artículo anterior, éstas procederán a la elaboración del proyecto de dictamen respectivo, mismo que deberá ser puesto a análisis y discusión y votación de las y los integrantes de dichas Comisiones en la que deberán ser invitados con </w:t>
      </w:r>
      <w:proofErr w:type="gramStart"/>
      <w:r w:rsidRPr="007444D4">
        <w:rPr>
          <w:rFonts w:ascii="Source Sans Pro" w:hAnsi="Source Sans Pro" w:cs="Arial"/>
          <w:color w:val="767171" w:themeColor="background2" w:themeShade="80"/>
          <w:sz w:val="20"/>
          <w:szCs w:val="20"/>
        </w:rPr>
        <w:t>voz</w:t>
      </w:r>
      <w:proofErr w:type="gramEnd"/>
      <w:r w:rsidRPr="007444D4">
        <w:rPr>
          <w:rFonts w:ascii="Source Sans Pro" w:hAnsi="Source Sans Pro" w:cs="Arial"/>
          <w:color w:val="767171" w:themeColor="background2" w:themeShade="80"/>
          <w:sz w:val="20"/>
          <w:szCs w:val="20"/>
        </w:rPr>
        <w:t xml:space="preserve"> pero sin voto las o las personas promoventes o en su caso la persona que tenga la representación legal de las mismas. </w:t>
      </w:r>
    </w:p>
    <w:p w14:paraId="62A23A1C" w14:textId="77777777" w:rsidR="00F60882" w:rsidRPr="007444D4" w:rsidRDefault="00F60882" w:rsidP="00F60882">
      <w:pPr>
        <w:tabs>
          <w:tab w:val="left" w:pos="1241"/>
        </w:tabs>
        <w:jc w:val="both"/>
        <w:rPr>
          <w:rFonts w:ascii="Source Sans Pro" w:hAnsi="Source Sans Pro" w:cs="Arial"/>
          <w:color w:val="767171" w:themeColor="background2" w:themeShade="80"/>
          <w:sz w:val="20"/>
          <w:szCs w:val="20"/>
        </w:rPr>
      </w:pPr>
    </w:p>
    <w:p w14:paraId="049C317F" w14:textId="77777777" w:rsidR="00F60882" w:rsidRPr="007444D4" w:rsidRDefault="00F60882" w:rsidP="00F60882">
      <w:pPr>
        <w:tabs>
          <w:tab w:val="left" w:pos="1241"/>
        </w:tabs>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En el caso de iniciativas ciudadanas que versen sobre el texto de un Programa de Desarrollo Urbano, se sujetarán al procedimiento que para tal efecto establezca la ley de la materia.  </w:t>
      </w:r>
    </w:p>
    <w:p w14:paraId="77238922" w14:textId="77777777" w:rsidR="00F60882" w:rsidRPr="007444D4" w:rsidRDefault="00F60882" w:rsidP="00F60882">
      <w:pPr>
        <w:tabs>
          <w:tab w:val="left" w:pos="1241"/>
        </w:tabs>
        <w:jc w:val="both"/>
        <w:rPr>
          <w:rFonts w:ascii="Source Sans Pro" w:hAnsi="Source Sans Pro" w:cs="Arial"/>
          <w:color w:val="767171" w:themeColor="background2" w:themeShade="80"/>
          <w:sz w:val="20"/>
          <w:szCs w:val="20"/>
        </w:rPr>
      </w:pPr>
    </w:p>
    <w:p w14:paraId="2950DFCE" w14:textId="77777777" w:rsidR="00F60882" w:rsidRPr="007444D4" w:rsidRDefault="00F60882" w:rsidP="00F60882">
      <w:pPr>
        <w:tabs>
          <w:tab w:val="left" w:pos="1241"/>
        </w:tabs>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Una vez que las y los integrantes de las Comisiones resuelvan sobre el sentido del proyecto, se remitirá el dictamen al Pleno del Congreso de conformidad con lo establecido en el reglamento de la presente ley. </w:t>
      </w:r>
    </w:p>
    <w:p w14:paraId="1EA69E75"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42C64F49" w14:textId="77777777" w:rsidR="008D7FD8" w:rsidRDefault="008D7FD8">
      <w:pPr>
        <w:spacing w:after="160" w:line="259" w:lineRule="auto"/>
        <w:rPr>
          <w:rFonts w:ascii="Source Sans Pro" w:hAnsi="Source Sans Pro" w:cs="Arial"/>
          <w:b/>
          <w:color w:val="767171" w:themeColor="background2" w:themeShade="80"/>
          <w:sz w:val="20"/>
          <w:szCs w:val="20"/>
        </w:rPr>
      </w:pPr>
      <w:r>
        <w:rPr>
          <w:rFonts w:ascii="Source Sans Pro" w:hAnsi="Source Sans Pro" w:cs="Arial"/>
          <w:b/>
          <w:color w:val="767171" w:themeColor="background2" w:themeShade="80"/>
          <w:sz w:val="20"/>
          <w:szCs w:val="20"/>
        </w:rPr>
        <w:br w:type="page"/>
      </w:r>
    </w:p>
    <w:p w14:paraId="79199FF4" w14:textId="68D4B23A"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lastRenderedPageBreak/>
        <w:t>CAPÍTULO II</w:t>
      </w:r>
    </w:p>
    <w:p w14:paraId="7762DEF9" w14:textId="106EDE56" w:rsidR="00F60882" w:rsidRPr="007444D4" w:rsidRDefault="00F60882" w:rsidP="001A3F2D">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Iniciativa Preferente</w:t>
      </w:r>
    </w:p>
    <w:p w14:paraId="2710E7E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109.</w:t>
      </w:r>
      <w:r w:rsidRPr="007444D4">
        <w:rPr>
          <w:rFonts w:ascii="Source Sans Pro" w:hAnsi="Source Sans Pro" w:cs="Arial"/>
          <w:color w:val="767171" w:themeColor="background2" w:themeShade="80"/>
          <w:sz w:val="20"/>
          <w:szCs w:val="20"/>
        </w:rPr>
        <w:t xml:space="preserve"> La iniciativa preferente es aquella que es sometida al Congreso por la o el Jefe de Gobierno en ejercicio de su facultad exclusiva para trámite preferente, o señalada con tal carácter de entre las que hubiere presentado en periodos anteriores y estén pendientes de dictamen.  </w:t>
      </w:r>
    </w:p>
    <w:p w14:paraId="4E9D3CB1" w14:textId="77777777" w:rsidR="00F60882" w:rsidRPr="007444D4" w:rsidRDefault="00F60882" w:rsidP="00F60882">
      <w:pPr>
        <w:jc w:val="both"/>
        <w:rPr>
          <w:rFonts w:ascii="Source Sans Pro" w:hAnsi="Source Sans Pro" w:cs="Arial"/>
          <w:color w:val="767171" w:themeColor="background2" w:themeShade="80"/>
          <w:sz w:val="20"/>
          <w:szCs w:val="20"/>
        </w:rPr>
      </w:pPr>
    </w:p>
    <w:p w14:paraId="012E3FD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iniciativas referidas en el párrafo anterior, conservarán su carácter preferente durante todo el proceso legislativo previsto en la Constitución Local.</w:t>
      </w:r>
    </w:p>
    <w:p w14:paraId="665430B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Tendrá también el carácter de preferente aquella iniciativa que cuente con al menos el cero punto veinticinco por ciento de las firmas de las personas inscritas en la lista nominal de electores de la Ciudad y que sea presentada por las o los ciudadanos el día de la apertura del periodo ordinario de sesiones, cumpliendo con lo establecido en el numeral 4, del apartado B del artículo 25 la Constitución Local.</w:t>
      </w:r>
    </w:p>
    <w:p w14:paraId="46DE9263" w14:textId="77777777" w:rsidR="00F60882" w:rsidRPr="007444D4" w:rsidRDefault="00F60882" w:rsidP="00F60882">
      <w:pPr>
        <w:jc w:val="both"/>
        <w:rPr>
          <w:rFonts w:ascii="Source Sans Pro" w:hAnsi="Source Sans Pro" w:cs="Arial"/>
          <w:color w:val="767171" w:themeColor="background2" w:themeShade="80"/>
          <w:sz w:val="20"/>
          <w:szCs w:val="20"/>
        </w:rPr>
      </w:pPr>
    </w:p>
    <w:p w14:paraId="63A2A91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No podrán tener carácter preferente las iniciativas de adición o reforma a la Constitución Local, o aquellas que versen sobre la materia penal, tributaria y en ninguna materia que contravenga los derechos humanos</w:t>
      </w:r>
    </w:p>
    <w:p w14:paraId="723DE258" w14:textId="77777777" w:rsidR="00F60882" w:rsidRPr="007444D4" w:rsidRDefault="00F60882" w:rsidP="00F60882">
      <w:pPr>
        <w:jc w:val="both"/>
        <w:rPr>
          <w:rFonts w:ascii="Source Sans Pro" w:hAnsi="Source Sans Pro" w:cs="Arial"/>
          <w:color w:val="767171" w:themeColor="background2" w:themeShade="80"/>
          <w:sz w:val="20"/>
          <w:szCs w:val="20"/>
        </w:rPr>
      </w:pPr>
    </w:p>
    <w:p w14:paraId="4B2147F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iniciativa preferente podrá versar sobre cualquier materia y comprender uno o más ordenamientos cuando exista conexidad en los temas. </w:t>
      </w:r>
    </w:p>
    <w:p w14:paraId="56D3EF8E"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B9A065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110</w:t>
      </w:r>
      <w:r w:rsidRPr="007444D4">
        <w:rPr>
          <w:rFonts w:ascii="Source Sans Pro" w:hAnsi="Source Sans Pro" w:cs="Arial"/>
          <w:color w:val="767171" w:themeColor="background2" w:themeShade="80"/>
          <w:sz w:val="20"/>
          <w:szCs w:val="20"/>
        </w:rPr>
        <w:t>. El día de la apertura del periodo ordinario de sesiones, la o el Jefe de Gobierno podrá presentar una iniciativa para trámite preferente, en los términos previstos por la Constitución Local.</w:t>
      </w:r>
    </w:p>
    <w:p w14:paraId="7EF1CC5B"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D39CB5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111</w:t>
      </w:r>
      <w:r w:rsidRPr="007444D4">
        <w:rPr>
          <w:rFonts w:ascii="Source Sans Pro" w:hAnsi="Source Sans Pro" w:cs="Arial"/>
          <w:color w:val="767171" w:themeColor="background2" w:themeShade="80"/>
          <w:sz w:val="20"/>
          <w:szCs w:val="20"/>
        </w:rPr>
        <w:t>.  En el caso de las iniciativas preferentes presentadas o señaladas con ese carácter, se observará lo siguiente:</w:t>
      </w:r>
    </w:p>
    <w:p w14:paraId="4D3A0A31" w14:textId="77777777" w:rsidR="00F60882" w:rsidRPr="007444D4" w:rsidRDefault="00F60882" w:rsidP="00F60882">
      <w:pPr>
        <w:jc w:val="both"/>
        <w:rPr>
          <w:rFonts w:ascii="Source Sans Pro" w:hAnsi="Source Sans Pro" w:cs="Arial"/>
          <w:color w:val="767171" w:themeColor="background2" w:themeShade="80"/>
          <w:sz w:val="20"/>
          <w:szCs w:val="20"/>
        </w:rPr>
      </w:pPr>
    </w:p>
    <w:p w14:paraId="46A5C7E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Los dictámenes de éstas deberán ser discutidos y votados por el Pleno en un plazo máximo de cuarenta y cinco días naturales, contados a partir de su presentación o de que se reciba el oficio del Ejecutivo Local señalando dicho carácter a iniciativas presentadas con anterioridad, dicho plazo será improrrogable; </w:t>
      </w:r>
    </w:p>
    <w:p w14:paraId="60F1C08D" w14:textId="77777777" w:rsidR="00F60882" w:rsidRPr="007444D4" w:rsidRDefault="00F60882" w:rsidP="00F60882">
      <w:pPr>
        <w:jc w:val="both"/>
        <w:rPr>
          <w:rFonts w:ascii="Source Sans Pro" w:hAnsi="Source Sans Pro" w:cs="Arial"/>
          <w:color w:val="767171" w:themeColor="background2" w:themeShade="80"/>
          <w:sz w:val="20"/>
          <w:szCs w:val="20"/>
        </w:rPr>
      </w:pPr>
    </w:p>
    <w:p w14:paraId="3574DBC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 Si transcurre el plazo sin que se formule el dictamen correspondiente la Mesa Directiva deberá incluirla como primer asunto en el orden del día de la siguiente sesión del Pleno para su discusión y votación en sus términos, y sin mayor trámite, y </w:t>
      </w:r>
    </w:p>
    <w:p w14:paraId="5F214DF8" w14:textId="77777777" w:rsidR="00F60882" w:rsidRPr="007444D4" w:rsidRDefault="00F60882" w:rsidP="00F60882">
      <w:pPr>
        <w:jc w:val="both"/>
        <w:rPr>
          <w:rFonts w:ascii="Source Sans Pro" w:hAnsi="Source Sans Pro" w:cs="Arial"/>
          <w:color w:val="767171" w:themeColor="background2" w:themeShade="80"/>
          <w:sz w:val="20"/>
          <w:szCs w:val="20"/>
        </w:rPr>
      </w:pPr>
    </w:p>
    <w:p w14:paraId="1BB8FEA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La discusión y votación sólo se abocará a la iniciativa preferente, de lo contrario se tendrá por desechada.</w:t>
      </w:r>
    </w:p>
    <w:p w14:paraId="230E4B86"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76741B02"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TÍTULO DÉCIMO PRIMERO</w:t>
      </w:r>
    </w:p>
    <w:p w14:paraId="5F3D18EE"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LAS DESIGNACIONES, NOMBRAMIENTOS Y RATIFICACIONES</w:t>
      </w:r>
    </w:p>
    <w:p w14:paraId="45F25061"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7C0284FB"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w:t>
      </w:r>
      <w:r w:rsidRPr="007444D4">
        <w:rPr>
          <w:rFonts w:ascii="Source Sans Pro" w:hAnsi="Source Sans Pro" w:cs="Arial"/>
          <w:b/>
          <w:color w:val="767171" w:themeColor="background2" w:themeShade="80"/>
          <w:sz w:val="20"/>
          <w:szCs w:val="20"/>
        </w:rPr>
        <w:br/>
        <w:t>De los procedimientos</w:t>
      </w:r>
    </w:p>
    <w:p w14:paraId="07B49908" w14:textId="77777777" w:rsidR="00F60882" w:rsidRPr="007444D4" w:rsidRDefault="00F60882" w:rsidP="00F60882">
      <w:pPr>
        <w:jc w:val="both"/>
        <w:rPr>
          <w:rFonts w:ascii="Source Sans Pro" w:hAnsi="Source Sans Pro" w:cs="Arial"/>
          <w:b/>
          <w:color w:val="767171" w:themeColor="background2" w:themeShade="80"/>
          <w:sz w:val="20"/>
          <w:szCs w:val="20"/>
        </w:rPr>
      </w:pPr>
    </w:p>
    <w:p w14:paraId="365F878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112.</w:t>
      </w:r>
      <w:r w:rsidRPr="007444D4">
        <w:rPr>
          <w:rFonts w:ascii="Source Sans Pro" w:hAnsi="Source Sans Pro" w:cs="Arial"/>
          <w:color w:val="767171" w:themeColor="background2" w:themeShade="80"/>
          <w:sz w:val="20"/>
          <w:szCs w:val="20"/>
        </w:rPr>
        <w:t xml:space="preserve"> Compete al Congreso, resolver sobre las propuestas de designaciones, nombramientos y ratificaciones que se establecen en la Constitución Local, la presente ley y demás ordenamientos aplicables.</w:t>
      </w:r>
    </w:p>
    <w:p w14:paraId="09DEDB54" w14:textId="77777777" w:rsidR="00F60882" w:rsidRPr="007444D4" w:rsidRDefault="00F60882" w:rsidP="00F60882">
      <w:pPr>
        <w:jc w:val="both"/>
        <w:rPr>
          <w:rFonts w:ascii="Source Sans Pro" w:hAnsi="Source Sans Pro" w:cs="Arial"/>
          <w:b/>
          <w:color w:val="767171" w:themeColor="background2" w:themeShade="80"/>
          <w:sz w:val="20"/>
          <w:szCs w:val="20"/>
        </w:rPr>
      </w:pPr>
    </w:p>
    <w:p w14:paraId="4590C91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113.</w:t>
      </w:r>
      <w:r w:rsidRPr="007444D4">
        <w:rPr>
          <w:rFonts w:ascii="Source Sans Pro" w:hAnsi="Source Sans Pro" w:cs="Arial"/>
          <w:color w:val="767171" w:themeColor="background2" w:themeShade="80"/>
          <w:sz w:val="20"/>
          <w:szCs w:val="20"/>
        </w:rPr>
        <w:t xml:space="preserve"> Para los efectos del artículo anterior, los procedimientos se regirán conforme a las siguientes reglas: </w:t>
      </w:r>
    </w:p>
    <w:p w14:paraId="5E7FF55C"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6DF4C17B"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I. En el momento en que corresponda, las propuestas o ternas deberán estar dirigidas y ser recibidas por la Mesa Directiva, quien de manera inmediata deberá turnarlas a la o las Comisiones que por materia corresponda la elaboración del dictamen respectivo;</w:t>
      </w:r>
    </w:p>
    <w:p w14:paraId="61AF7D93"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24714DD7" w14:textId="2592AF06"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La Mesa Directiva mandará a publicar de inmediato, en por lo menos dos diarios de circulación nacional las propuestas y nombramientos que fueran recibidas, a fin de que las y los interesados, dentro de los cinco días siguientes a la publicación, puedan aportar a la o las Comisiones correspondiente elementos de juicio;</w:t>
      </w:r>
    </w:p>
    <w:p w14:paraId="29C3F7FD"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5E0D784E" w14:textId="08545021"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La o las Comisiones citarán a las y los ciudadanos propuestos, a más tardar del día siguiente a aquél en que se reciba de la Mesa Directiva la propuesta para ocupar el cargo o en su caso para continuar en él, con la finalidad de que éstos comparezcan dentro de los cinco días siguientes;</w:t>
      </w:r>
    </w:p>
    <w:p w14:paraId="45CD288B"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6A993F06"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La o las Comisiones dentro de los cuatro días siguientes de la comparecencia a que se refiere la fracción anterior deberá emitir un dictamen por cada propuesta, mismo que deberá ser sometido al Pleno para los efectos de su votación;</w:t>
      </w:r>
    </w:p>
    <w:p w14:paraId="1413C3EA"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554FAFB7"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La Mesa Directiva convocará al Pleno para la celebración de la sesión correspondiente donde se trate la aprobación, designación, nombramiento o ratificación, con base al dictamen que emita la o las Comisiones;</w:t>
      </w:r>
    </w:p>
    <w:p w14:paraId="6D14D2CC"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52E7DBB6"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VI. La sesión a que se refiere la fracción anterior, deberá celebrarse a más tardar al décimo quinto día siguiente a aquél en el que se haya recibido la propuesta en la Mesa Directiva; </w:t>
      </w:r>
    </w:p>
    <w:p w14:paraId="23E4BBD9"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1907286F"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La sesión iniciará por el orden alfabético que corresponda al apellido paterno de las y los ciudadanos propuestos debiendo aprobarse de uno en uno. La o el Secretario de la Mesa Directiva leerá al Pleno el dictamen emitido por la o las Comisiones salvo dispensa;</w:t>
      </w:r>
    </w:p>
    <w:p w14:paraId="42A6F16E"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1988F144"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VIII. Podrán inscribirse para argumentar un máximo de tres Diputadas o Diputados, debiéndose cuidar que sea en igual número para los dos sentidos de argumentación, concediéndose el uso de la palabra de manera alternada a las y los oradores en contra y a las y los oradores a favor, y </w:t>
      </w:r>
    </w:p>
    <w:p w14:paraId="359C6B30"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4CC8CDBA"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IX. Terminadas las intervenciones de las y los Diputados inscritos, la o el Presidente de la Mesa Directiva someterá a votación el dictamen de la o las Comisiones.</w:t>
      </w:r>
    </w:p>
    <w:p w14:paraId="4E8948BD" w14:textId="77777777" w:rsidR="00F60882" w:rsidRPr="007444D4" w:rsidRDefault="00F60882" w:rsidP="00F60882">
      <w:pPr>
        <w:jc w:val="both"/>
        <w:rPr>
          <w:rFonts w:ascii="Source Sans Pro" w:hAnsi="Source Sans Pro" w:cs="Arial"/>
          <w:color w:val="767171" w:themeColor="background2" w:themeShade="80"/>
          <w:sz w:val="20"/>
          <w:szCs w:val="20"/>
        </w:rPr>
      </w:pPr>
    </w:p>
    <w:p w14:paraId="03B85148" w14:textId="511F4FB6"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aprobación, de designación, nombramiento o ratificación de cada propuesta requerirá del voto que para cada caso se establezca en la presente ley o en la ley de que se trate. En caso de no señalarse el número de votos requeridos para la aprobación, ésta se llevar</w:t>
      </w:r>
      <w:r w:rsidR="001A3F2D" w:rsidRPr="007444D4">
        <w:rPr>
          <w:rFonts w:ascii="Source Sans Pro" w:hAnsi="Source Sans Pro" w:cs="Arial"/>
          <w:color w:val="767171" w:themeColor="background2" w:themeShade="80"/>
          <w:sz w:val="20"/>
          <w:szCs w:val="20"/>
        </w:rPr>
        <w:t>á</w:t>
      </w:r>
      <w:r w:rsidRPr="007444D4">
        <w:rPr>
          <w:rFonts w:ascii="Source Sans Pro" w:hAnsi="Source Sans Pro" w:cs="Arial"/>
          <w:color w:val="767171" w:themeColor="background2" w:themeShade="80"/>
          <w:sz w:val="20"/>
          <w:szCs w:val="20"/>
        </w:rPr>
        <w:t xml:space="preserve"> a cabo con el voto de la mayoría simple de las y los Diputados presentes en las sesiones del Pleno respectivas.</w:t>
      </w:r>
    </w:p>
    <w:p w14:paraId="5112E9BB" w14:textId="77777777" w:rsidR="00F60882" w:rsidRPr="007444D4" w:rsidRDefault="00F60882" w:rsidP="00F60882">
      <w:pPr>
        <w:jc w:val="both"/>
        <w:rPr>
          <w:rFonts w:ascii="Source Sans Pro" w:hAnsi="Source Sans Pro" w:cs="Arial"/>
          <w:color w:val="767171" w:themeColor="background2" w:themeShade="80"/>
          <w:sz w:val="20"/>
          <w:szCs w:val="20"/>
        </w:rPr>
      </w:pPr>
    </w:p>
    <w:p w14:paraId="5D9D9C1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Una vez aprobada la propuesta la Mesa Directiva remitirá la misma a la o el Jefe de Gobierno para que éste ordene su inmediata publicación en la Gaceta Oficial.</w:t>
      </w:r>
    </w:p>
    <w:p w14:paraId="02796963"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6CC9E5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114.</w:t>
      </w:r>
      <w:r w:rsidRPr="007444D4">
        <w:rPr>
          <w:rFonts w:ascii="Source Sans Pro" w:hAnsi="Source Sans Pro" w:cs="Arial"/>
          <w:color w:val="767171" w:themeColor="background2" w:themeShade="80"/>
          <w:sz w:val="20"/>
          <w:szCs w:val="20"/>
        </w:rPr>
        <w:t xml:space="preserve"> En caso de que la propuesta no fuera aprobada, la Mesa Directiva lo hará del conocimiento inmediato al proponente para que remita al Congreso una nueva propuesta, misma que deberá hacerse en un tiempo máximo de dos días hábiles y se someterá a su discusión y en su caso aprobación en la siguiente sesión. </w:t>
      </w:r>
    </w:p>
    <w:p w14:paraId="72E2F287" w14:textId="77777777" w:rsidR="00F60882" w:rsidRPr="007444D4" w:rsidRDefault="00F60882" w:rsidP="00F60882">
      <w:pPr>
        <w:jc w:val="both"/>
        <w:rPr>
          <w:rFonts w:ascii="Source Sans Pro" w:hAnsi="Source Sans Pro" w:cs="Arial"/>
          <w:color w:val="767171" w:themeColor="background2" w:themeShade="80"/>
          <w:sz w:val="20"/>
          <w:szCs w:val="20"/>
        </w:rPr>
      </w:pPr>
    </w:p>
    <w:p w14:paraId="077F191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De no aprobarse la segunda propuesta, nuevamente se hará del conocimiento inmediato del proponente a efecto de que en el término señalado en el párrafo anterior se realice una tercera propuesta.</w:t>
      </w:r>
    </w:p>
    <w:p w14:paraId="31F2AC93" w14:textId="77777777" w:rsidR="00F60882" w:rsidRPr="007444D4" w:rsidRDefault="00F60882" w:rsidP="00F60882">
      <w:pPr>
        <w:jc w:val="both"/>
        <w:rPr>
          <w:rFonts w:ascii="Source Sans Pro" w:hAnsi="Source Sans Pro" w:cs="Arial"/>
          <w:color w:val="767171" w:themeColor="background2" w:themeShade="80"/>
          <w:sz w:val="20"/>
          <w:szCs w:val="20"/>
        </w:rPr>
      </w:pPr>
    </w:p>
    <w:p w14:paraId="45D34AB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 xml:space="preserve">Este procedimiento se seguirá hasta en tanto se </w:t>
      </w:r>
      <w:proofErr w:type="gramStart"/>
      <w:r w:rsidRPr="007444D4">
        <w:rPr>
          <w:rFonts w:ascii="Source Sans Pro" w:hAnsi="Source Sans Pro" w:cs="Arial"/>
          <w:color w:val="767171" w:themeColor="background2" w:themeShade="80"/>
          <w:sz w:val="20"/>
          <w:szCs w:val="20"/>
        </w:rPr>
        <w:t>realice  el</w:t>
      </w:r>
      <w:proofErr w:type="gramEnd"/>
      <w:r w:rsidRPr="007444D4">
        <w:rPr>
          <w:rFonts w:ascii="Source Sans Pro" w:hAnsi="Source Sans Pro" w:cs="Arial"/>
          <w:color w:val="767171" w:themeColor="background2" w:themeShade="80"/>
          <w:sz w:val="20"/>
          <w:szCs w:val="20"/>
        </w:rPr>
        <w:t xml:space="preserve"> nombramiento por parte del Congreso, en los términos establecidos en la Constitución Local, la presente ley y demás ordenamientos aplicables.</w:t>
      </w:r>
    </w:p>
    <w:p w14:paraId="55E6E523"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5F15D9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115.</w:t>
      </w:r>
      <w:r w:rsidRPr="007444D4">
        <w:rPr>
          <w:rFonts w:ascii="Source Sans Pro" w:hAnsi="Source Sans Pro" w:cs="Arial"/>
          <w:color w:val="767171" w:themeColor="background2" w:themeShade="80"/>
          <w:sz w:val="20"/>
          <w:szCs w:val="20"/>
        </w:rPr>
        <w:t xml:space="preserve"> Para el caso de aprobación, las y los candidatos designados, nombrados o ratificados rendirán protesta en los siguientes términos:</w:t>
      </w:r>
    </w:p>
    <w:p w14:paraId="679F1BBA" w14:textId="77777777" w:rsidR="00F60882" w:rsidRPr="007444D4" w:rsidRDefault="00F60882" w:rsidP="00F60882">
      <w:pPr>
        <w:jc w:val="both"/>
        <w:rPr>
          <w:rFonts w:ascii="Source Sans Pro" w:hAnsi="Source Sans Pro" w:cs="Arial"/>
          <w:color w:val="767171" w:themeColor="background2" w:themeShade="80"/>
          <w:sz w:val="20"/>
          <w:szCs w:val="20"/>
        </w:rPr>
      </w:pPr>
    </w:p>
    <w:p w14:paraId="5DF7942C"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“Protesto guardar y hacer guardar la Constitución Política de los Estados Unidos Mexicanos, la Constitución Política de la Ciudad de México y las leyes que de ellas emanen y desempeñar leal y patrióticamente el cargo de (según sea el caso) del (autoridad que corresponda) mirando en todo por el bien y prosperidad de la Unión y de la Ciudad de México, y si así no lo hiciere que el pueblo me lo demande.”</w:t>
      </w:r>
    </w:p>
    <w:p w14:paraId="7DFC4182"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516A1D26"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II</w:t>
      </w:r>
      <w:r w:rsidRPr="007444D4">
        <w:rPr>
          <w:rFonts w:ascii="Source Sans Pro" w:hAnsi="Source Sans Pro" w:cs="Arial"/>
          <w:b/>
          <w:color w:val="767171" w:themeColor="background2" w:themeShade="80"/>
          <w:sz w:val="20"/>
          <w:szCs w:val="20"/>
        </w:rPr>
        <w:br/>
        <w:t>De la o el Jefe de Gobierno</w:t>
      </w:r>
    </w:p>
    <w:p w14:paraId="6EED1DA2"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1996C019"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116.  </w:t>
      </w:r>
      <w:r w:rsidRPr="007444D4">
        <w:rPr>
          <w:rFonts w:ascii="Source Sans Pro" w:hAnsi="Source Sans Pro" w:cs="Arial"/>
          <w:color w:val="767171" w:themeColor="background2" w:themeShade="80"/>
          <w:sz w:val="20"/>
          <w:szCs w:val="20"/>
        </w:rPr>
        <w:t>Para la designación que debe realizar el Congreso en caso de falta absoluta de la o el Jefe de Gobierno, se estará a lo dispuesto en lo mandatado en el artículo 18 de la presente ley.</w:t>
      </w:r>
    </w:p>
    <w:p w14:paraId="47543674"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04B9E2E6"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III</w:t>
      </w:r>
      <w:r w:rsidRPr="007444D4">
        <w:rPr>
          <w:rFonts w:ascii="Source Sans Pro" w:hAnsi="Source Sans Pro" w:cs="Arial"/>
          <w:b/>
          <w:color w:val="767171" w:themeColor="background2" w:themeShade="80"/>
          <w:sz w:val="20"/>
          <w:szCs w:val="20"/>
        </w:rPr>
        <w:br/>
        <w:t>Del Nombramiento del Gabinete en caso de Gobierno de Coalición</w:t>
      </w:r>
    </w:p>
    <w:p w14:paraId="6A425477"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0DAF3AF1"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117</w:t>
      </w:r>
      <w:r w:rsidRPr="007444D4">
        <w:rPr>
          <w:rFonts w:ascii="Source Sans Pro" w:hAnsi="Source Sans Pro" w:cs="Arial"/>
          <w:bCs/>
          <w:color w:val="767171" w:themeColor="background2" w:themeShade="80"/>
          <w:sz w:val="20"/>
          <w:szCs w:val="20"/>
        </w:rPr>
        <w:t>. El Gobierno de Coalición es un instrumento de gobernabilidad democrática, incluyente, de corresponsabilidad y pluralidad en el ámbito legislativo y ejecutivo, su conformación será facultad y un derecho constitucional del titular de la Jefatura de Gobierno de la Ciudad de México.</w:t>
      </w:r>
    </w:p>
    <w:p w14:paraId="1674DDA2" w14:textId="77777777" w:rsidR="00F60882" w:rsidRPr="007444D4" w:rsidRDefault="00F60882" w:rsidP="00F60882">
      <w:pPr>
        <w:jc w:val="both"/>
        <w:rPr>
          <w:rFonts w:ascii="Source Sans Pro" w:hAnsi="Source Sans Pro" w:cs="Arial"/>
          <w:color w:val="767171" w:themeColor="background2" w:themeShade="80"/>
          <w:sz w:val="20"/>
          <w:szCs w:val="20"/>
        </w:rPr>
      </w:pPr>
    </w:p>
    <w:p w14:paraId="1C675E8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Jefe de Gobierno podrá optar, en cualquier momento de su gestión, por conformar un Gobierno de Coalición con uno o más partidos políticos representados en el Congreso, atendiendo a lo dispuesto por la Constitución Política, la Constitución Local y demás ordenamientos aplicables.</w:t>
      </w:r>
    </w:p>
    <w:p w14:paraId="44A2303E" w14:textId="77777777" w:rsidR="00F60882" w:rsidRPr="007444D4" w:rsidRDefault="00F60882" w:rsidP="00F60882">
      <w:pPr>
        <w:jc w:val="both"/>
        <w:rPr>
          <w:rFonts w:ascii="Source Sans Pro" w:hAnsi="Source Sans Pro" w:cs="Arial"/>
          <w:color w:val="767171" w:themeColor="background2" w:themeShade="80"/>
          <w:sz w:val="20"/>
          <w:szCs w:val="20"/>
        </w:rPr>
      </w:pPr>
    </w:p>
    <w:p w14:paraId="1D21942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persona titular de la Jefatura de Gobierno podrá disolver a la totalidad del gabinete.</w:t>
      </w:r>
    </w:p>
    <w:p w14:paraId="2C3CE5D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Diputados y los Grupos Parlamentarios podrán declararse en oposición parlamentaria para ejercer una función crítica y plantear alternativas políticas.</w:t>
      </w:r>
    </w:p>
    <w:p w14:paraId="374A753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Para el caso de conformarse un Gobierno de Coalición:</w:t>
      </w:r>
    </w:p>
    <w:p w14:paraId="3E7FD8CF" w14:textId="77777777" w:rsidR="00F60882" w:rsidRPr="007444D4" w:rsidRDefault="00F60882" w:rsidP="00F60882">
      <w:pPr>
        <w:widowControl w:val="0"/>
        <w:contextualSpacing/>
        <w:jc w:val="both"/>
        <w:rPr>
          <w:rFonts w:ascii="Source Sans Pro" w:hAnsi="Source Sans Pro" w:cs="Arial"/>
          <w:color w:val="767171" w:themeColor="background2" w:themeShade="80"/>
          <w:sz w:val="20"/>
          <w:szCs w:val="20"/>
        </w:rPr>
      </w:pPr>
    </w:p>
    <w:p w14:paraId="49AD5384" w14:textId="77777777" w:rsidR="00F60882" w:rsidRPr="007444D4" w:rsidRDefault="00F60882" w:rsidP="00F60882">
      <w:pPr>
        <w:widowControl w:val="0"/>
        <w:contextualSpacing/>
        <w:jc w:val="both"/>
        <w:rPr>
          <w:rFonts w:ascii="Source Sans Pro" w:hAnsi="Source Sans Pro" w:cs="Arial"/>
          <w:strike/>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La o el Jefe de Gobierno hará del conocimiento del Congreso el Convenio de Coalición para el único efecto </w:t>
      </w:r>
      <w:r w:rsidRPr="007444D4">
        <w:rPr>
          <w:rFonts w:ascii="Source Sans Pro" w:hAnsi="Source Sans Pro" w:cs="Arial"/>
          <w:bCs/>
          <w:color w:val="767171" w:themeColor="background2" w:themeShade="80"/>
          <w:sz w:val="20"/>
          <w:szCs w:val="20"/>
        </w:rPr>
        <w:t>de ratificar</w:t>
      </w:r>
      <w:r w:rsidRPr="007444D4">
        <w:rPr>
          <w:rFonts w:ascii="Source Sans Pro" w:hAnsi="Source Sans Pro" w:cs="Arial"/>
          <w:color w:val="767171" w:themeColor="background2" w:themeShade="80"/>
          <w:sz w:val="20"/>
          <w:szCs w:val="20"/>
        </w:rPr>
        <w:t xml:space="preserve"> a las personas Titulares de las Dependencias de la Administración Pública Local designadas. En el supuesto que la postulación se haya realizado bajo una coalición electoral donde se conviniera la formación de un Gobierno de Coalición, se observará lo dispuesto en el Código de Instituciones y Procedimientos Electorales de la Ciudad de México y el Convenio de Gobierno de Coalición;</w:t>
      </w:r>
    </w:p>
    <w:p w14:paraId="1969D263" w14:textId="77777777" w:rsidR="00F60882" w:rsidRPr="007444D4" w:rsidRDefault="00F60882" w:rsidP="00F60882">
      <w:pPr>
        <w:widowControl w:val="0"/>
        <w:contextualSpacing/>
        <w:jc w:val="both"/>
        <w:rPr>
          <w:rFonts w:ascii="Source Sans Pro" w:hAnsi="Source Sans Pro" w:cs="Arial"/>
          <w:color w:val="767171" w:themeColor="background2" w:themeShade="80"/>
          <w:sz w:val="20"/>
          <w:szCs w:val="20"/>
        </w:rPr>
      </w:pPr>
    </w:p>
    <w:p w14:paraId="0BB8D4DE" w14:textId="77777777" w:rsidR="00F60882" w:rsidRPr="007444D4" w:rsidRDefault="00F60882" w:rsidP="00F60882">
      <w:pPr>
        <w:widowControl w:val="0"/>
        <w:contextualSpacing/>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II. La propuesta será recibida por la Mesa Directiva y turnada a la Junta para la elaboración del o los acuerdos sobre el cumplimiento de los requisitos constitucionales de la o las personas propuestas por la o el Jefe de Gobierno. Aprobado el dictamen por la Comisión será turnado a la Mesa Directiva, y</w:t>
      </w:r>
    </w:p>
    <w:p w14:paraId="4CCB0544" w14:textId="77777777" w:rsidR="00F60882" w:rsidRPr="007444D4" w:rsidRDefault="00F60882" w:rsidP="00F60882">
      <w:pPr>
        <w:widowControl w:val="0"/>
        <w:contextualSpacing/>
        <w:jc w:val="both"/>
        <w:rPr>
          <w:rFonts w:ascii="Source Sans Pro" w:hAnsi="Source Sans Pro" w:cs="Arial"/>
          <w:bCs/>
          <w:color w:val="767171" w:themeColor="background2" w:themeShade="80"/>
          <w:sz w:val="20"/>
          <w:szCs w:val="20"/>
        </w:rPr>
      </w:pPr>
    </w:p>
    <w:p w14:paraId="2395D985" w14:textId="77777777" w:rsidR="00F60882" w:rsidRPr="007444D4" w:rsidRDefault="00F60882" w:rsidP="00F60882">
      <w:pPr>
        <w:widowControl w:val="0"/>
        <w:contextualSpacing/>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III. Recibido el acuerdo por la Mesa Directiva se convocará al Pleno del Congreso para la celebración de la sesión respectiva, para el único efecto de desahogar el trámite propuesto y ratificar, a las personas nombradas para integrar el Gabinete en cada una de las dependencias indicadas, lo anterior conforme a las reglas generales del artículo 120 de la presente Ley, y su votación se realizará por mayoría simple, ordenando su publicación en la Gaceta Oficial.</w:t>
      </w:r>
    </w:p>
    <w:p w14:paraId="46C698A9" w14:textId="77777777" w:rsidR="00F60882" w:rsidRPr="007444D4" w:rsidRDefault="00F60882" w:rsidP="00F60882">
      <w:pPr>
        <w:widowControl w:val="0"/>
        <w:contextualSpacing/>
        <w:jc w:val="both"/>
        <w:rPr>
          <w:rFonts w:ascii="Source Sans Pro" w:hAnsi="Source Sans Pro" w:cs="Arial"/>
          <w:color w:val="767171" w:themeColor="background2" w:themeShade="80"/>
          <w:sz w:val="20"/>
          <w:szCs w:val="20"/>
        </w:rPr>
      </w:pPr>
    </w:p>
    <w:p w14:paraId="4BDB60F6" w14:textId="77777777" w:rsidR="00F60882" w:rsidRPr="007444D4" w:rsidRDefault="00F60882" w:rsidP="00F60882">
      <w:pPr>
        <w:widowControl w:val="0"/>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Cuando deba cubrirse una vacante por causa de renuncia, cese, defunción, o cualquiera que sea, se estará </w:t>
      </w:r>
      <w:r w:rsidRPr="007444D4">
        <w:rPr>
          <w:rFonts w:ascii="Source Sans Pro" w:hAnsi="Source Sans Pro" w:cs="Arial"/>
          <w:color w:val="767171" w:themeColor="background2" w:themeShade="80"/>
          <w:sz w:val="20"/>
          <w:szCs w:val="20"/>
        </w:rPr>
        <w:lastRenderedPageBreak/>
        <w:t>a lo dispuesto en el Código de Instituciones y Procedimientos Electorales de la Ciudad de México y la Ley Orgánica de la Administración Publica de la Ciudad de México.</w:t>
      </w:r>
    </w:p>
    <w:p w14:paraId="3A23A7D7" w14:textId="77777777" w:rsidR="00F60882" w:rsidRPr="007444D4" w:rsidRDefault="00F60882" w:rsidP="00F60882">
      <w:pPr>
        <w:jc w:val="center"/>
        <w:rPr>
          <w:rFonts w:ascii="Source Sans Pro" w:hAnsi="Source Sans Pro" w:cs="Arial"/>
          <w:b/>
          <w:bCs/>
          <w:color w:val="767171" w:themeColor="background2" w:themeShade="80"/>
          <w:sz w:val="20"/>
          <w:szCs w:val="20"/>
        </w:rPr>
      </w:pPr>
    </w:p>
    <w:p w14:paraId="04EAC138"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IV</w:t>
      </w:r>
      <w:r w:rsidRPr="007444D4">
        <w:rPr>
          <w:rFonts w:ascii="Source Sans Pro" w:hAnsi="Source Sans Pro" w:cs="Arial"/>
          <w:b/>
          <w:color w:val="767171" w:themeColor="background2" w:themeShade="80"/>
          <w:sz w:val="20"/>
          <w:szCs w:val="20"/>
        </w:rPr>
        <w:br/>
        <w:t>Del Nombramiento del Consejo Judicial Ciudadano</w:t>
      </w:r>
    </w:p>
    <w:p w14:paraId="3D033A37"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3FDD24A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118</w:t>
      </w:r>
      <w:r w:rsidRPr="007444D4">
        <w:rPr>
          <w:rFonts w:ascii="Source Sans Pro" w:hAnsi="Source Sans Pro" w:cs="Arial"/>
          <w:color w:val="767171" w:themeColor="background2" w:themeShade="80"/>
          <w:sz w:val="20"/>
          <w:szCs w:val="20"/>
        </w:rPr>
        <w:t xml:space="preserve">. Para la elección del </w:t>
      </w:r>
      <w:r w:rsidRPr="007444D4">
        <w:rPr>
          <w:rFonts w:ascii="Source Sans Pro" w:hAnsi="Source Sans Pro" w:cs="Arial"/>
          <w:bCs/>
          <w:color w:val="767171" w:themeColor="background2" w:themeShade="80"/>
          <w:sz w:val="20"/>
          <w:szCs w:val="20"/>
        </w:rPr>
        <w:t>Consejo Judicial Ciudadano</w:t>
      </w:r>
      <w:r w:rsidRPr="007444D4">
        <w:rPr>
          <w:rFonts w:ascii="Source Sans Pro" w:hAnsi="Source Sans Pro" w:cs="Arial"/>
          <w:color w:val="767171" w:themeColor="background2" w:themeShade="80"/>
          <w:sz w:val="20"/>
          <w:szCs w:val="20"/>
        </w:rPr>
        <w:t xml:space="preserve"> se seguirá el siguiente procedimiento:</w:t>
      </w:r>
    </w:p>
    <w:p w14:paraId="21D3D7E3" w14:textId="77777777" w:rsidR="00F60882" w:rsidRPr="007444D4" w:rsidRDefault="00F60882" w:rsidP="00F60882">
      <w:pPr>
        <w:jc w:val="both"/>
        <w:rPr>
          <w:rFonts w:ascii="Source Sans Pro" w:hAnsi="Source Sans Pro" w:cs="Arial"/>
          <w:color w:val="767171" w:themeColor="background2" w:themeShade="80"/>
          <w:sz w:val="20"/>
          <w:szCs w:val="20"/>
        </w:rPr>
      </w:pPr>
    </w:p>
    <w:p w14:paraId="570DE24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El Congreso abrirá una convocatoria para que en el término de cinco días las instituciones académicas, civiles y sociales presenten sus propuestas para ocupar las once plazas o, en su caso, alguna de sus vacantes;</w:t>
      </w:r>
    </w:p>
    <w:p w14:paraId="4AAF7EB6" w14:textId="77777777" w:rsidR="00F60882" w:rsidRPr="007444D4" w:rsidRDefault="00F60882" w:rsidP="00F60882">
      <w:pPr>
        <w:jc w:val="both"/>
        <w:rPr>
          <w:rFonts w:ascii="Source Sans Pro" w:hAnsi="Source Sans Pro" w:cs="Arial"/>
          <w:color w:val="767171" w:themeColor="background2" w:themeShade="80"/>
          <w:sz w:val="20"/>
          <w:szCs w:val="20"/>
        </w:rPr>
      </w:pPr>
    </w:p>
    <w:p w14:paraId="499CE4A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La Mesa Directiva, turnará la o las propuestas a la o las Comisiones que corresponda de acuerdo a la materia de que se trate, con la única finalidad de que ésta verifique el cumplimiento de los requisitos de elegibilidad que establece la Constitución Local, y</w:t>
      </w:r>
    </w:p>
    <w:p w14:paraId="22FDDBE0" w14:textId="77777777" w:rsidR="00F60882" w:rsidRPr="007444D4" w:rsidRDefault="00F60882" w:rsidP="00F60882">
      <w:pPr>
        <w:jc w:val="both"/>
        <w:rPr>
          <w:rFonts w:ascii="Source Sans Pro" w:hAnsi="Source Sans Pro" w:cs="Arial"/>
          <w:color w:val="767171" w:themeColor="background2" w:themeShade="80"/>
          <w:sz w:val="20"/>
          <w:szCs w:val="20"/>
        </w:rPr>
      </w:pPr>
    </w:p>
    <w:p w14:paraId="7FE8F31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III. La Comisión emitirá un dictamen a fin de que el mismo sea puesto a consideración del Pleno; conforme a las reglas generales establecidas en el artículo </w:t>
      </w:r>
      <w:r w:rsidRPr="007444D4">
        <w:rPr>
          <w:rFonts w:ascii="Source Sans Pro" w:hAnsi="Source Sans Pro" w:cs="Arial"/>
          <w:bCs/>
          <w:color w:val="767171" w:themeColor="background2" w:themeShade="80"/>
          <w:sz w:val="20"/>
          <w:szCs w:val="20"/>
        </w:rPr>
        <w:t xml:space="preserve">120 </w:t>
      </w:r>
      <w:r w:rsidRPr="007444D4">
        <w:rPr>
          <w:rFonts w:ascii="Source Sans Pro" w:hAnsi="Source Sans Pro" w:cs="Arial"/>
          <w:color w:val="767171" w:themeColor="background2" w:themeShade="80"/>
          <w:sz w:val="20"/>
          <w:szCs w:val="20"/>
        </w:rPr>
        <w:t>de la presente Ley.</w:t>
      </w:r>
    </w:p>
    <w:p w14:paraId="26C2CDF1" w14:textId="77777777" w:rsidR="00F60882" w:rsidRPr="007444D4" w:rsidRDefault="00F60882" w:rsidP="00F60882">
      <w:pPr>
        <w:jc w:val="both"/>
        <w:rPr>
          <w:rFonts w:ascii="Source Sans Pro" w:hAnsi="Source Sans Pro" w:cs="Arial"/>
          <w:color w:val="767171" w:themeColor="background2" w:themeShade="80"/>
          <w:sz w:val="20"/>
          <w:szCs w:val="20"/>
        </w:rPr>
      </w:pPr>
    </w:p>
    <w:p w14:paraId="1A63518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atribuciones del Consejo Judicial Ciudadano serán:</w:t>
      </w:r>
    </w:p>
    <w:p w14:paraId="6F3B3348"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4D2B347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a)</w:t>
      </w:r>
      <w:r w:rsidRPr="007444D4">
        <w:rPr>
          <w:rFonts w:ascii="Source Sans Pro" w:hAnsi="Source Sans Pro" w:cs="Arial"/>
          <w:color w:val="767171" w:themeColor="background2" w:themeShade="80"/>
          <w:sz w:val="20"/>
          <w:szCs w:val="20"/>
        </w:rPr>
        <w:t xml:space="preserve"> Derogado.</w:t>
      </w:r>
    </w:p>
    <w:p w14:paraId="0D877A18"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2163902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b) </w:t>
      </w:r>
      <w:r w:rsidRPr="007444D4">
        <w:rPr>
          <w:rFonts w:ascii="Source Sans Pro" w:hAnsi="Source Sans Pro" w:cs="Arial"/>
          <w:color w:val="767171" w:themeColor="background2" w:themeShade="80"/>
          <w:sz w:val="20"/>
          <w:szCs w:val="20"/>
        </w:rPr>
        <w:t>Proponer, con la aprobación de las dos terceras partes de sus integrantes, a la o el Jefe de Gobierno una terna de candidatos, a fin de que éste someta al Congreso la designación de la o el titular de la Fiscalía General de Justicia de la Ciudad de México, y</w:t>
      </w:r>
    </w:p>
    <w:p w14:paraId="039F2E06"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0CB5529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c) </w:t>
      </w:r>
      <w:r w:rsidRPr="007444D4">
        <w:rPr>
          <w:rFonts w:ascii="Source Sans Pro" w:hAnsi="Source Sans Pro" w:cs="Arial"/>
          <w:color w:val="767171" w:themeColor="background2" w:themeShade="80"/>
          <w:sz w:val="20"/>
          <w:szCs w:val="20"/>
        </w:rPr>
        <w:t>Proponer al Congreso las ternas para elegir a las y los fiscales especializados en materia electoral y de combate a la corrupción.</w:t>
      </w:r>
    </w:p>
    <w:p w14:paraId="232DCCA9"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2F114184"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V</w:t>
      </w:r>
    </w:p>
    <w:p w14:paraId="440B41CA"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Del Nombramiento y Ratificación de la o el Fiscal General de la Ciudad de México</w:t>
      </w:r>
    </w:p>
    <w:p w14:paraId="7EE7BE3E"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B7A44E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119.</w:t>
      </w:r>
      <w:r w:rsidRPr="007444D4">
        <w:rPr>
          <w:rFonts w:ascii="Source Sans Pro" w:hAnsi="Source Sans Pro" w:cs="Arial"/>
          <w:color w:val="767171" w:themeColor="background2" w:themeShade="80"/>
          <w:sz w:val="20"/>
          <w:szCs w:val="20"/>
        </w:rPr>
        <w:t xml:space="preserve">  La persona titular de la Fiscalía General de Justicia de la Ciudad de México, durará cuatro años en su encargo y será electa por mayoría calificada del Congreso a propuesta del Consejo Judicial Ciudadano, mediante un proceso de examinación público y abierto.</w:t>
      </w:r>
    </w:p>
    <w:p w14:paraId="3CB195C0" w14:textId="77777777" w:rsidR="00F60882" w:rsidRPr="007444D4" w:rsidRDefault="00F60882" w:rsidP="00F60882">
      <w:pPr>
        <w:jc w:val="both"/>
        <w:rPr>
          <w:rFonts w:ascii="Source Sans Pro" w:hAnsi="Source Sans Pro" w:cs="Arial"/>
          <w:color w:val="767171" w:themeColor="background2" w:themeShade="80"/>
          <w:sz w:val="20"/>
          <w:szCs w:val="20"/>
        </w:rPr>
      </w:pPr>
    </w:p>
    <w:p w14:paraId="03CAC61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Para efectos del supuesto anterior, el Consejo Judicial Ciudadano deberá proponer, con la aprobación de las dos terceras partes de sus integrantes, a la o el Jefe de Gobierno una terna de candidatos, a fin de que éste someta al Congreso la designación de entre las personas consideradas en la terna para ocupar el cargo de la o el titular de la Fiscalía General de Justicia de la Ciudad de México.</w:t>
      </w:r>
    </w:p>
    <w:p w14:paraId="151D0917" w14:textId="77777777" w:rsidR="00F60882" w:rsidRPr="007444D4" w:rsidRDefault="00F60882" w:rsidP="00F60882">
      <w:pPr>
        <w:jc w:val="both"/>
        <w:rPr>
          <w:rFonts w:ascii="Source Sans Pro" w:hAnsi="Source Sans Pro" w:cs="Arial"/>
          <w:color w:val="767171" w:themeColor="background2" w:themeShade="80"/>
          <w:sz w:val="20"/>
          <w:szCs w:val="20"/>
        </w:rPr>
      </w:pPr>
    </w:p>
    <w:p w14:paraId="15F2707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o el Fiscal podrá ser ratificado por un periodo más a propuesta de este Consejo, en cuyo caso deberá de seguirse el procedimiento señalado en el artículo </w:t>
      </w:r>
      <w:r w:rsidRPr="007444D4">
        <w:rPr>
          <w:rFonts w:ascii="Source Sans Pro" w:hAnsi="Source Sans Pro" w:cs="Arial"/>
          <w:bCs/>
          <w:color w:val="767171" w:themeColor="background2" w:themeShade="80"/>
          <w:sz w:val="20"/>
          <w:szCs w:val="20"/>
        </w:rPr>
        <w:t xml:space="preserve">120 </w:t>
      </w:r>
      <w:r w:rsidRPr="007444D4">
        <w:rPr>
          <w:rFonts w:ascii="Source Sans Pro" w:hAnsi="Source Sans Pro" w:cs="Arial"/>
          <w:color w:val="767171" w:themeColor="background2" w:themeShade="80"/>
          <w:sz w:val="20"/>
          <w:szCs w:val="20"/>
        </w:rPr>
        <w:t xml:space="preserve">de la presente Ley, lo anterior de conformidad con el artículo 44 numeral 4 de la Constitución Local. </w:t>
      </w:r>
    </w:p>
    <w:p w14:paraId="10D0D55B" w14:textId="77777777" w:rsidR="00F60882" w:rsidRPr="007444D4" w:rsidRDefault="00F60882" w:rsidP="00F60882">
      <w:pPr>
        <w:jc w:val="both"/>
        <w:rPr>
          <w:rFonts w:ascii="Source Sans Pro" w:hAnsi="Source Sans Pro" w:cs="Arial"/>
          <w:color w:val="767171" w:themeColor="background2" w:themeShade="80"/>
          <w:sz w:val="20"/>
          <w:szCs w:val="20"/>
        </w:rPr>
      </w:pPr>
    </w:p>
    <w:p w14:paraId="3695B4E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Para ser Fiscal se requiere:</w:t>
      </w:r>
    </w:p>
    <w:p w14:paraId="284A38F8"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Tener ciudadanía mexicana y cuando menos treinta y cinco años cumplidos el día de la designación; </w:t>
      </w:r>
    </w:p>
    <w:p w14:paraId="42785244"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1CF8E22E"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 xml:space="preserve">II. Contar con título profesional de licenciada o licenciado en Derecho con experiencia mínima de cinco años; </w:t>
      </w:r>
    </w:p>
    <w:p w14:paraId="1309D2A2"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7AE2551C"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III. Gozar de buena reputación; </w:t>
      </w:r>
    </w:p>
    <w:p w14:paraId="57E7FF38"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7A36DE7B"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No haber sido condenada o condenado por delito doloso, y</w:t>
      </w:r>
    </w:p>
    <w:p w14:paraId="26021E67"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3A5529DD"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No haber ejercido una diputación en el Congreso, una magistratura, el cargo de juez ni ser integrante del Consejo de la Judicatura del Poder Judicial o titular de una Secretaría o equivalente, en los tres años previos al inicio del proceso de examinación.</w:t>
      </w:r>
    </w:p>
    <w:p w14:paraId="7033D1F5"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F0A999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120.</w:t>
      </w:r>
      <w:r w:rsidRPr="007444D4">
        <w:rPr>
          <w:rFonts w:ascii="Source Sans Pro" w:hAnsi="Source Sans Pro" w:cs="Arial"/>
          <w:color w:val="767171" w:themeColor="background2" w:themeShade="80"/>
          <w:sz w:val="20"/>
          <w:szCs w:val="20"/>
        </w:rPr>
        <w:t xml:space="preserve">  La designación de la persona titular de la Fiscalía General de Justicia de la Ciudad de México, se realizará conforme al siguiente procedimiento: </w:t>
      </w:r>
    </w:p>
    <w:p w14:paraId="24B2295E"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61E9BEE2"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El Consejo Judicial Ciudadano, propondrá con la aprobación de las dos terceras partes de sus integrantes, a la o el Jefe de Gobierno una terna de candidatas y/o candidatos, a fin de que éste someta al Congreso la designación de la o el titular de la Fiscalía General de Justicia de la Ciudad de México; </w:t>
      </w:r>
    </w:p>
    <w:p w14:paraId="5F4CC5BB"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1F4A8AC6" w14:textId="2C74FC1E"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Recibida la terna de candidatos y candidatas a la Fiscalía General de Justicia de la Ciudad de México, a la que se refiere la fracción anterior, la o el Jefe de Gobierno enviará al Congreso, dentro de los 15 días naturales siguientes, la propuesta de designación de entre las personas consideradas en la terna. La propuesta deberá razonar el cumplimiento de los requisitos objetivos y subjetivos, así como la idoneidad de la o el candidato para desempeñar el cargo;</w:t>
      </w:r>
    </w:p>
    <w:p w14:paraId="09BAA0BB"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57B4CE65" w14:textId="3941CD7D"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La propuesta realizada por la o el Jefe de Gobierno deberá estar dirigida y ser recibida por la Mesa Directiva, quien de manera inmediata deberá turnar la misma a la Comisión de Administración y Procuración de Justicia;</w:t>
      </w:r>
    </w:p>
    <w:p w14:paraId="4E5ED5D4"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273DF764" w14:textId="4C71E395"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La Comisión una vez recibido el turno, en un término de 24 horas, deberá informar a sus integrantes de la llegada del mismo y citará a sesión para llevar a cabo la entrevista que se le realizar</w:t>
      </w:r>
      <w:r w:rsidR="001A3F2D" w:rsidRPr="007444D4">
        <w:rPr>
          <w:rFonts w:ascii="Source Sans Pro" w:hAnsi="Source Sans Pro" w:cs="Arial"/>
          <w:color w:val="767171" w:themeColor="background2" w:themeShade="80"/>
          <w:sz w:val="20"/>
          <w:szCs w:val="20"/>
        </w:rPr>
        <w:t>á</w:t>
      </w:r>
      <w:r w:rsidRPr="007444D4">
        <w:rPr>
          <w:rFonts w:ascii="Source Sans Pro" w:hAnsi="Source Sans Pro" w:cs="Arial"/>
          <w:color w:val="767171" w:themeColor="background2" w:themeShade="80"/>
          <w:sz w:val="20"/>
          <w:szCs w:val="20"/>
        </w:rPr>
        <w:t xml:space="preserve"> a la persona propuesta en un término máximo de cinco días naturales; </w:t>
      </w:r>
    </w:p>
    <w:p w14:paraId="0F4874D9"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69B7612D"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 Una vez realizada la entrevista, la Comisión se deberá declarar en sesión permanente y se reunirá al día siguiente para analizar, estudiar, discutir y votar el proyecto de dictamen respectivo de la propuesta; </w:t>
      </w:r>
    </w:p>
    <w:p w14:paraId="3B17EBF7"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1FC43CCC"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VI. En caso de que la Comisión apruebe la propuesta, ésta deberá ser enviada con el dictamen respectivo a la Mesa Directiva, a efecto de que sea anotado en la orden del día de la sesión siguiente del Pleno para ser votado por el mismo. En caso de que el periodo ordinario hubiere concluido, se deberá citar a periodo extraordinario de manera inmediata; </w:t>
      </w:r>
    </w:p>
    <w:p w14:paraId="465D1E53"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7D61232D"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VII. El Congreso nombrará a la persona titular de la Fiscalía General de Justicia de la Ciudad de México por mayoría calificada de dos terceras partes de los integrantes presentes en la sesión respectiva; </w:t>
      </w:r>
    </w:p>
    <w:p w14:paraId="128F6B10" w14:textId="77777777" w:rsidR="00F60882" w:rsidRPr="007444D4" w:rsidRDefault="00F60882" w:rsidP="00F60882">
      <w:pPr>
        <w:jc w:val="both"/>
        <w:rPr>
          <w:rFonts w:ascii="Source Sans Pro" w:hAnsi="Source Sans Pro" w:cs="Arial"/>
          <w:color w:val="767171" w:themeColor="background2" w:themeShade="80"/>
          <w:sz w:val="20"/>
          <w:szCs w:val="20"/>
        </w:rPr>
      </w:pPr>
    </w:p>
    <w:p w14:paraId="230B0614" w14:textId="289519A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En el supuesto de que el Congreso no apruebe la propuesta de la persona propuesta por la o el titular de la Jefatura de Gobierno, la Mesa Directiva del Congreso informar</w:t>
      </w:r>
      <w:r w:rsidR="001A3F2D" w:rsidRPr="007444D4">
        <w:rPr>
          <w:rFonts w:ascii="Source Sans Pro" w:hAnsi="Source Sans Pro" w:cs="Arial"/>
          <w:color w:val="767171" w:themeColor="background2" w:themeShade="80"/>
          <w:sz w:val="20"/>
          <w:szCs w:val="20"/>
        </w:rPr>
        <w:t>á</w:t>
      </w:r>
      <w:r w:rsidRPr="007444D4">
        <w:rPr>
          <w:rFonts w:ascii="Source Sans Pro" w:hAnsi="Source Sans Pro" w:cs="Arial"/>
          <w:color w:val="767171" w:themeColor="background2" w:themeShade="80"/>
          <w:sz w:val="20"/>
          <w:szCs w:val="20"/>
        </w:rPr>
        <w:t xml:space="preserve"> de manera inmediata dicha decisión al Consejo Judicial Ciudadano y a la o el Jefe de Gobierno; a efecto de que el Consejo Judicial Ciudadano le formule nueva terna al Titular del Ejecutivo, misma que deberá cumplir con los requisitos señalados en la fracción I del presente artículo;</w:t>
      </w:r>
    </w:p>
    <w:p w14:paraId="78F4E8C1" w14:textId="77777777" w:rsidR="00F60882" w:rsidRPr="007444D4" w:rsidRDefault="00F60882" w:rsidP="00F60882">
      <w:pPr>
        <w:jc w:val="both"/>
        <w:rPr>
          <w:rFonts w:ascii="Source Sans Pro" w:hAnsi="Source Sans Pro" w:cs="Arial"/>
          <w:color w:val="767171" w:themeColor="background2" w:themeShade="80"/>
          <w:sz w:val="20"/>
          <w:szCs w:val="20"/>
        </w:rPr>
      </w:pPr>
    </w:p>
    <w:p w14:paraId="66923CD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 xml:space="preserve">IX. Una vez recibida la terna señalada en el párrafo anterior, la o el Jefe de Gobierno deberá someter al Congreso de nueva cuenta la designación de entre las personas consideradas en la terna para ser la o el Titular de la Fiscalía General de Justicia de la Ciudad de México, para que de manera inmediata el Congreso una vez que la reciba, de trámite al mismo conforme a lo señalado en presente artículo. </w:t>
      </w:r>
    </w:p>
    <w:p w14:paraId="13358A6F" w14:textId="77777777" w:rsidR="00F60882" w:rsidRPr="007444D4" w:rsidRDefault="00F60882" w:rsidP="00F60882">
      <w:pPr>
        <w:jc w:val="both"/>
        <w:rPr>
          <w:rFonts w:ascii="Source Sans Pro" w:hAnsi="Source Sans Pro" w:cs="Arial"/>
          <w:color w:val="767171" w:themeColor="background2" w:themeShade="80"/>
          <w:sz w:val="20"/>
          <w:szCs w:val="20"/>
        </w:rPr>
      </w:pPr>
    </w:p>
    <w:p w14:paraId="080C74E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esta nueva terna podrán estar incluidas las dos personas que estaban propuesta por el Consejo en la primera terna que el Consejo le remitió a la o el Jefe de Gobierno y que no fueron designadas por éste en ese momento.</w:t>
      </w:r>
    </w:p>
    <w:p w14:paraId="60ECAA30"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7249D418"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Este procedimiento se seguirá hasta en tanto se nombre a la o el Titular de la Fiscalía General de Justicia de la Ciudad de México.</w:t>
      </w:r>
    </w:p>
    <w:p w14:paraId="155A82B3" w14:textId="77777777" w:rsidR="00F60882" w:rsidRPr="007444D4" w:rsidRDefault="00F60882" w:rsidP="00F60882">
      <w:pPr>
        <w:ind w:left="360"/>
        <w:contextualSpacing/>
        <w:jc w:val="center"/>
        <w:rPr>
          <w:rFonts w:ascii="Source Sans Pro" w:hAnsi="Source Sans Pro" w:cs="Arial"/>
          <w:b/>
          <w:color w:val="767171" w:themeColor="background2" w:themeShade="80"/>
          <w:sz w:val="20"/>
          <w:szCs w:val="20"/>
        </w:rPr>
      </w:pPr>
    </w:p>
    <w:p w14:paraId="4C54C8BF" w14:textId="77777777" w:rsidR="00F60882" w:rsidRPr="007444D4" w:rsidRDefault="00F60882" w:rsidP="00F60882">
      <w:pPr>
        <w:ind w:left="360"/>
        <w:contextualSpacing/>
        <w:jc w:val="center"/>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CAPÍTULO VI</w:t>
      </w:r>
    </w:p>
    <w:p w14:paraId="6BA6184F" w14:textId="77777777" w:rsidR="00F60882" w:rsidRPr="007444D4" w:rsidRDefault="00F60882" w:rsidP="00F60882">
      <w:pPr>
        <w:ind w:left="360"/>
        <w:contextualSpacing/>
        <w:jc w:val="center"/>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Del Fiscal Anticorrupción de la Ciudad de México</w:t>
      </w:r>
    </w:p>
    <w:p w14:paraId="5DFF6F21" w14:textId="77777777" w:rsidR="00F60882" w:rsidRPr="007444D4" w:rsidRDefault="00F60882" w:rsidP="00F60882">
      <w:pPr>
        <w:ind w:left="-79"/>
        <w:contextualSpacing/>
        <w:jc w:val="both"/>
        <w:rPr>
          <w:rFonts w:ascii="Source Sans Pro" w:hAnsi="Source Sans Pro" w:cs="Arial"/>
          <w:b/>
          <w:color w:val="767171" w:themeColor="background2" w:themeShade="80"/>
          <w:sz w:val="20"/>
          <w:szCs w:val="20"/>
        </w:rPr>
      </w:pPr>
    </w:p>
    <w:p w14:paraId="2B573C80"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121.</w:t>
      </w:r>
      <w:r w:rsidRPr="007444D4">
        <w:rPr>
          <w:rFonts w:ascii="Source Sans Pro" w:hAnsi="Source Sans Pro" w:cs="Arial"/>
          <w:color w:val="767171" w:themeColor="background2" w:themeShade="80"/>
          <w:sz w:val="20"/>
          <w:szCs w:val="20"/>
        </w:rPr>
        <w:t xml:space="preserve">  El Fiscal Anticorrupción de la Ciudad de México, durará en su encargo siete años, prorrogables hasta por una sola ocasión y su designación se hará conforme al Capítulo I del Presente título, con la aprobación de la mayoría de las y los Diputados presentes en la Sesión Respectiva.</w:t>
      </w:r>
    </w:p>
    <w:p w14:paraId="4CB8C979" w14:textId="77777777" w:rsidR="00F60882" w:rsidRPr="007444D4" w:rsidRDefault="00F60882" w:rsidP="00F60882">
      <w:pPr>
        <w:ind w:left="-79"/>
        <w:contextualSpacing/>
        <w:jc w:val="both"/>
        <w:rPr>
          <w:rFonts w:ascii="Source Sans Pro" w:hAnsi="Source Sans Pro" w:cs="Arial"/>
          <w:b/>
          <w:color w:val="767171" w:themeColor="background2" w:themeShade="80"/>
          <w:sz w:val="20"/>
          <w:szCs w:val="20"/>
        </w:rPr>
      </w:pPr>
    </w:p>
    <w:p w14:paraId="68161207"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122.</w:t>
      </w:r>
      <w:r w:rsidRPr="007444D4">
        <w:rPr>
          <w:rFonts w:ascii="Source Sans Pro" w:hAnsi="Source Sans Pro" w:cs="Arial"/>
          <w:color w:val="767171" w:themeColor="background2" w:themeShade="80"/>
          <w:sz w:val="20"/>
          <w:szCs w:val="20"/>
        </w:rPr>
        <w:t xml:space="preserve"> Para ser Fiscal Anticorrupción de la Ciudad de México, se requiere:</w:t>
      </w:r>
    </w:p>
    <w:p w14:paraId="31BE860A"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p>
    <w:p w14:paraId="7528EBE5"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Ser ciudadano mexicano por nacimiento en pleno ejercicio de sus derechos políticos y civiles;</w:t>
      </w:r>
    </w:p>
    <w:p w14:paraId="3DEEAE39"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p>
    <w:p w14:paraId="089E8844"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Tener cuando menos treinta y cinco años cumplidos el día de la designación;</w:t>
      </w:r>
    </w:p>
    <w:p w14:paraId="44DE5E16"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p>
    <w:p w14:paraId="21CC537A"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Contar con título profesional de licenciada o licenciado en derecho o su equivalente con antigüedad mínima de diez años;</w:t>
      </w:r>
    </w:p>
    <w:p w14:paraId="36AB2EDC"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p>
    <w:p w14:paraId="603188F5"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Haber residido en la Ciudad de México durante los dos años anteriores al día de la designación;</w:t>
      </w:r>
    </w:p>
    <w:p w14:paraId="67601371"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p>
    <w:p w14:paraId="6BD6BA3A"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Gozar de reconocido prestigio personal y profesional;</w:t>
      </w:r>
    </w:p>
    <w:p w14:paraId="27B33DA8"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p>
    <w:p w14:paraId="22510FCE" w14:textId="7B05E6E5"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No haber sido condenada o condenado por delito que amerite pena corporal de más de un año de prisión; pero si se tratare de robo, fraude, falsificación o abuso de confianza, se inhabilitará para el cargo, cualquiera que haya sido la pena;</w:t>
      </w:r>
    </w:p>
    <w:p w14:paraId="1AD8070A"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p>
    <w:p w14:paraId="6C92BCC2"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No haber sido candidato o desempeñado algún cargo de elección popular federal, estatal, de la Ciudad de México o municipal durante el año inmediato anterior a la fecha de su designación;</w:t>
      </w:r>
    </w:p>
    <w:p w14:paraId="54604C2C"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p>
    <w:p w14:paraId="0D570AD4"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No haber sido titular de alguna dependencia de la Administración Pública de la Ciudad de México, Procurador, Director General de una entidad paraestatal, así como titular del algún Órgano Autónomo de la Ciudad de México, durante el año inmediato anterior a la fecha de su designación;</w:t>
      </w:r>
    </w:p>
    <w:p w14:paraId="5F472E7F"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p>
    <w:p w14:paraId="48CFA2EA" w14:textId="77777777" w:rsidR="00F60882" w:rsidRPr="007444D4" w:rsidRDefault="00F60882" w:rsidP="00F60882">
      <w:pPr>
        <w:ind w:left="-79"/>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IX. No haber desempeñado el cargo de Magistrada o Magistrado del Tribunal Superior de Justicia o Consejero de la Judicatura Local durante el último año inmediato a la fecha de su designación, y</w:t>
      </w:r>
    </w:p>
    <w:p w14:paraId="60A9D09C" w14:textId="77777777" w:rsidR="00F60882" w:rsidRPr="007444D4" w:rsidRDefault="00F60882" w:rsidP="00F60882">
      <w:pPr>
        <w:ind w:left="-79"/>
        <w:jc w:val="both"/>
        <w:rPr>
          <w:rFonts w:ascii="Source Sans Pro" w:hAnsi="Source Sans Pro" w:cs="Arial"/>
          <w:color w:val="767171" w:themeColor="background2" w:themeShade="80"/>
          <w:sz w:val="20"/>
          <w:szCs w:val="20"/>
        </w:rPr>
      </w:pPr>
    </w:p>
    <w:p w14:paraId="6DB4D632" w14:textId="77777777" w:rsidR="00F60882" w:rsidRPr="007444D4" w:rsidRDefault="00F60882" w:rsidP="00F60882">
      <w:pPr>
        <w:ind w:left="-79"/>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 Presentar las </w:t>
      </w:r>
      <w:proofErr w:type="gramStart"/>
      <w:r w:rsidRPr="007444D4">
        <w:rPr>
          <w:rFonts w:ascii="Source Sans Pro" w:hAnsi="Source Sans Pro" w:cs="Arial"/>
          <w:color w:val="767171" w:themeColor="background2" w:themeShade="80"/>
          <w:sz w:val="20"/>
          <w:szCs w:val="20"/>
        </w:rPr>
        <w:t>declaraciones patrimonial</w:t>
      </w:r>
      <w:proofErr w:type="gramEnd"/>
      <w:r w:rsidRPr="007444D4">
        <w:rPr>
          <w:rFonts w:ascii="Source Sans Pro" w:hAnsi="Source Sans Pro" w:cs="Arial"/>
          <w:color w:val="767171" w:themeColor="background2" w:themeShade="80"/>
          <w:sz w:val="20"/>
          <w:szCs w:val="20"/>
        </w:rPr>
        <w:t>, de intereses y fiscal.</w:t>
      </w:r>
    </w:p>
    <w:p w14:paraId="4D8A4116"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4BEFCBD2"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VII</w:t>
      </w:r>
    </w:p>
    <w:p w14:paraId="496B2788"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lastRenderedPageBreak/>
        <w:t>De las Personas Titulares de las Fiscalías Especializadas en Materia Electoral y Combate a la Corrupción</w:t>
      </w:r>
    </w:p>
    <w:p w14:paraId="2ED869FE" w14:textId="77777777" w:rsidR="00F60882" w:rsidRPr="007444D4" w:rsidRDefault="00F60882" w:rsidP="00F60882">
      <w:pPr>
        <w:jc w:val="both"/>
        <w:rPr>
          <w:rFonts w:ascii="Source Sans Pro" w:hAnsi="Source Sans Pro" w:cs="Arial"/>
          <w:b/>
          <w:color w:val="767171" w:themeColor="background2" w:themeShade="80"/>
          <w:sz w:val="20"/>
          <w:szCs w:val="20"/>
        </w:rPr>
      </w:pPr>
    </w:p>
    <w:p w14:paraId="3F670A1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123.</w:t>
      </w:r>
      <w:r w:rsidRPr="007444D4">
        <w:rPr>
          <w:rFonts w:ascii="Source Sans Pro" w:hAnsi="Source Sans Pro" w:cs="Arial"/>
          <w:color w:val="767171" w:themeColor="background2" w:themeShade="80"/>
          <w:sz w:val="20"/>
          <w:szCs w:val="20"/>
        </w:rPr>
        <w:t xml:space="preserve">  Las y los Fiscales Especializados en Materia Electoral y Combate a la Corrupción de la Ciudad de México, se hará conforme al artículo 120 de la presente ley, con la aprobación de la mayoría calificada del Congreso. </w:t>
      </w:r>
    </w:p>
    <w:p w14:paraId="6EFB05DF"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2F1D1CF8"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VIII</w:t>
      </w:r>
    </w:p>
    <w:p w14:paraId="0AED31BC"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las Fiscalías Especializadas y las Unidades de Atención Temprana</w:t>
      </w:r>
    </w:p>
    <w:p w14:paraId="4899B264" w14:textId="77777777" w:rsidR="00F60882" w:rsidRPr="007444D4" w:rsidRDefault="00F60882" w:rsidP="00F60882">
      <w:pPr>
        <w:jc w:val="both"/>
        <w:rPr>
          <w:rFonts w:ascii="Source Sans Pro" w:hAnsi="Source Sans Pro" w:cs="Arial"/>
          <w:b/>
          <w:color w:val="767171" w:themeColor="background2" w:themeShade="80"/>
          <w:sz w:val="20"/>
          <w:szCs w:val="20"/>
        </w:rPr>
      </w:pPr>
    </w:p>
    <w:p w14:paraId="4B5D8FE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124.</w:t>
      </w:r>
      <w:r w:rsidRPr="007444D4">
        <w:rPr>
          <w:rFonts w:ascii="Source Sans Pro" w:hAnsi="Source Sans Pro" w:cs="Arial"/>
          <w:color w:val="767171" w:themeColor="background2" w:themeShade="80"/>
          <w:sz w:val="20"/>
          <w:szCs w:val="20"/>
        </w:rPr>
        <w:t xml:space="preserve">  Las y los titulares de las Unidades de Atención Temprana, serán nombrados a propuesta de una terna que envíe la o el Fiscal General de la Ciudad de México, durarán cuatro años en su cargo y tendrán posibilidad de ser nombrados consecutivamente para el mismo cargo, hasta por un periodo adicional.</w:t>
      </w:r>
    </w:p>
    <w:p w14:paraId="5F666822" w14:textId="77777777" w:rsidR="00F60882" w:rsidRPr="007444D4" w:rsidRDefault="00F60882" w:rsidP="00F60882">
      <w:pPr>
        <w:jc w:val="both"/>
        <w:rPr>
          <w:rFonts w:ascii="Source Sans Pro" w:hAnsi="Source Sans Pro" w:cs="Arial"/>
          <w:color w:val="767171" w:themeColor="background2" w:themeShade="80"/>
          <w:sz w:val="20"/>
          <w:szCs w:val="20"/>
        </w:rPr>
      </w:pPr>
    </w:p>
    <w:p w14:paraId="76B5CAAC"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El procedimiento para su nombramiento se hará de conformidad con el Artículo 44, Apartado C, de la Constitución Local y las reglas generales del Capítulo I, del Presente Título.</w:t>
      </w:r>
    </w:p>
    <w:p w14:paraId="372D1F06"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590BEA71"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IX</w:t>
      </w:r>
    </w:p>
    <w:p w14:paraId="392DD2E8"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Del Nombramiento de la Persona Titular de la Entidad de Fiscalización</w:t>
      </w:r>
    </w:p>
    <w:p w14:paraId="2E00F0AA" w14:textId="77777777" w:rsidR="00F60882" w:rsidRPr="007444D4" w:rsidRDefault="00F60882" w:rsidP="00F60882">
      <w:pPr>
        <w:jc w:val="both"/>
        <w:rPr>
          <w:rFonts w:ascii="Source Sans Pro" w:hAnsi="Source Sans Pro" w:cs="Arial"/>
          <w:b/>
          <w:color w:val="767171" w:themeColor="background2" w:themeShade="80"/>
          <w:sz w:val="20"/>
          <w:szCs w:val="20"/>
        </w:rPr>
      </w:pPr>
    </w:p>
    <w:p w14:paraId="751D703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125.</w:t>
      </w:r>
      <w:r w:rsidRPr="007444D4">
        <w:rPr>
          <w:rFonts w:ascii="Source Sans Pro" w:hAnsi="Source Sans Pro" w:cs="Arial"/>
          <w:color w:val="767171" w:themeColor="background2" w:themeShade="80"/>
          <w:sz w:val="20"/>
          <w:szCs w:val="20"/>
        </w:rPr>
        <w:t xml:space="preserve">  Para el nombramiento de la persona titular de la Entidad de Fiscalización de la Ciudad de México, se hará conforme al artículo 120 de la presente ley, con aprobación de las dos terceras partes de las y los Diputados presentes en Sesión.</w:t>
      </w:r>
    </w:p>
    <w:p w14:paraId="0565D7C1"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2F12B366"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w:t>
      </w:r>
    </w:p>
    <w:p w14:paraId="7B7910F0"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las y los integrantes del Comité de Participación Ciudadana</w:t>
      </w:r>
    </w:p>
    <w:p w14:paraId="6E8BD2ED"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527C52A"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Artículo 126.</w:t>
      </w:r>
      <w:r w:rsidRPr="007444D4">
        <w:rPr>
          <w:rFonts w:ascii="Source Sans Pro" w:hAnsi="Source Sans Pro" w:cs="Arial"/>
          <w:color w:val="767171" w:themeColor="background2" w:themeShade="80"/>
          <w:sz w:val="20"/>
          <w:szCs w:val="20"/>
        </w:rPr>
        <w:t xml:space="preserve">  Para ser integrante se deberá reunir los siguientes requisitos:</w:t>
      </w:r>
    </w:p>
    <w:p w14:paraId="61C3817F" w14:textId="77777777" w:rsidR="00F60882" w:rsidRPr="007444D4" w:rsidRDefault="00F60882" w:rsidP="00F60882">
      <w:pPr>
        <w:jc w:val="both"/>
        <w:rPr>
          <w:rFonts w:ascii="Source Sans Pro" w:hAnsi="Source Sans Pro" w:cs="Arial"/>
          <w:color w:val="767171" w:themeColor="background2" w:themeShade="80"/>
          <w:sz w:val="20"/>
          <w:szCs w:val="20"/>
        </w:rPr>
      </w:pPr>
    </w:p>
    <w:p w14:paraId="244BC98B" w14:textId="2C77C71E"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I. Ser ciudadana o ciudadano mexicano en pleno goce y ejercicio de sus derechos civiles, y haber residido en la Ciudad de México durante los dos años anteriores al día de la designación;</w:t>
      </w:r>
    </w:p>
    <w:p w14:paraId="0A7F9C43" w14:textId="77777777" w:rsidR="00F60882" w:rsidRPr="007444D4" w:rsidRDefault="00F60882" w:rsidP="00F60882">
      <w:pPr>
        <w:jc w:val="both"/>
        <w:rPr>
          <w:rFonts w:ascii="Source Sans Pro" w:hAnsi="Source Sans Pro" w:cs="Arial"/>
          <w:color w:val="767171" w:themeColor="background2" w:themeShade="80"/>
          <w:sz w:val="20"/>
          <w:szCs w:val="20"/>
        </w:rPr>
      </w:pPr>
    </w:p>
    <w:p w14:paraId="5C9A63BF"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II. Experiencia verificable de al menos cinco años en materias de transparencia, evaluación, fiscalización, rendición de cuentas o combate a la corrupción;</w:t>
      </w:r>
    </w:p>
    <w:p w14:paraId="29F17313" w14:textId="77777777" w:rsidR="00F60882" w:rsidRPr="007444D4" w:rsidRDefault="00F60882" w:rsidP="00F60882">
      <w:pPr>
        <w:jc w:val="both"/>
        <w:rPr>
          <w:rFonts w:ascii="Source Sans Pro" w:hAnsi="Source Sans Pro" w:cs="Arial"/>
          <w:color w:val="767171" w:themeColor="background2" w:themeShade="80"/>
          <w:sz w:val="20"/>
          <w:szCs w:val="20"/>
        </w:rPr>
      </w:pPr>
    </w:p>
    <w:p w14:paraId="2ED86DD4"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III. Tener más de treinta años de edad, al día de la designación;</w:t>
      </w:r>
    </w:p>
    <w:p w14:paraId="3FFA3442" w14:textId="77777777" w:rsidR="00F60882" w:rsidRPr="007444D4" w:rsidRDefault="00F60882" w:rsidP="00F60882">
      <w:pPr>
        <w:jc w:val="both"/>
        <w:rPr>
          <w:rFonts w:ascii="Source Sans Pro" w:hAnsi="Source Sans Pro" w:cs="Arial"/>
          <w:color w:val="767171" w:themeColor="background2" w:themeShade="80"/>
          <w:sz w:val="20"/>
          <w:szCs w:val="20"/>
        </w:rPr>
      </w:pPr>
    </w:p>
    <w:p w14:paraId="7CB3A46F"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IV. Poseer al de día de la designación, con antigüedad mínima de cinco años, título profesional de nivel licenciatura y contar con los conocimientos y experiencia relacionados con la materia de esta Ley que le permitan el desempeño de sus funciones;</w:t>
      </w:r>
    </w:p>
    <w:p w14:paraId="12B83C13" w14:textId="77777777" w:rsidR="00F60882" w:rsidRPr="007444D4" w:rsidRDefault="00F60882" w:rsidP="00F60882">
      <w:pPr>
        <w:jc w:val="both"/>
        <w:rPr>
          <w:rFonts w:ascii="Source Sans Pro" w:hAnsi="Source Sans Pro" w:cs="Arial"/>
          <w:color w:val="767171" w:themeColor="background2" w:themeShade="80"/>
          <w:sz w:val="20"/>
          <w:szCs w:val="20"/>
        </w:rPr>
      </w:pPr>
    </w:p>
    <w:p w14:paraId="40E56138"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V. Gozar de buena reputación y no haber sido condenado por algún delito;</w:t>
      </w:r>
    </w:p>
    <w:p w14:paraId="3ACF83A6" w14:textId="77777777" w:rsidR="00F60882" w:rsidRPr="007444D4" w:rsidRDefault="00F60882" w:rsidP="00F60882">
      <w:pPr>
        <w:jc w:val="both"/>
        <w:rPr>
          <w:rFonts w:ascii="Source Sans Pro" w:hAnsi="Source Sans Pro" w:cs="Arial"/>
          <w:color w:val="767171" w:themeColor="background2" w:themeShade="80"/>
          <w:sz w:val="20"/>
          <w:szCs w:val="20"/>
        </w:rPr>
      </w:pPr>
    </w:p>
    <w:p w14:paraId="45FA5D22"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VI. Presentar de manera previa al nombramiento sus declaraciones de intereses, patrimonial y fiscal;</w:t>
      </w:r>
    </w:p>
    <w:p w14:paraId="30D3B56C" w14:textId="77777777" w:rsidR="00F60882" w:rsidRPr="007444D4" w:rsidRDefault="00F60882" w:rsidP="00F60882">
      <w:pPr>
        <w:jc w:val="both"/>
        <w:rPr>
          <w:rFonts w:ascii="Source Sans Pro" w:hAnsi="Source Sans Pro" w:cs="Arial"/>
          <w:color w:val="767171" w:themeColor="background2" w:themeShade="80"/>
          <w:sz w:val="20"/>
          <w:szCs w:val="20"/>
        </w:rPr>
      </w:pPr>
    </w:p>
    <w:p w14:paraId="44E3C26E"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VII. No desempeñar ni haber desempeñado cargo de dirección nacional o estatal en algún partido político en los últimos cuatro años anteriores a la designación;</w:t>
      </w:r>
    </w:p>
    <w:p w14:paraId="70A6D9C3" w14:textId="77777777" w:rsidR="00F60882" w:rsidRPr="007444D4" w:rsidRDefault="00F60882" w:rsidP="00F60882">
      <w:pPr>
        <w:jc w:val="both"/>
        <w:rPr>
          <w:rFonts w:ascii="Source Sans Pro" w:hAnsi="Source Sans Pro" w:cs="Arial"/>
          <w:color w:val="767171" w:themeColor="background2" w:themeShade="80"/>
          <w:sz w:val="20"/>
          <w:szCs w:val="20"/>
        </w:rPr>
      </w:pPr>
    </w:p>
    <w:p w14:paraId="4BFD0BF2"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VIII. No haber sido miembro, adherente o afiliado a algún partido político, durante los cuatro años anteriores a la fecha de emisión de la convocatoria; y</w:t>
      </w:r>
    </w:p>
    <w:p w14:paraId="45C0115D" w14:textId="77777777" w:rsidR="00F60882" w:rsidRPr="007444D4" w:rsidRDefault="00F60882" w:rsidP="00F60882">
      <w:pPr>
        <w:jc w:val="both"/>
        <w:rPr>
          <w:rFonts w:ascii="Source Sans Pro" w:hAnsi="Source Sans Pro" w:cs="Arial"/>
          <w:color w:val="767171" w:themeColor="background2" w:themeShade="80"/>
          <w:sz w:val="20"/>
          <w:szCs w:val="20"/>
        </w:rPr>
      </w:pPr>
    </w:p>
    <w:p w14:paraId="7466FD71"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IX. No ser Secretaria o Secretario de Estado, ni Procuradora o Procurador General de la República o Procuradora o Procurador de Justicia de alguna Entidad Federativa o de la Ciudad de México, Subsecretario u Oficial Mayor de la Administración Pública Federal o de alguna Entidad Federativa, ni titular de dependencias, alcaldías, órganos desconcentrados, entidades paraestatales, organismos autónomos o Diputado de la Ciudad de México, a menos que se haya separado del cargo un año antes de su designación.</w:t>
      </w:r>
    </w:p>
    <w:p w14:paraId="2E15BE08" w14:textId="77777777" w:rsidR="00F60882" w:rsidRPr="007444D4" w:rsidRDefault="00F60882" w:rsidP="00F60882">
      <w:pPr>
        <w:jc w:val="both"/>
        <w:rPr>
          <w:rFonts w:ascii="Source Sans Pro" w:hAnsi="Source Sans Pro" w:cs="Arial"/>
          <w:color w:val="767171" w:themeColor="background2" w:themeShade="80"/>
          <w:sz w:val="20"/>
          <w:szCs w:val="20"/>
        </w:rPr>
      </w:pPr>
    </w:p>
    <w:p w14:paraId="1327F4A1"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Durarán en su encargo cinco años, sin posibilidad de reelección y serán renovados de manera escalonada, y sólo podrán ser removidos por alguna de las causas establecidas en la normatividad relativa a los actos de particulares vinculados con faltas administrativas graves.</w:t>
      </w:r>
    </w:p>
    <w:p w14:paraId="7EE06F0B" w14:textId="77777777" w:rsidR="00F60882" w:rsidRPr="007444D4" w:rsidRDefault="00F60882" w:rsidP="00F60882">
      <w:pPr>
        <w:jc w:val="both"/>
        <w:rPr>
          <w:rFonts w:ascii="Source Sans Pro" w:hAnsi="Source Sans Pro" w:cs="Arial"/>
          <w:color w:val="767171" w:themeColor="background2" w:themeShade="80"/>
          <w:sz w:val="20"/>
          <w:szCs w:val="20"/>
        </w:rPr>
      </w:pPr>
    </w:p>
    <w:p w14:paraId="0310FFCC"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En la conformación del Comité de Participación Ciudadana, se garantizará que exista equidad de género, por lo que deberá conformarse de al menos tres ciudadanos de un género distinto al de la mayoría.</w:t>
      </w:r>
    </w:p>
    <w:p w14:paraId="3E31DFE5"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A67232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127.</w:t>
      </w:r>
      <w:r w:rsidRPr="007444D4">
        <w:rPr>
          <w:rFonts w:ascii="Source Sans Pro" w:hAnsi="Source Sans Pro" w:cs="Arial"/>
          <w:color w:val="767171" w:themeColor="background2" w:themeShade="80"/>
          <w:sz w:val="20"/>
          <w:szCs w:val="20"/>
        </w:rPr>
        <w:t xml:space="preserve">  Las y los integrantes del Comité de Participación Ciudadana serán nombrados conforme al siguiente procedimiento: </w:t>
      </w:r>
    </w:p>
    <w:p w14:paraId="01BD0456" w14:textId="77777777" w:rsidR="00F60882" w:rsidRPr="007444D4" w:rsidRDefault="00F60882" w:rsidP="00F60882">
      <w:pPr>
        <w:jc w:val="both"/>
        <w:rPr>
          <w:rFonts w:ascii="Source Sans Pro" w:hAnsi="Source Sans Pro" w:cs="Arial"/>
          <w:color w:val="767171" w:themeColor="background2" w:themeShade="80"/>
          <w:sz w:val="20"/>
          <w:szCs w:val="20"/>
        </w:rPr>
      </w:pPr>
    </w:p>
    <w:p w14:paraId="4B5C174E"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I. El Poder Legislativo de la Ciudad de México de conformidad con su Ley Orgánica y la presente Ley, constituirá una Comisión de Selección a través de la Comisión de Transparencia y Combate a la Corrupción y la Comisión de Rendición de Cuentas y de Vigilancia de la Auditoria Superior de la Ciudad de México, y</w:t>
      </w:r>
    </w:p>
    <w:p w14:paraId="26F6F0CB" w14:textId="77777777" w:rsidR="00F60882" w:rsidRPr="007444D4" w:rsidRDefault="00F60882" w:rsidP="00F60882">
      <w:pPr>
        <w:jc w:val="both"/>
        <w:rPr>
          <w:rFonts w:ascii="Source Sans Pro" w:hAnsi="Source Sans Pro" w:cs="Arial"/>
          <w:color w:val="767171" w:themeColor="background2" w:themeShade="80"/>
          <w:sz w:val="20"/>
          <w:szCs w:val="20"/>
        </w:rPr>
      </w:pPr>
    </w:p>
    <w:p w14:paraId="6A8063FA"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 Una vez constituida la Comisión de Selección, ésta deberá emitir una convocatoria, con el objeto de realizar una amplia consulta pública dirigida a toda la sociedad en general en la Ciudad de México, para que presenten sus postulaciones de aspirantes a ocupar el cargo. </w:t>
      </w:r>
    </w:p>
    <w:p w14:paraId="5A884B8E" w14:textId="77777777" w:rsidR="00F60882" w:rsidRPr="007444D4" w:rsidRDefault="00F60882" w:rsidP="00F60882">
      <w:pPr>
        <w:jc w:val="both"/>
        <w:rPr>
          <w:rFonts w:ascii="Source Sans Pro" w:hAnsi="Source Sans Pro" w:cs="Arial"/>
          <w:color w:val="767171" w:themeColor="background2" w:themeShade="80"/>
          <w:sz w:val="20"/>
          <w:szCs w:val="20"/>
        </w:rPr>
      </w:pPr>
    </w:p>
    <w:p w14:paraId="39C76958"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convocatoria definirá la metodología, plazos y criterios de selección de los integrantes del Comité de Participación Ciudadana, deberá emitirse por lo menos sesenta días naturales previos a la fecha en que se desocupe la vacante a designar en el Comité y contendrá al menos las siguientes características: </w:t>
      </w:r>
    </w:p>
    <w:p w14:paraId="322117E2" w14:textId="77777777" w:rsidR="00F60882" w:rsidRPr="007444D4" w:rsidRDefault="00F60882" w:rsidP="00F60882">
      <w:pPr>
        <w:jc w:val="both"/>
        <w:rPr>
          <w:rFonts w:ascii="Source Sans Pro" w:hAnsi="Source Sans Pro" w:cs="Arial"/>
          <w:color w:val="767171" w:themeColor="background2" w:themeShade="80"/>
          <w:sz w:val="20"/>
          <w:szCs w:val="20"/>
        </w:rPr>
      </w:pPr>
    </w:p>
    <w:p w14:paraId="3A9DF472"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a) El método de registro y evaluación de las y los aspirantes;</w:t>
      </w:r>
    </w:p>
    <w:p w14:paraId="58B78DDB" w14:textId="77777777" w:rsidR="00F60882" w:rsidRPr="007444D4" w:rsidRDefault="00F60882" w:rsidP="00F60882">
      <w:pPr>
        <w:jc w:val="both"/>
        <w:rPr>
          <w:rFonts w:ascii="Source Sans Pro" w:hAnsi="Source Sans Pro" w:cs="Arial"/>
          <w:color w:val="767171" w:themeColor="background2" w:themeShade="80"/>
          <w:sz w:val="20"/>
          <w:szCs w:val="20"/>
        </w:rPr>
      </w:pPr>
    </w:p>
    <w:p w14:paraId="14C9FF99"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b) Hacer pública la lista de las y los aspirantes; </w:t>
      </w:r>
    </w:p>
    <w:p w14:paraId="245F5FC9" w14:textId="77777777" w:rsidR="00F60882" w:rsidRPr="007444D4" w:rsidRDefault="00F60882" w:rsidP="00F60882">
      <w:pPr>
        <w:jc w:val="both"/>
        <w:rPr>
          <w:rFonts w:ascii="Source Sans Pro" w:hAnsi="Source Sans Pro" w:cs="Arial"/>
          <w:color w:val="767171" w:themeColor="background2" w:themeShade="80"/>
          <w:sz w:val="20"/>
          <w:szCs w:val="20"/>
        </w:rPr>
      </w:pPr>
    </w:p>
    <w:p w14:paraId="79EA5544"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c) Hacer públicos los documentos que hayan sido entregados para su inscripción en versiones públicas; </w:t>
      </w:r>
    </w:p>
    <w:p w14:paraId="2DD61B33" w14:textId="77777777" w:rsidR="00F60882" w:rsidRPr="007444D4" w:rsidRDefault="00F60882" w:rsidP="00F60882">
      <w:pPr>
        <w:jc w:val="both"/>
        <w:rPr>
          <w:rFonts w:ascii="Source Sans Pro" w:hAnsi="Source Sans Pro" w:cs="Arial"/>
          <w:color w:val="767171" w:themeColor="background2" w:themeShade="80"/>
          <w:sz w:val="20"/>
          <w:szCs w:val="20"/>
        </w:rPr>
      </w:pPr>
    </w:p>
    <w:p w14:paraId="09DE32FF"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d) Hacer público el cronograma de audiencias;</w:t>
      </w:r>
    </w:p>
    <w:p w14:paraId="2C570E58" w14:textId="77777777" w:rsidR="00F60882" w:rsidRPr="007444D4" w:rsidRDefault="00F60882" w:rsidP="00F60882">
      <w:pPr>
        <w:jc w:val="both"/>
        <w:rPr>
          <w:rFonts w:ascii="Source Sans Pro" w:hAnsi="Source Sans Pro" w:cs="Arial"/>
          <w:color w:val="767171" w:themeColor="background2" w:themeShade="80"/>
          <w:sz w:val="20"/>
          <w:szCs w:val="20"/>
        </w:rPr>
      </w:pPr>
    </w:p>
    <w:p w14:paraId="22CE182B"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 Podrán efectuarse audiencias públicas en las que se invitará a participar a investigadores, académicos y a organizaciones de la sociedad civil, especialistas en la materia, y </w:t>
      </w:r>
    </w:p>
    <w:p w14:paraId="5781E710" w14:textId="77777777" w:rsidR="00F60882" w:rsidRPr="007444D4" w:rsidRDefault="00F60882" w:rsidP="00F60882">
      <w:pPr>
        <w:jc w:val="both"/>
        <w:rPr>
          <w:rFonts w:ascii="Source Sans Pro" w:hAnsi="Source Sans Pro" w:cs="Arial"/>
          <w:color w:val="767171" w:themeColor="background2" w:themeShade="80"/>
          <w:sz w:val="20"/>
          <w:szCs w:val="20"/>
        </w:rPr>
      </w:pPr>
    </w:p>
    <w:p w14:paraId="2D8A288E"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f) El plazo máximo de noventa días en que se deberá hacer la designación que al efecto se determine de los miembros del Comité de Participación Ciudadana, contados a partir de la conformación de la Comisión de Selección y que se tomará, en sesión pública, por el voto de la mayoría de sus integrantes. </w:t>
      </w:r>
    </w:p>
    <w:p w14:paraId="28429DF6" w14:textId="77777777" w:rsidR="00F60882" w:rsidRPr="007444D4" w:rsidRDefault="00F60882" w:rsidP="00F60882">
      <w:pPr>
        <w:jc w:val="both"/>
        <w:rPr>
          <w:rFonts w:ascii="Source Sans Pro" w:hAnsi="Source Sans Pro" w:cs="Arial"/>
          <w:color w:val="767171" w:themeColor="background2" w:themeShade="80"/>
          <w:sz w:val="20"/>
          <w:szCs w:val="20"/>
        </w:rPr>
      </w:pPr>
    </w:p>
    <w:p w14:paraId="1EB2C00F"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En caso de que se generen vacantes imprevistas, el proceso de selección del nuevo integrante no podrá exceder el límite de sesenta días y el ciudadano que resulte electo desempeñará el encargo por el tiempo restante de la vacante a ocupar.</w:t>
      </w:r>
    </w:p>
    <w:p w14:paraId="4A7EC32F"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7C12C3B4"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402CB654" w14:textId="77777777" w:rsidR="008D7FD8" w:rsidRDefault="008D7FD8" w:rsidP="00F60882">
      <w:pPr>
        <w:jc w:val="center"/>
        <w:rPr>
          <w:rFonts w:ascii="Source Sans Pro" w:hAnsi="Source Sans Pro" w:cs="Arial"/>
          <w:b/>
          <w:color w:val="767171" w:themeColor="background2" w:themeShade="80"/>
          <w:sz w:val="20"/>
          <w:szCs w:val="20"/>
        </w:rPr>
      </w:pPr>
    </w:p>
    <w:p w14:paraId="76EAC43A" w14:textId="4CDC72CB"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lastRenderedPageBreak/>
        <w:t>CAPÍTULO XI</w:t>
      </w:r>
    </w:p>
    <w:p w14:paraId="2776DE62"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o el Secretario Técnico de la Secretaría Ejecutiva del Sistema Anticorrupción de la Ciudad de México</w:t>
      </w:r>
    </w:p>
    <w:p w14:paraId="163E0C14" w14:textId="77777777" w:rsidR="00F60882" w:rsidRPr="007444D4" w:rsidRDefault="00F60882" w:rsidP="00F60882">
      <w:pPr>
        <w:jc w:val="both"/>
        <w:rPr>
          <w:rFonts w:ascii="Source Sans Pro" w:hAnsi="Source Sans Pro" w:cs="Arial"/>
          <w:b/>
          <w:color w:val="767171" w:themeColor="background2" w:themeShade="80"/>
          <w:sz w:val="20"/>
          <w:szCs w:val="20"/>
        </w:rPr>
      </w:pPr>
    </w:p>
    <w:p w14:paraId="656210C3"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Artículo 128</w:t>
      </w:r>
      <w:r w:rsidRPr="007444D4">
        <w:rPr>
          <w:rFonts w:ascii="Source Sans Pro" w:hAnsi="Source Sans Pro" w:cs="Arial"/>
          <w:color w:val="767171" w:themeColor="background2" w:themeShade="80"/>
          <w:sz w:val="20"/>
          <w:szCs w:val="20"/>
        </w:rPr>
        <w:t>. La o el Secretario Técnico de la Secretaría Ejecutiva del Sistema Anticorrupción de la Ciudad de México, durará en su encargo cinco años sin posibilidad de reelección y su designación se hará conforme al artículo 120 de la presente ley con la propuesta de las Comisiones de Transparencia y Combate a la Corrupción y de Rendición de Cuentas y de Vigilancia de la Auditoría Superior de la Ciudad de México, con la aprobación de la mayoría de las y los Diputados presentes en la Sesión Respectiva.</w:t>
      </w:r>
    </w:p>
    <w:p w14:paraId="7E29FD33" w14:textId="77777777" w:rsidR="00F60882" w:rsidRPr="007444D4" w:rsidRDefault="00F60882" w:rsidP="00F60882">
      <w:pPr>
        <w:jc w:val="both"/>
        <w:rPr>
          <w:rFonts w:ascii="Source Sans Pro" w:hAnsi="Source Sans Pro" w:cs="Arial"/>
          <w:b/>
          <w:color w:val="767171" w:themeColor="background2" w:themeShade="80"/>
          <w:sz w:val="20"/>
          <w:szCs w:val="20"/>
        </w:rPr>
      </w:pPr>
    </w:p>
    <w:p w14:paraId="2BE3911A"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Artículo 129</w:t>
      </w:r>
      <w:r w:rsidRPr="007444D4">
        <w:rPr>
          <w:rFonts w:ascii="Source Sans Pro" w:hAnsi="Source Sans Pro" w:cs="Arial"/>
          <w:color w:val="767171" w:themeColor="background2" w:themeShade="80"/>
          <w:sz w:val="20"/>
          <w:szCs w:val="20"/>
        </w:rPr>
        <w:t xml:space="preserve">. Para ser designado Secretario Técnico se deberán reunir los requisitos siguientes: </w:t>
      </w:r>
    </w:p>
    <w:p w14:paraId="54426AC9" w14:textId="77777777" w:rsidR="00F60882" w:rsidRPr="007444D4" w:rsidRDefault="00F60882" w:rsidP="00F60882">
      <w:pPr>
        <w:jc w:val="both"/>
        <w:rPr>
          <w:rFonts w:ascii="Source Sans Pro" w:hAnsi="Source Sans Pro" w:cs="Arial"/>
          <w:color w:val="767171" w:themeColor="background2" w:themeShade="80"/>
          <w:sz w:val="20"/>
          <w:szCs w:val="20"/>
        </w:rPr>
      </w:pPr>
    </w:p>
    <w:p w14:paraId="130780C8"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Ser ciudadana o ciudadano mexicano con residencia de al menos cinco años en la Ciudad de México y estar en pleno goce y ejercicio de sus derechos civiles; </w:t>
      </w:r>
    </w:p>
    <w:p w14:paraId="21E43161" w14:textId="77777777" w:rsidR="00F60882" w:rsidRPr="007444D4" w:rsidRDefault="00F60882" w:rsidP="00F60882">
      <w:pPr>
        <w:jc w:val="both"/>
        <w:rPr>
          <w:rFonts w:ascii="Source Sans Pro" w:hAnsi="Source Sans Pro" w:cs="Arial"/>
          <w:color w:val="767171" w:themeColor="background2" w:themeShade="80"/>
          <w:sz w:val="20"/>
          <w:szCs w:val="20"/>
        </w:rPr>
      </w:pPr>
    </w:p>
    <w:p w14:paraId="4A471CF8"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 Experiencia verificable de al menos cinco años en materias de transparencia, evaluación, fiscalización, rendición de cuentas o combate a la corrupción; </w:t>
      </w:r>
    </w:p>
    <w:p w14:paraId="252F41EB" w14:textId="77777777" w:rsidR="00F60882" w:rsidRPr="007444D4" w:rsidRDefault="00F60882" w:rsidP="00F60882">
      <w:pPr>
        <w:jc w:val="both"/>
        <w:rPr>
          <w:rFonts w:ascii="Source Sans Pro" w:hAnsi="Source Sans Pro" w:cs="Arial"/>
          <w:color w:val="767171" w:themeColor="background2" w:themeShade="80"/>
          <w:sz w:val="20"/>
          <w:szCs w:val="20"/>
        </w:rPr>
      </w:pPr>
    </w:p>
    <w:p w14:paraId="21009676"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III. Tener por lo menos treinta años de edad cumplidos al día de la designación; </w:t>
      </w:r>
    </w:p>
    <w:p w14:paraId="2E98E849" w14:textId="77777777" w:rsidR="00F60882" w:rsidRPr="007444D4" w:rsidRDefault="00F60882" w:rsidP="00F60882">
      <w:pPr>
        <w:jc w:val="both"/>
        <w:rPr>
          <w:rFonts w:ascii="Source Sans Pro" w:hAnsi="Source Sans Pro" w:cs="Arial"/>
          <w:color w:val="767171" w:themeColor="background2" w:themeShade="80"/>
          <w:sz w:val="20"/>
          <w:szCs w:val="20"/>
        </w:rPr>
      </w:pPr>
    </w:p>
    <w:p w14:paraId="3B1413EF"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IV. Poseer al día de la designación, con antigüedad mínima de cinco años, título profesional de nivel licenciatura y contar con los conocimientos y experiencia relacionados con la materia de esta ley que le permitan el adecuado desempeño de sus funciones; </w:t>
      </w:r>
    </w:p>
    <w:p w14:paraId="0C4D8262" w14:textId="77777777" w:rsidR="00F60882" w:rsidRPr="007444D4" w:rsidRDefault="00F60882" w:rsidP="00F60882">
      <w:pPr>
        <w:jc w:val="both"/>
        <w:rPr>
          <w:rFonts w:ascii="Source Sans Pro" w:hAnsi="Source Sans Pro" w:cs="Arial"/>
          <w:color w:val="767171" w:themeColor="background2" w:themeShade="80"/>
          <w:sz w:val="20"/>
          <w:szCs w:val="20"/>
        </w:rPr>
      </w:pPr>
    </w:p>
    <w:p w14:paraId="148F92D1"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 Gozar de buena reputación y no haber sido condenado por algún delito; </w:t>
      </w:r>
    </w:p>
    <w:p w14:paraId="63000BA7" w14:textId="77777777" w:rsidR="00F60882" w:rsidRPr="007444D4" w:rsidRDefault="00F60882" w:rsidP="00F60882">
      <w:pPr>
        <w:jc w:val="both"/>
        <w:rPr>
          <w:rFonts w:ascii="Source Sans Pro" w:hAnsi="Source Sans Pro" w:cs="Arial"/>
          <w:color w:val="767171" w:themeColor="background2" w:themeShade="80"/>
          <w:sz w:val="20"/>
          <w:szCs w:val="20"/>
        </w:rPr>
      </w:pPr>
    </w:p>
    <w:p w14:paraId="13CBFA8F"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VI. Presentar sus declaraciones de intereses, patrimonial y fiscal, de forma previa a su nombramiento, y</w:t>
      </w:r>
    </w:p>
    <w:p w14:paraId="13580137" w14:textId="77777777" w:rsidR="00F60882" w:rsidRPr="007444D4" w:rsidRDefault="00F60882" w:rsidP="00F60882">
      <w:pPr>
        <w:jc w:val="both"/>
        <w:rPr>
          <w:rFonts w:ascii="Source Sans Pro" w:hAnsi="Source Sans Pro" w:cs="Arial"/>
          <w:color w:val="767171" w:themeColor="background2" w:themeShade="80"/>
          <w:sz w:val="20"/>
          <w:szCs w:val="20"/>
        </w:rPr>
      </w:pPr>
    </w:p>
    <w:p w14:paraId="3233567A"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VII. No ser Secretaria o Secretario de Estado, ni Procuradora o Procurador General de la República, Subsecretario u Oficial Mayor en la Administración Pública Federal,  Jefa o Jefe de Gobierno de la Ciudad de México, Procurador General de Justicia de la Ciudad de México, titular de alguna dependencia, o de cualquier Órgano Autónomo, ni Magistrada o Magistrado del Tribunal Superior de Justicia o Consejero de la Judicatura de la Ciudad de México, a menos que se haya separado de su cargo un año antes del día de su designación.</w:t>
      </w:r>
    </w:p>
    <w:p w14:paraId="0AC2CA0B" w14:textId="77777777" w:rsidR="00F60882" w:rsidRPr="007444D4" w:rsidRDefault="00F60882" w:rsidP="001A3F2D">
      <w:pPr>
        <w:rPr>
          <w:rFonts w:ascii="Source Sans Pro" w:hAnsi="Source Sans Pro" w:cs="Arial"/>
          <w:b/>
          <w:color w:val="767171" w:themeColor="background2" w:themeShade="80"/>
          <w:sz w:val="20"/>
          <w:szCs w:val="20"/>
        </w:rPr>
      </w:pPr>
    </w:p>
    <w:p w14:paraId="6DCDB194"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XII</w:t>
      </w:r>
    </w:p>
    <w:p w14:paraId="072273B4"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Del Comité Consultivo del Sistema de Fiscalización de la Ciudad de México</w:t>
      </w:r>
    </w:p>
    <w:p w14:paraId="4FBD7A76" w14:textId="77777777" w:rsidR="00F60882" w:rsidRPr="007444D4" w:rsidRDefault="00F60882" w:rsidP="00F60882">
      <w:pPr>
        <w:jc w:val="both"/>
        <w:rPr>
          <w:rFonts w:ascii="Source Sans Pro" w:hAnsi="Source Sans Pro" w:cs="Arial"/>
          <w:b/>
          <w:color w:val="767171" w:themeColor="background2" w:themeShade="80"/>
          <w:sz w:val="20"/>
          <w:szCs w:val="20"/>
        </w:rPr>
      </w:pPr>
    </w:p>
    <w:p w14:paraId="330FD1F1"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Artículo 130</w:t>
      </w:r>
      <w:r w:rsidRPr="007444D4">
        <w:rPr>
          <w:rFonts w:ascii="Source Sans Pro" w:hAnsi="Source Sans Pro" w:cs="Arial"/>
          <w:color w:val="767171" w:themeColor="background2" w:themeShade="80"/>
          <w:sz w:val="20"/>
          <w:szCs w:val="20"/>
        </w:rPr>
        <w:t>. El Comité Consultivo del Sistema de Fiscalización de la Ciudad de México, durará en su encargo cinco años con posibilidad de reelección hasta por una sola ocasión y su designación se hará conforme al artículo 120 de la presente ley con la propuesta de las Comisiones de Transparencia y Combate a la Corrupción y de Rendición de Cuentas y de Vigilancia de la Auditoría Superior de la Ciudad de México, con la aprobación de la mayoría de las y los Diputados presentes en la sesión respectiva.</w:t>
      </w:r>
    </w:p>
    <w:p w14:paraId="00F5D290" w14:textId="77777777" w:rsidR="00F60882" w:rsidRPr="007444D4" w:rsidRDefault="00F60882" w:rsidP="00F60882">
      <w:pPr>
        <w:jc w:val="both"/>
        <w:rPr>
          <w:rFonts w:ascii="Source Sans Pro" w:hAnsi="Source Sans Pro" w:cs="Arial"/>
          <w:b/>
          <w:color w:val="767171" w:themeColor="background2" w:themeShade="80"/>
          <w:sz w:val="20"/>
          <w:szCs w:val="20"/>
        </w:rPr>
      </w:pPr>
    </w:p>
    <w:p w14:paraId="719B80C7"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Artículo 131</w:t>
      </w:r>
      <w:r w:rsidRPr="007444D4">
        <w:rPr>
          <w:rFonts w:ascii="Source Sans Pro" w:hAnsi="Source Sans Pro" w:cs="Arial"/>
          <w:color w:val="767171" w:themeColor="background2" w:themeShade="80"/>
          <w:sz w:val="20"/>
          <w:szCs w:val="20"/>
        </w:rPr>
        <w:t xml:space="preserve">. El Comité Consultivo del Sistema de Fiscalización de la Ciudad de México, se integrará al menos con los siguientes: </w:t>
      </w:r>
    </w:p>
    <w:p w14:paraId="75A84169" w14:textId="77777777" w:rsidR="00F60882" w:rsidRPr="007444D4" w:rsidRDefault="00F60882" w:rsidP="00F60882">
      <w:pPr>
        <w:jc w:val="both"/>
        <w:rPr>
          <w:rFonts w:ascii="Source Sans Pro" w:hAnsi="Source Sans Pro" w:cs="Arial"/>
          <w:color w:val="767171" w:themeColor="background2" w:themeShade="80"/>
          <w:sz w:val="20"/>
          <w:szCs w:val="20"/>
        </w:rPr>
      </w:pPr>
    </w:p>
    <w:p w14:paraId="52E24CE8"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Una o un representante de algún colegio o agrupación de profesionistas en materia contable, debidamente constituido; </w:t>
      </w:r>
    </w:p>
    <w:p w14:paraId="4EAD528C" w14:textId="77777777" w:rsidR="00F60882" w:rsidRPr="007444D4" w:rsidRDefault="00F60882" w:rsidP="00F60882">
      <w:pPr>
        <w:jc w:val="both"/>
        <w:rPr>
          <w:rFonts w:ascii="Source Sans Pro" w:hAnsi="Source Sans Pro" w:cs="Arial"/>
          <w:color w:val="767171" w:themeColor="background2" w:themeShade="80"/>
          <w:sz w:val="20"/>
          <w:szCs w:val="20"/>
        </w:rPr>
      </w:pPr>
    </w:p>
    <w:p w14:paraId="6A449EC5"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 xml:space="preserve">II. Una o un representante de alguna barra o agrupación de profesionistas en materia de derecho, debidamente constituido; </w:t>
      </w:r>
    </w:p>
    <w:p w14:paraId="658BEA91" w14:textId="77777777" w:rsidR="00F60882" w:rsidRPr="007444D4" w:rsidRDefault="00F60882" w:rsidP="00F60882">
      <w:pPr>
        <w:jc w:val="both"/>
        <w:rPr>
          <w:rFonts w:ascii="Source Sans Pro" w:hAnsi="Source Sans Pro" w:cs="Arial"/>
          <w:color w:val="767171" w:themeColor="background2" w:themeShade="80"/>
          <w:sz w:val="20"/>
          <w:szCs w:val="20"/>
        </w:rPr>
      </w:pPr>
    </w:p>
    <w:p w14:paraId="43B2B84F"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III. Una o un representante de algún colegio o agrupación de profesionistas en materia de arquitectura e ingeniería, debidamente constituido;</w:t>
      </w:r>
    </w:p>
    <w:p w14:paraId="3A557D4D" w14:textId="77777777" w:rsidR="00F60882" w:rsidRPr="007444D4" w:rsidRDefault="00F60882" w:rsidP="00F60882">
      <w:pPr>
        <w:jc w:val="both"/>
        <w:rPr>
          <w:rFonts w:ascii="Source Sans Pro" w:hAnsi="Source Sans Pro" w:cs="Arial"/>
          <w:color w:val="767171" w:themeColor="background2" w:themeShade="80"/>
          <w:sz w:val="20"/>
          <w:szCs w:val="20"/>
        </w:rPr>
      </w:pPr>
    </w:p>
    <w:p w14:paraId="7CB4BB33"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IV. Una o un representante de alguna academia especializada en auditoría integral o al desempeño debidamente constituida; </w:t>
      </w:r>
    </w:p>
    <w:p w14:paraId="3C7E97A0" w14:textId="77777777" w:rsidR="00F60882" w:rsidRPr="007444D4" w:rsidRDefault="00F60882" w:rsidP="00F60882">
      <w:pPr>
        <w:jc w:val="both"/>
        <w:rPr>
          <w:rFonts w:ascii="Source Sans Pro" w:hAnsi="Source Sans Pro" w:cs="Arial"/>
          <w:color w:val="767171" w:themeColor="background2" w:themeShade="80"/>
          <w:sz w:val="20"/>
          <w:szCs w:val="20"/>
        </w:rPr>
      </w:pPr>
    </w:p>
    <w:p w14:paraId="5F8BB7F4"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V. Una o un representante de alguna institución educativa de nivel superior con registro de validez oficial, que se haya destacado en su contribución a la materia del Sistema Anticorrupción, y</w:t>
      </w:r>
    </w:p>
    <w:p w14:paraId="0E1CFBE3" w14:textId="77777777" w:rsidR="00F60882" w:rsidRPr="007444D4" w:rsidRDefault="00F60882" w:rsidP="00F60882">
      <w:pPr>
        <w:jc w:val="both"/>
        <w:rPr>
          <w:rFonts w:ascii="Source Sans Pro" w:hAnsi="Source Sans Pro" w:cs="Arial"/>
          <w:color w:val="767171" w:themeColor="background2" w:themeShade="80"/>
          <w:sz w:val="20"/>
          <w:szCs w:val="20"/>
        </w:rPr>
      </w:pPr>
    </w:p>
    <w:p w14:paraId="08F7EAB1"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VI. Una o un representante de algún centro de investigación de prestigio y reconocimiento nacional debidamente constituido, especializado en cualquiera de las materias del Sistema Anticorrupción.</w:t>
      </w:r>
    </w:p>
    <w:p w14:paraId="29F336C2"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Todas las organizaciones a que se refieren las fracciones anteriores, deberán estar formalmente constituidas y con sede en la Ciudad de México. </w:t>
      </w:r>
    </w:p>
    <w:p w14:paraId="6AACE10D" w14:textId="77777777" w:rsidR="00F60882" w:rsidRPr="007444D4" w:rsidRDefault="00F60882" w:rsidP="001A3F2D">
      <w:pPr>
        <w:rPr>
          <w:rFonts w:ascii="Source Sans Pro" w:hAnsi="Source Sans Pro" w:cs="Arial"/>
          <w:b/>
          <w:color w:val="767171" w:themeColor="background2" w:themeShade="80"/>
          <w:sz w:val="20"/>
          <w:szCs w:val="20"/>
        </w:rPr>
      </w:pPr>
    </w:p>
    <w:p w14:paraId="05428F43"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XIII</w:t>
      </w:r>
    </w:p>
    <w:p w14:paraId="657EA127"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De la Persona Titular de la Defensoría Pública de Participación Ciudadana y de Procesos Democráticos </w:t>
      </w:r>
    </w:p>
    <w:p w14:paraId="45F94EA0"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84A3AD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132</w:t>
      </w:r>
      <w:r w:rsidRPr="007444D4">
        <w:rPr>
          <w:rFonts w:ascii="Source Sans Pro" w:hAnsi="Source Sans Pro" w:cs="Arial"/>
          <w:color w:val="767171" w:themeColor="background2" w:themeShade="80"/>
          <w:sz w:val="20"/>
          <w:szCs w:val="20"/>
        </w:rPr>
        <w:t>. La Persona Titular de la Defensoría Pública de Participación Ciudadana y de Procesos Democráticos, será nombrada por mayoría calificada de dos terceras partes de las y los integrantes presentes en la sesión respectiva, a propuesta de una terna que envíe la o el Presidente del Tribunal Electoral de la Ciudad de México; durará cuatro años y tendrá posibilidad de ser nombrado consecutivamente para el mismo cargo, hasta por un periodo adicional.</w:t>
      </w:r>
    </w:p>
    <w:p w14:paraId="22BF7D4E" w14:textId="77777777" w:rsidR="00F60882" w:rsidRPr="007444D4" w:rsidRDefault="00F60882" w:rsidP="00F60882">
      <w:pPr>
        <w:jc w:val="both"/>
        <w:rPr>
          <w:rFonts w:ascii="Source Sans Pro" w:hAnsi="Source Sans Pro" w:cs="Arial"/>
          <w:color w:val="767171" w:themeColor="background2" w:themeShade="80"/>
          <w:sz w:val="20"/>
          <w:szCs w:val="20"/>
        </w:rPr>
      </w:pPr>
    </w:p>
    <w:p w14:paraId="2736EC3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procedimiento para su nombramiento se hará de conformidad con las reglas generales artículo 120 de la presente ley.</w:t>
      </w:r>
    </w:p>
    <w:p w14:paraId="0110830D"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71803C5F"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XIV</w:t>
      </w:r>
    </w:p>
    <w:p w14:paraId="5F99009F"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las y los Magistrados del Tribunal Superior de Justicia de la Ciudad de México</w:t>
      </w:r>
    </w:p>
    <w:p w14:paraId="0BB9BFB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Artículo 133. </w:t>
      </w:r>
      <w:r w:rsidRPr="007444D4">
        <w:rPr>
          <w:rFonts w:ascii="Source Sans Pro" w:hAnsi="Source Sans Pro" w:cs="Arial"/>
          <w:color w:val="767171" w:themeColor="background2" w:themeShade="80"/>
          <w:sz w:val="20"/>
          <w:szCs w:val="20"/>
        </w:rPr>
        <w:t>A propuesta del Consejo de la Judicatura de la Ciudad de México, las y los Magistrados del Tribunal Superior de Justicia serán designados o en su caso ratificados por las dos terceras partes de las y los Diputados del Congreso, de entre las ternas que les remita el propio Consejo.</w:t>
      </w:r>
    </w:p>
    <w:p w14:paraId="6FFD5F5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ternas serán integradas por las y los aspirantes que hayan cubierto los requisitos y la evaluación que al efecto se lleve a cabo en los términos del artículo 35 apartado E, numeral 11 de la Constitución Local</w:t>
      </w:r>
    </w:p>
    <w:p w14:paraId="663EA654" w14:textId="77777777" w:rsidR="00F60882" w:rsidRPr="007444D4" w:rsidRDefault="00F60882" w:rsidP="00F60882">
      <w:pPr>
        <w:jc w:val="both"/>
        <w:rPr>
          <w:rFonts w:ascii="Source Sans Pro" w:hAnsi="Source Sans Pro" w:cs="Arial"/>
          <w:color w:val="767171" w:themeColor="background2" w:themeShade="80"/>
          <w:sz w:val="20"/>
          <w:szCs w:val="20"/>
        </w:rPr>
      </w:pPr>
    </w:p>
    <w:p w14:paraId="0C7FC0C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Magistrados durarán seis años en su cargo y podrán ser ratificados, previa evaluación pública en los términos dispuestos en la Constitución Local y en la ley de la materia. Una vez ratificados permanecerán en su encargo hasta los setenta años de edad, y sólo podrán ser privados del mismo en los términos que establecen dicha Constitución y las leyes.</w:t>
      </w:r>
    </w:p>
    <w:p w14:paraId="1C127698" w14:textId="77777777" w:rsidR="00F60882" w:rsidRPr="007444D4" w:rsidRDefault="00F60882" w:rsidP="00F60882">
      <w:pPr>
        <w:jc w:val="both"/>
        <w:rPr>
          <w:rFonts w:ascii="Source Sans Pro" w:hAnsi="Source Sans Pro" w:cs="Arial"/>
          <w:color w:val="767171" w:themeColor="background2" w:themeShade="80"/>
          <w:sz w:val="20"/>
          <w:szCs w:val="20"/>
        </w:rPr>
      </w:pPr>
    </w:p>
    <w:p w14:paraId="0B5C6DD4"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El procedimiento para su designación o ratificación se hará de conformidad con las reglas generales del artículo 120 de la presente ley.</w:t>
      </w:r>
    </w:p>
    <w:p w14:paraId="0F303FCD"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XV</w:t>
      </w:r>
    </w:p>
    <w:p w14:paraId="490C6055"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los Consejos Ciudadanos Honoríficos y su Integración</w:t>
      </w:r>
    </w:p>
    <w:p w14:paraId="7AD873F1" w14:textId="77777777" w:rsidR="00F60882" w:rsidRPr="007444D4" w:rsidRDefault="00F60882" w:rsidP="00F60882">
      <w:pPr>
        <w:jc w:val="both"/>
        <w:rPr>
          <w:rFonts w:ascii="Source Sans Pro" w:hAnsi="Source Sans Pro" w:cs="Arial"/>
          <w:b/>
          <w:color w:val="767171" w:themeColor="background2" w:themeShade="80"/>
          <w:sz w:val="20"/>
          <w:szCs w:val="20"/>
        </w:rPr>
      </w:pPr>
    </w:p>
    <w:p w14:paraId="5CE4E74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134.</w:t>
      </w:r>
      <w:r w:rsidRPr="007444D4">
        <w:rPr>
          <w:rFonts w:ascii="Source Sans Pro" w:hAnsi="Source Sans Pro" w:cs="Arial"/>
          <w:color w:val="767171" w:themeColor="background2" w:themeShade="80"/>
          <w:sz w:val="20"/>
          <w:szCs w:val="20"/>
        </w:rPr>
        <w:t xml:space="preserve">  Se constituirán, cada cuatro años, Consejos Ciudadanos de carácter honorífico por materia para proponer al Congreso, a las personas titulares y consejeras de los organismos autónomos, con </w:t>
      </w:r>
      <w:r w:rsidRPr="007444D4">
        <w:rPr>
          <w:rFonts w:ascii="Source Sans Pro" w:hAnsi="Source Sans Pro" w:cs="Arial"/>
          <w:color w:val="767171" w:themeColor="background2" w:themeShade="80"/>
          <w:sz w:val="20"/>
          <w:szCs w:val="20"/>
        </w:rPr>
        <w:lastRenderedPageBreak/>
        <w:t>excepción de aquellos para los que la Constitución Política, la Constitución Local y las leyes prevean mecanismos de designación distintos.</w:t>
      </w:r>
    </w:p>
    <w:p w14:paraId="548A4D76" w14:textId="77777777" w:rsidR="00F60882" w:rsidRPr="007444D4" w:rsidRDefault="00F60882" w:rsidP="00F60882">
      <w:pPr>
        <w:jc w:val="both"/>
        <w:rPr>
          <w:rFonts w:ascii="Source Sans Pro" w:hAnsi="Source Sans Pro" w:cs="Arial"/>
          <w:color w:val="767171" w:themeColor="background2" w:themeShade="80"/>
          <w:sz w:val="20"/>
          <w:szCs w:val="20"/>
        </w:rPr>
      </w:pPr>
    </w:p>
    <w:p w14:paraId="58CA959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Congreso integrará estos consejos, mediante convocatoria pública abierta y por mayoría de dos tercios de los Diputados Integrantes, los cuales se constituirán por once personalidades ciudadanas con fama pública de probidad, independencia y profesionales de la materia correspondiente; propuestas por organizaciones académicas, civiles, sociales, sin militancia partidista, ni haber participado como candidata o candidato a un proceso de elección popular, por lo menos cuatro años antes de su designación en ambos casos.</w:t>
      </w:r>
    </w:p>
    <w:p w14:paraId="6ED88C27" w14:textId="77777777" w:rsidR="00F60882" w:rsidRPr="007444D4" w:rsidRDefault="00F60882" w:rsidP="00F60882">
      <w:pPr>
        <w:jc w:val="both"/>
        <w:rPr>
          <w:rFonts w:ascii="Source Sans Pro" w:hAnsi="Source Sans Pro" w:cs="Arial"/>
          <w:color w:val="767171" w:themeColor="background2" w:themeShade="80"/>
          <w:sz w:val="20"/>
          <w:szCs w:val="20"/>
        </w:rPr>
      </w:pPr>
    </w:p>
    <w:p w14:paraId="0485A20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procedimiento para su nombramiento se seguirá de conformidad con el artículo 46, Apartado C de la Constitución Local, y las reglas generales artículo 120 de la presente ley.</w:t>
      </w:r>
    </w:p>
    <w:p w14:paraId="15A53205"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7D7CB6FD"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XVI</w:t>
      </w:r>
    </w:p>
    <w:p w14:paraId="34850B8F"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 Del Nombramiento de las Personas Titulares y Consejeras de los Organismos Autónomos</w:t>
      </w:r>
    </w:p>
    <w:p w14:paraId="6F194C55" w14:textId="77777777" w:rsidR="00F60882" w:rsidRPr="007444D4" w:rsidRDefault="00F60882" w:rsidP="00F60882">
      <w:pPr>
        <w:jc w:val="both"/>
        <w:rPr>
          <w:rFonts w:ascii="Source Sans Pro" w:hAnsi="Source Sans Pro" w:cs="Arial"/>
          <w:b/>
          <w:color w:val="767171" w:themeColor="background2" w:themeShade="80"/>
          <w:sz w:val="20"/>
          <w:szCs w:val="20"/>
        </w:rPr>
      </w:pPr>
    </w:p>
    <w:p w14:paraId="38923B7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Artículo 135.  </w:t>
      </w:r>
      <w:r w:rsidRPr="007444D4">
        <w:rPr>
          <w:rFonts w:ascii="Source Sans Pro" w:hAnsi="Source Sans Pro" w:cs="Arial"/>
          <w:color w:val="767171" w:themeColor="background2" w:themeShade="80"/>
          <w:sz w:val="20"/>
          <w:szCs w:val="20"/>
        </w:rPr>
        <w:t>Los Consejos ciudadanos de carácter honorífico por materia propondrán para la aprobación por mayoría calificada de las y los Diputados del Congreso a las personas Titulares y Consejeras de los organismos autónomos, lo anterior de conformidad con el artículo 46 apartado C de la Constitución Local.</w:t>
      </w:r>
    </w:p>
    <w:p w14:paraId="5D00DF62" w14:textId="77777777" w:rsidR="00F60882" w:rsidRPr="007444D4" w:rsidRDefault="00F60882" w:rsidP="00F60882">
      <w:pPr>
        <w:jc w:val="both"/>
        <w:rPr>
          <w:rFonts w:ascii="Source Sans Pro" w:hAnsi="Source Sans Pro" w:cs="Arial"/>
          <w:color w:val="767171" w:themeColor="background2" w:themeShade="80"/>
          <w:sz w:val="20"/>
          <w:szCs w:val="20"/>
        </w:rPr>
      </w:pPr>
    </w:p>
    <w:p w14:paraId="05869C8E"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El procedimiento para los nombramientos señalados en el supuesto anterior se realizará de conformidad a lo establecido en las reglas generales del artículo 120 de la presente ley.</w:t>
      </w:r>
    </w:p>
    <w:p w14:paraId="1830A0EC"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1C9A2D17" w14:textId="77777777" w:rsidR="00F60882" w:rsidRPr="007444D4" w:rsidRDefault="00F60882" w:rsidP="00F60882">
      <w:pPr>
        <w:jc w:val="center"/>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CAPÍTULO XVII</w:t>
      </w:r>
    </w:p>
    <w:p w14:paraId="61C09D66" w14:textId="77777777" w:rsidR="00F60882" w:rsidRPr="007444D4" w:rsidRDefault="00F60882" w:rsidP="00F60882">
      <w:pPr>
        <w:jc w:val="center"/>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De la Secretaría de la Contraloría General</w:t>
      </w:r>
    </w:p>
    <w:p w14:paraId="35634E49" w14:textId="77777777" w:rsidR="00F60882" w:rsidRPr="007444D4" w:rsidRDefault="00F60882" w:rsidP="00F60882">
      <w:pPr>
        <w:jc w:val="both"/>
        <w:rPr>
          <w:rFonts w:ascii="Source Sans Pro" w:hAnsi="Source Sans Pro" w:cs="Arial"/>
          <w:b/>
          <w:color w:val="767171" w:themeColor="background2" w:themeShade="80"/>
          <w:sz w:val="20"/>
          <w:szCs w:val="20"/>
        </w:rPr>
      </w:pPr>
    </w:p>
    <w:p w14:paraId="3DBF2681" w14:textId="54205F78"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136.</w:t>
      </w:r>
      <w:r w:rsidRPr="007444D4">
        <w:rPr>
          <w:rFonts w:ascii="Source Sans Pro" w:hAnsi="Source Sans Pro" w:cs="Arial"/>
          <w:color w:val="767171" w:themeColor="background2" w:themeShade="80"/>
          <w:sz w:val="20"/>
          <w:szCs w:val="20"/>
        </w:rPr>
        <w:t xml:space="preserve">  Para el nombramiento de la persona titular de la Secretaría de la Contraloría General de la Ciudad de México, se hará conforme al artículo 120 de la presente ley</w:t>
      </w:r>
      <w:r w:rsidRPr="007444D4">
        <w:rPr>
          <w:rFonts w:ascii="Source Sans Pro" w:hAnsi="Source Sans Pro" w:cs="Arial"/>
          <w:strike/>
          <w:color w:val="767171" w:themeColor="background2" w:themeShade="80"/>
          <w:sz w:val="20"/>
          <w:szCs w:val="20"/>
        </w:rPr>
        <w:t>,</w:t>
      </w:r>
      <w:r w:rsidRPr="007444D4">
        <w:rPr>
          <w:rFonts w:ascii="Source Sans Pro" w:hAnsi="Source Sans Pro" w:cs="Arial"/>
          <w:color w:val="767171" w:themeColor="background2" w:themeShade="80"/>
          <w:sz w:val="20"/>
          <w:szCs w:val="20"/>
        </w:rPr>
        <w:t xml:space="preserve"> a propuesta en terna de la o el Jefe de Gobierno, con aprobación de las dos terceras partes de las y los Diputados presentes en Sesión. Durará en su encargo 7 años, con la posibilidad de ser ratificado por un periodo igual, y podrá ser removido por </w:t>
      </w:r>
      <w:r w:rsidR="001A3F2D" w:rsidRPr="007444D4">
        <w:rPr>
          <w:rFonts w:ascii="Source Sans Pro" w:hAnsi="Source Sans Pro" w:cs="Arial"/>
          <w:color w:val="767171" w:themeColor="background2" w:themeShade="80"/>
          <w:sz w:val="20"/>
          <w:szCs w:val="20"/>
        </w:rPr>
        <w:t>e</w:t>
      </w:r>
      <w:r w:rsidRPr="007444D4">
        <w:rPr>
          <w:rFonts w:ascii="Source Sans Pro" w:hAnsi="Source Sans Pro" w:cs="Arial"/>
          <w:color w:val="767171" w:themeColor="background2" w:themeShade="80"/>
          <w:sz w:val="20"/>
          <w:szCs w:val="20"/>
        </w:rPr>
        <w:t>sta o éste, de conformidad con las causas establecidas en la ley; el Congreso podrá objetar dicha determinación por las dos terceras partes de sus integrantes presentes.</w:t>
      </w:r>
    </w:p>
    <w:p w14:paraId="6934F07D"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2EFACC25" w14:textId="77777777" w:rsidR="00F60882" w:rsidRPr="007444D4" w:rsidRDefault="00F60882" w:rsidP="00F60882">
      <w:pPr>
        <w:jc w:val="center"/>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CAPÍTULO XVIII</w:t>
      </w:r>
    </w:p>
    <w:p w14:paraId="66766E06" w14:textId="77777777" w:rsidR="00F60882" w:rsidRPr="007444D4" w:rsidRDefault="00F60882" w:rsidP="00F60882">
      <w:pPr>
        <w:jc w:val="center"/>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De las Subsecretarías de la Secretaría de la Contraloría General</w:t>
      </w:r>
    </w:p>
    <w:p w14:paraId="6867BA10" w14:textId="77777777" w:rsidR="00F60882" w:rsidRPr="007444D4" w:rsidRDefault="00F60882" w:rsidP="00F60882">
      <w:pPr>
        <w:jc w:val="both"/>
        <w:rPr>
          <w:rFonts w:ascii="Source Sans Pro" w:hAnsi="Source Sans Pro" w:cs="Arial"/>
          <w:b/>
          <w:color w:val="767171" w:themeColor="background2" w:themeShade="80"/>
          <w:sz w:val="20"/>
          <w:szCs w:val="20"/>
        </w:rPr>
      </w:pPr>
    </w:p>
    <w:p w14:paraId="6E59E88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Artículo 137. </w:t>
      </w:r>
      <w:r w:rsidRPr="007444D4">
        <w:rPr>
          <w:rFonts w:ascii="Source Sans Pro" w:hAnsi="Source Sans Pro" w:cs="Arial"/>
          <w:color w:val="767171" w:themeColor="background2" w:themeShade="80"/>
          <w:sz w:val="20"/>
          <w:szCs w:val="20"/>
        </w:rPr>
        <w:t>La Secretaría de la Contraloría General, contará con tres Subsecretarías, mediante las cuales ejercerá las atribuciones que le confiere la Constitución Local, y las leyes aplicables, dichas subsecretarías serán las siguientes:</w:t>
      </w:r>
    </w:p>
    <w:p w14:paraId="0A397DE6" w14:textId="77777777" w:rsidR="00F60882" w:rsidRPr="007444D4" w:rsidRDefault="00F60882" w:rsidP="00F60882">
      <w:pPr>
        <w:jc w:val="both"/>
        <w:rPr>
          <w:rFonts w:ascii="Source Sans Pro" w:hAnsi="Source Sans Pro" w:cs="Arial"/>
          <w:color w:val="767171" w:themeColor="background2" w:themeShade="80"/>
          <w:sz w:val="20"/>
          <w:szCs w:val="20"/>
        </w:rPr>
      </w:pPr>
    </w:p>
    <w:p w14:paraId="5A9F9CB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w:t>
      </w:r>
      <w:r w:rsidRPr="007444D4">
        <w:rPr>
          <w:rFonts w:ascii="Source Sans Pro" w:hAnsi="Source Sans Pro" w:cs="Arial"/>
          <w:color w:val="767171" w:themeColor="background2" w:themeShade="80"/>
          <w:sz w:val="20"/>
          <w:szCs w:val="20"/>
        </w:rPr>
        <w:tab/>
        <w:t>Subsecretaría de Prevención a la Corrupción y Auditoría;</w:t>
      </w:r>
    </w:p>
    <w:p w14:paraId="384C3994" w14:textId="77777777" w:rsidR="00F60882" w:rsidRPr="007444D4" w:rsidRDefault="00F60882" w:rsidP="00F60882">
      <w:pPr>
        <w:jc w:val="both"/>
        <w:rPr>
          <w:rFonts w:ascii="Source Sans Pro" w:hAnsi="Source Sans Pro" w:cs="Arial"/>
          <w:color w:val="767171" w:themeColor="background2" w:themeShade="80"/>
          <w:sz w:val="20"/>
          <w:szCs w:val="20"/>
        </w:rPr>
      </w:pPr>
    </w:p>
    <w:p w14:paraId="5F49AA7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w:t>
      </w:r>
      <w:r w:rsidRPr="007444D4">
        <w:rPr>
          <w:rFonts w:ascii="Source Sans Pro" w:hAnsi="Source Sans Pro" w:cs="Arial"/>
          <w:color w:val="767171" w:themeColor="background2" w:themeShade="80"/>
          <w:sz w:val="20"/>
          <w:szCs w:val="20"/>
        </w:rPr>
        <w:tab/>
        <w:t>Subsecretaría de Control y Evaluación, y</w:t>
      </w:r>
    </w:p>
    <w:p w14:paraId="281DB747" w14:textId="77777777" w:rsidR="00F60882" w:rsidRPr="007444D4" w:rsidRDefault="00F60882" w:rsidP="00F60882">
      <w:pPr>
        <w:jc w:val="both"/>
        <w:rPr>
          <w:rFonts w:ascii="Source Sans Pro" w:hAnsi="Source Sans Pro" w:cs="Arial"/>
          <w:color w:val="767171" w:themeColor="background2" w:themeShade="80"/>
          <w:sz w:val="20"/>
          <w:szCs w:val="20"/>
        </w:rPr>
      </w:pPr>
    </w:p>
    <w:p w14:paraId="170CF80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w:t>
      </w:r>
      <w:r w:rsidRPr="007444D4">
        <w:rPr>
          <w:rFonts w:ascii="Source Sans Pro" w:hAnsi="Source Sans Pro" w:cs="Arial"/>
          <w:color w:val="767171" w:themeColor="background2" w:themeShade="80"/>
          <w:sz w:val="20"/>
          <w:szCs w:val="20"/>
        </w:rPr>
        <w:tab/>
        <w:t>Subsecretaría de Legalidad y Responsabilidades.</w:t>
      </w:r>
    </w:p>
    <w:p w14:paraId="6794318E" w14:textId="77777777" w:rsidR="00F60882" w:rsidRPr="007444D4" w:rsidRDefault="00F60882" w:rsidP="00F60882">
      <w:pPr>
        <w:jc w:val="both"/>
        <w:rPr>
          <w:rFonts w:ascii="Source Sans Pro" w:hAnsi="Source Sans Pro" w:cs="Arial"/>
          <w:color w:val="767171" w:themeColor="background2" w:themeShade="80"/>
          <w:sz w:val="20"/>
          <w:szCs w:val="20"/>
        </w:rPr>
      </w:pPr>
    </w:p>
    <w:p w14:paraId="3B3E0EF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titulares de las Subsecretarías serán designados por la aprobación de las dos terceras partes de los integrantes presentes del Pleno del Congreso a propuesta de la o el Jefe de Gobierno, quien deberá proponer al Pleno las ternas de quienes fungirán como titulares de las mismas, a efecto de que sean ratificados por el Pleno.</w:t>
      </w:r>
    </w:p>
    <w:p w14:paraId="56D02524" w14:textId="77777777" w:rsidR="00F60882" w:rsidRPr="007444D4" w:rsidRDefault="00F60882" w:rsidP="00F60882">
      <w:pPr>
        <w:jc w:val="both"/>
        <w:rPr>
          <w:rFonts w:ascii="Source Sans Pro" w:hAnsi="Source Sans Pro" w:cs="Arial"/>
          <w:color w:val="767171" w:themeColor="background2" w:themeShade="80"/>
          <w:sz w:val="20"/>
          <w:szCs w:val="20"/>
        </w:rPr>
      </w:pPr>
    </w:p>
    <w:p w14:paraId="0A2DBE0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y los titulares durarán en su encargo siete años con posibilidad de reelección hasta por un periodo igual.</w:t>
      </w:r>
    </w:p>
    <w:p w14:paraId="17DF03BC" w14:textId="77777777" w:rsidR="00F60882" w:rsidRPr="007444D4" w:rsidRDefault="00F60882" w:rsidP="00F60882">
      <w:pPr>
        <w:jc w:val="both"/>
        <w:rPr>
          <w:rFonts w:ascii="Source Sans Pro" w:hAnsi="Source Sans Pro" w:cs="Arial"/>
          <w:color w:val="767171" w:themeColor="background2" w:themeShade="80"/>
          <w:sz w:val="20"/>
          <w:szCs w:val="20"/>
        </w:rPr>
      </w:pPr>
    </w:p>
    <w:p w14:paraId="619EEED4"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procedimiento se realizará de conformidad con las reglas generales del artículo 120 de la presente Ley.</w:t>
      </w:r>
    </w:p>
    <w:p w14:paraId="293D2950"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2A66A3ED"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XIX</w:t>
      </w:r>
    </w:p>
    <w:p w14:paraId="3EAB87F9"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o el Director del Instituto de Planeación Democrática y Prospectiva de la Ciudad de México</w:t>
      </w:r>
    </w:p>
    <w:p w14:paraId="558C433B"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0FC1E3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138.</w:t>
      </w:r>
      <w:r w:rsidRPr="007444D4">
        <w:rPr>
          <w:rFonts w:ascii="Source Sans Pro" w:hAnsi="Source Sans Pro" w:cs="Arial"/>
          <w:color w:val="767171" w:themeColor="background2" w:themeShade="80"/>
          <w:sz w:val="20"/>
          <w:szCs w:val="20"/>
        </w:rPr>
        <w:t xml:space="preserve">  El Instituto de Planeación Democrática y Prospectiva de la Ciudad de México tendrá una Junta de Gobierno, una o un Director General, un Directorio Técnico y un Consejo Ciudadano. </w:t>
      </w:r>
    </w:p>
    <w:p w14:paraId="63207135" w14:textId="77777777" w:rsidR="00F60882" w:rsidRPr="007444D4" w:rsidRDefault="00F60882" w:rsidP="00F60882">
      <w:pPr>
        <w:jc w:val="both"/>
        <w:rPr>
          <w:rFonts w:ascii="Source Sans Pro" w:hAnsi="Source Sans Pro" w:cs="Arial"/>
          <w:color w:val="767171" w:themeColor="background2" w:themeShade="80"/>
          <w:sz w:val="20"/>
          <w:szCs w:val="20"/>
        </w:rPr>
      </w:pPr>
    </w:p>
    <w:p w14:paraId="6EA3EBC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o el Director General deberá ser un experto reconocido en planeación del desarrollo, que será designado por mayoría calificada del Congreso a partir de una terna propuesta por un comité de selección, conforme a los requisitos y métodos previstos por la ley de la materia. Durará en su encargo cinco años y podrá ser reelecto consecutivamente por otro periodo de tres años.</w:t>
      </w:r>
    </w:p>
    <w:p w14:paraId="2199EBD8" w14:textId="77777777" w:rsidR="00F60882" w:rsidRPr="007444D4" w:rsidRDefault="00F60882" w:rsidP="00F60882">
      <w:pPr>
        <w:jc w:val="both"/>
        <w:rPr>
          <w:rFonts w:ascii="Source Sans Pro" w:hAnsi="Source Sans Pro" w:cs="Arial"/>
          <w:color w:val="767171" w:themeColor="background2" w:themeShade="80"/>
          <w:sz w:val="20"/>
          <w:szCs w:val="20"/>
        </w:rPr>
      </w:pPr>
    </w:p>
    <w:p w14:paraId="536F6724" w14:textId="5FEF0FCD" w:rsidR="00F60882" w:rsidRPr="007444D4" w:rsidRDefault="00F60882" w:rsidP="001A3F2D">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procedimiento para su designación se seguirá de conformidad con las reglas generales del artículo 120 de la presente ley.</w:t>
      </w:r>
    </w:p>
    <w:p w14:paraId="713E1B30" w14:textId="77777777" w:rsidR="001A3F2D" w:rsidRPr="007444D4" w:rsidRDefault="001A3F2D" w:rsidP="001A3F2D">
      <w:pPr>
        <w:jc w:val="both"/>
        <w:rPr>
          <w:rFonts w:ascii="Source Sans Pro" w:hAnsi="Source Sans Pro" w:cs="Arial"/>
          <w:color w:val="767171" w:themeColor="background2" w:themeShade="80"/>
          <w:sz w:val="20"/>
          <w:szCs w:val="20"/>
        </w:rPr>
      </w:pPr>
    </w:p>
    <w:p w14:paraId="73D4B77A"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XX</w:t>
      </w:r>
    </w:p>
    <w:p w14:paraId="428FB6A3"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Integración del Sistema Público de Radiodifusión de la Ciudad de México</w:t>
      </w:r>
    </w:p>
    <w:p w14:paraId="1E5E53AC" w14:textId="77777777" w:rsidR="00F60882" w:rsidRPr="007444D4" w:rsidRDefault="00F60882" w:rsidP="00F60882">
      <w:pPr>
        <w:jc w:val="both"/>
        <w:rPr>
          <w:rFonts w:ascii="Source Sans Pro" w:hAnsi="Source Sans Pro" w:cs="Arial"/>
          <w:b/>
          <w:bCs/>
          <w:color w:val="767171" w:themeColor="background2" w:themeShade="80"/>
          <w:sz w:val="20"/>
          <w:szCs w:val="20"/>
        </w:rPr>
      </w:pPr>
    </w:p>
    <w:p w14:paraId="23BCB9C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 xml:space="preserve">Artículo 139. </w:t>
      </w:r>
      <w:r w:rsidRPr="007444D4">
        <w:rPr>
          <w:rFonts w:ascii="Source Sans Pro" w:hAnsi="Source Sans Pro" w:cs="Arial"/>
          <w:color w:val="767171" w:themeColor="background2" w:themeShade="80"/>
          <w:sz w:val="20"/>
          <w:szCs w:val="20"/>
        </w:rPr>
        <w:t xml:space="preserve"> Las y los consejeros ciudadanos y la terna para la Dirección General del Sistema Público de Radiodifusión, se elegirán mediante convocatoria pública, a propuesta de las organizaciones sociales y ciudadanas, el sector académico y expertos en la materia y serán electos por las dos terceras partes de las y los Diputados presentes en sesión respectiva del Congreso de la Ciudad de México.</w:t>
      </w:r>
    </w:p>
    <w:p w14:paraId="1A2F443C" w14:textId="77777777" w:rsidR="00F60882" w:rsidRPr="007444D4" w:rsidRDefault="00F60882" w:rsidP="00F60882">
      <w:pPr>
        <w:jc w:val="both"/>
        <w:rPr>
          <w:rFonts w:ascii="Source Sans Pro" w:hAnsi="Source Sans Pro" w:cs="Arial"/>
          <w:color w:val="767171" w:themeColor="background2" w:themeShade="80"/>
          <w:sz w:val="20"/>
          <w:szCs w:val="20"/>
        </w:rPr>
      </w:pPr>
    </w:p>
    <w:p w14:paraId="225975D5"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El procedimiento para sus designaciones se realizará de conformidad con el artículo 16, Apartado F, numeral 8 de la Constitución Local, y por las reglas generales del artículo 120 de la presente ley.</w:t>
      </w:r>
    </w:p>
    <w:p w14:paraId="6DCD28AB"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729E22C7"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XXI</w:t>
      </w:r>
    </w:p>
    <w:p w14:paraId="37A91378"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las y los Magistrados de la Sala Superior y Ordinaria del Tribunal de Justicia Administrativa</w:t>
      </w:r>
    </w:p>
    <w:p w14:paraId="6C5CC113" w14:textId="77777777" w:rsidR="00F60882" w:rsidRPr="007444D4" w:rsidRDefault="00F60882" w:rsidP="00F60882">
      <w:pPr>
        <w:jc w:val="both"/>
        <w:rPr>
          <w:rFonts w:ascii="Source Sans Pro" w:hAnsi="Source Sans Pro" w:cs="Arial"/>
          <w:b/>
          <w:color w:val="767171" w:themeColor="background2" w:themeShade="80"/>
          <w:sz w:val="20"/>
          <w:szCs w:val="20"/>
        </w:rPr>
      </w:pPr>
    </w:p>
    <w:p w14:paraId="3D67F7F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140.</w:t>
      </w:r>
      <w:r w:rsidRPr="007444D4">
        <w:rPr>
          <w:rFonts w:ascii="Source Sans Pro" w:hAnsi="Source Sans Pro" w:cs="Arial"/>
          <w:color w:val="767171" w:themeColor="background2" w:themeShade="80"/>
          <w:sz w:val="20"/>
          <w:szCs w:val="20"/>
        </w:rPr>
        <w:t xml:space="preserve"> Las y los Magistrados de la Sala Superior serán designados por la o el Jefe de Gobierno y ratificados por el voto de la mayoría simple de los miembros presentes del Congreso. Durarán en su encargo quince años improrrogables.</w:t>
      </w:r>
    </w:p>
    <w:p w14:paraId="58A1183F" w14:textId="77777777" w:rsidR="00F60882" w:rsidRPr="007444D4" w:rsidRDefault="00F60882" w:rsidP="00F60882">
      <w:pPr>
        <w:jc w:val="both"/>
        <w:rPr>
          <w:rFonts w:ascii="Source Sans Pro" w:hAnsi="Source Sans Pro" w:cs="Arial"/>
          <w:color w:val="767171" w:themeColor="background2" w:themeShade="80"/>
          <w:sz w:val="20"/>
          <w:szCs w:val="20"/>
        </w:rPr>
      </w:pPr>
    </w:p>
    <w:p w14:paraId="372C0E5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Las y los Magistrados de la Sala Ordinaria, serán designados por la o el Jefe de Gobierno y ratificados por mayoría simple de los integrantes presentes del Congreso, durarán en su encargo diez años, salvo que fueran expresamente ratificados al concluir ese periodo, en el que podrán durar un periodo más. </w:t>
      </w:r>
    </w:p>
    <w:p w14:paraId="302EF733" w14:textId="77777777" w:rsidR="00F60882" w:rsidRPr="007444D4" w:rsidRDefault="00F60882" w:rsidP="00F60882">
      <w:pPr>
        <w:jc w:val="both"/>
        <w:rPr>
          <w:rFonts w:ascii="Source Sans Pro" w:hAnsi="Source Sans Pro" w:cs="Arial"/>
          <w:color w:val="767171" w:themeColor="background2" w:themeShade="80"/>
          <w:sz w:val="20"/>
          <w:szCs w:val="20"/>
        </w:rPr>
      </w:pPr>
    </w:p>
    <w:p w14:paraId="14CE1FF8" w14:textId="76A5F9F8"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Es facultad exclusiva de la o el Jefe de Gobierno la designación de los Magistrados de la Sala Superior y de la Sala Ordinaria, por lo que acompañará una justificación de la idoneidad de las propuestas, para lo cual hará constar la trayectoria profesional y académica de la persona propuesta, a efecto de que sea valorada dentro del procedimiento establecido en las reglas generales del artículo 120 de la presente ley.</w:t>
      </w:r>
    </w:p>
    <w:p w14:paraId="42AD28A9" w14:textId="77777777" w:rsidR="00F60882" w:rsidRPr="007444D4" w:rsidRDefault="00F60882" w:rsidP="00F60882">
      <w:pPr>
        <w:jc w:val="both"/>
        <w:rPr>
          <w:rFonts w:ascii="Source Sans Pro" w:hAnsi="Source Sans Pro" w:cs="Arial"/>
          <w:color w:val="767171" w:themeColor="background2" w:themeShade="80"/>
          <w:sz w:val="20"/>
          <w:szCs w:val="20"/>
        </w:rPr>
      </w:pPr>
    </w:p>
    <w:p w14:paraId="07FDC4B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Para ello, se desahogarán las comparecencias correspondientes, en las que se garantizará la publicidad y transparencia para su desarrollo.</w:t>
      </w:r>
    </w:p>
    <w:p w14:paraId="2D7195B3" w14:textId="77777777" w:rsidR="00F60882" w:rsidRPr="007444D4" w:rsidRDefault="00F60882" w:rsidP="00F60882">
      <w:pPr>
        <w:jc w:val="both"/>
        <w:rPr>
          <w:rFonts w:ascii="Source Sans Pro" w:hAnsi="Source Sans Pro" w:cs="Arial"/>
          <w:color w:val="767171" w:themeColor="background2" w:themeShade="80"/>
          <w:sz w:val="20"/>
          <w:szCs w:val="20"/>
        </w:rPr>
      </w:pPr>
    </w:p>
    <w:p w14:paraId="7988C45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La Comisión de Administración y Procuración de Justicia, encargada del dictamen, deberán solicitar información a las autoridades, relativas a antecedentes penales y/o administrativos que consideren necesarias para acreditar la idoneidad de las propuestas.</w:t>
      </w:r>
    </w:p>
    <w:p w14:paraId="7BEE8E23" w14:textId="77777777" w:rsidR="00F60882" w:rsidRPr="007444D4" w:rsidRDefault="00F60882" w:rsidP="001A3F2D">
      <w:pPr>
        <w:autoSpaceDE w:val="0"/>
        <w:autoSpaceDN w:val="0"/>
        <w:adjustRightInd w:val="0"/>
        <w:rPr>
          <w:rFonts w:ascii="Source Sans Pro" w:hAnsi="Source Sans Pro" w:cs="Arial"/>
          <w:b/>
          <w:bCs/>
          <w:color w:val="767171" w:themeColor="background2" w:themeShade="80"/>
          <w:sz w:val="20"/>
          <w:szCs w:val="20"/>
        </w:rPr>
      </w:pPr>
    </w:p>
    <w:p w14:paraId="09CFC70F" w14:textId="77777777" w:rsidR="00F60882" w:rsidRPr="007444D4" w:rsidRDefault="00F60882" w:rsidP="00F60882">
      <w:pPr>
        <w:autoSpaceDE w:val="0"/>
        <w:autoSpaceDN w:val="0"/>
        <w:adjustRightInd w:val="0"/>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CAPÍTULO XXII</w:t>
      </w:r>
    </w:p>
    <w:p w14:paraId="0314451F" w14:textId="77777777" w:rsidR="00F60882" w:rsidRPr="007444D4" w:rsidRDefault="00F60882" w:rsidP="00F60882">
      <w:pPr>
        <w:autoSpaceDE w:val="0"/>
        <w:autoSpaceDN w:val="0"/>
        <w:adjustRightInd w:val="0"/>
        <w:jc w:val="center"/>
        <w:rPr>
          <w:rFonts w:ascii="Source Sans Pro" w:hAnsi="Source Sans Pro" w:cs="Arial"/>
          <w:b/>
          <w:bCs/>
          <w:color w:val="767171" w:themeColor="background2" w:themeShade="80"/>
          <w:sz w:val="20"/>
          <w:szCs w:val="20"/>
        </w:rPr>
      </w:pPr>
      <w:r w:rsidRPr="007444D4">
        <w:rPr>
          <w:rFonts w:ascii="Source Sans Pro" w:hAnsi="Source Sans Pro" w:cs="Arial"/>
          <w:b/>
          <w:bCs/>
          <w:color w:val="767171" w:themeColor="background2" w:themeShade="80"/>
          <w:sz w:val="20"/>
          <w:szCs w:val="20"/>
        </w:rPr>
        <w:tab/>
        <w:t>De la persona titular del Órgano Interno de Control del Tribunal de Justicia Administrativa</w:t>
      </w:r>
    </w:p>
    <w:p w14:paraId="3BAC725B" w14:textId="77777777" w:rsidR="00F60882" w:rsidRPr="007444D4" w:rsidRDefault="00F60882" w:rsidP="00F60882">
      <w:pPr>
        <w:autoSpaceDE w:val="0"/>
        <w:autoSpaceDN w:val="0"/>
        <w:adjustRightInd w:val="0"/>
        <w:jc w:val="both"/>
        <w:rPr>
          <w:rFonts w:ascii="Source Sans Pro" w:hAnsi="Source Sans Pro" w:cs="Arial"/>
          <w:b/>
          <w:bCs/>
          <w:color w:val="767171" w:themeColor="background2" w:themeShade="80"/>
          <w:sz w:val="20"/>
          <w:szCs w:val="20"/>
        </w:rPr>
      </w:pPr>
    </w:p>
    <w:p w14:paraId="61ABDA76"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b/>
          <w:bCs/>
          <w:color w:val="767171" w:themeColor="background2" w:themeShade="80"/>
          <w:sz w:val="20"/>
          <w:szCs w:val="20"/>
        </w:rPr>
        <w:t>Artículo 141</w:t>
      </w:r>
      <w:r w:rsidRPr="007444D4">
        <w:rPr>
          <w:rFonts w:ascii="Source Sans Pro" w:hAnsi="Source Sans Pro" w:cs="Arial"/>
          <w:color w:val="767171" w:themeColor="background2" w:themeShade="80"/>
          <w:sz w:val="20"/>
          <w:szCs w:val="20"/>
        </w:rPr>
        <w:t xml:space="preserve">. El Tribunal contará con un Órgano Interno de Control, cuyo titular será una persona capacitada, titulada y con cedula que la habilite para el ejercicio de la profesión. </w:t>
      </w:r>
    </w:p>
    <w:p w14:paraId="18E8C3B3"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34A873E8"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persona titular será designada por mayoría simple de las y los integrantes presentes del Pleno de Congreso, a través de la Convocatoria respectiva, durará en su encargo cinco años, y podrá ser prorrogable hasta por un periodo igual, tendrá las facultades que le confiere la Constitución Política, la Constitución Local y las leyes aplicables.  </w:t>
      </w:r>
    </w:p>
    <w:p w14:paraId="3D7368DE"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0F8AE178" w14:textId="77777777" w:rsidR="00F60882" w:rsidRPr="007444D4" w:rsidRDefault="00F60882" w:rsidP="00F60882">
      <w:pPr>
        <w:autoSpaceDE w:val="0"/>
        <w:autoSpaceDN w:val="0"/>
        <w:adjustRightInd w:val="0"/>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El procedimiento para la designación se realizará de conformidad con las reglas generales del artículo 120 de la presente ley.</w:t>
      </w:r>
    </w:p>
    <w:p w14:paraId="5DF883BF" w14:textId="77777777" w:rsidR="00F60882" w:rsidRPr="007444D4" w:rsidRDefault="00F60882" w:rsidP="00F60882">
      <w:pPr>
        <w:autoSpaceDE w:val="0"/>
        <w:autoSpaceDN w:val="0"/>
        <w:adjustRightInd w:val="0"/>
        <w:rPr>
          <w:rFonts w:ascii="Source Sans Pro" w:hAnsi="Source Sans Pro" w:cs="Arial"/>
          <w:b/>
          <w:color w:val="767171" w:themeColor="background2" w:themeShade="80"/>
          <w:sz w:val="20"/>
          <w:szCs w:val="20"/>
        </w:rPr>
      </w:pPr>
    </w:p>
    <w:p w14:paraId="21E31759" w14:textId="77777777" w:rsidR="00F60882" w:rsidRPr="007444D4" w:rsidRDefault="00F60882" w:rsidP="00F60882">
      <w:pPr>
        <w:autoSpaceDE w:val="0"/>
        <w:autoSpaceDN w:val="0"/>
        <w:adjustRightInd w:val="0"/>
        <w:jc w:val="center"/>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CAPÍTULO XXIII</w:t>
      </w:r>
    </w:p>
    <w:p w14:paraId="20036675" w14:textId="77777777" w:rsidR="00F60882" w:rsidRPr="007444D4" w:rsidRDefault="00F60882" w:rsidP="00F60882">
      <w:pPr>
        <w:autoSpaceDE w:val="0"/>
        <w:autoSpaceDN w:val="0"/>
        <w:adjustRightInd w:val="0"/>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los Órganos Internos de Control de la Administración Pública de la Ciudad y los Organismos Constitucionales Autónomos</w:t>
      </w:r>
    </w:p>
    <w:p w14:paraId="3D7E6807" w14:textId="77777777" w:rsidR="00F60882" w:rsidRPr="007444D4" w:rsidRDefault="00F60882" w:rsidP="00F60882">
      <w:pPr>
        <w:autoSpaceDE w:val="0"/>
        <w:autoSpaceDN w:val="0"/>
        <w:adjustRightInd w:val="0"/>
        <w:jc w:val="center"/>
        <w:rPr>
          <w:rFonts w:ascii="Source Sans Pro" w:hAnsi="Source Sans Pro" w:cs="Arial"/>
          <w:b/>
          <w:color w:val="767171" w:themeColor="background2" w:themeShade="80"/>
          <w:sz w:val="20"/>
          <w:szCs w:val="20"/>
        </w:rPr>
      </w:pPr>
    </w:p>
    <w:p w14:paraId="35699FFF"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142.</w:t>
      </w:r>
      <w:r w:rsidRPr="007444D4">
        <w:rPr>
          <w:rFonts w:ascii="Source Sans Pro" w:hAnsi="Source Sans Pro" w:cs="Arial"/>
          <w:color w:val="767171" w:themeColor="background2" w:themeShade="80"/>
          <w:sz w:val="20"/>
          <w:szCs w:val="20"/>
        </w:rPr>
        <w:t xml:space="preserve"> La o el titular de la Secretaría de la Contraloría General de la, presentará al Congreso, las propuestas de nombramiento, y en su caso ratificación de las y los titulares de los órganos internos de control a que se refiere el artículo 16 de la Ley de Auditoría y Control Interno de la Administración Pública de la Ciudad de México.</w:t>
      </w:r>
    </w:p>
    <w:p w14:paraId="302BD01B"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1BDB66D0"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El procedimiento para los nombramientos se realizará de conformidad con las reglas generales del artículo </w:t>
      </w:r>
      <w:r w:rsidRPr="007444D4">
        <w:rPr>
          <w:rFonts w:ascii="Source Sans Pro" w:hAnsi="Source Sans Pro" w:cs="Arial"/>
          <w:bCs/>
          <w:color w:val="767171" w:themeColor="background2" w:themeShade="80"/>
          <w:sz w:val="20"/>
          <w:szCs w:val="20"/>
        </w:rPr>
        <w:t xml:space="preserve">120 </w:t>
      </w:r>
      <w:r w:rsidRPr="007444D4">
        <w:rPr>
          <w:rFonts w:ascii="Source Sans Pro" w:hAnsi="Source Sans Pro" w:cs="Arial"/>
          <w:color w:val="767171" w:themeColor="background2" w:themeShade="80"/>
          <w:sz w:val="20"/>
          <w:szCs w:val="20"/>
        </w:rPr>
        <w:t>de la presente Ley; y para garantizar el derecho a la participación ciudadana la o las Comisiones dictaminadoras organizarán comparecencias públicas, con el fin de que  para que las y los habitantes de la Ciudad de México, puedan valorar y conocer los conocimientos técnicos, plan de trabajo, experiencia académica, compromiso, integridad e independencia política de cada candidata o candidato.</w:t>
      </w:r>
    </w:p>
    <w:p w14:paraId="4B040C95"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756393DB"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ratificación, designación y selección de las personas servidoras públicas que integran el Sistema Anticorrupción de la Ciudad de México, deberá ser difundo en el Portal de Internet del Congreso, así como toda la información relacionada con el proceso, como dictámenes, calendario de reuniones con fecha, lugar y orden del día, versiones estenografías y/o videograbaciones de las reuniones, documentos técnicos de apoyo, evaluación de los expedientes y méritos de las y los candidatos, así como una explicación sobre el desarrollo de cada una de las etapas. En todos los casos se salvaguardarán los datos personales de acuerdo con las leyes en la materia.</w:t>
      </w:r>
    </w:p>
    <w:p w14:paraId="082C2FB3" w14:textId="77777777" w:rsidR="00F60882" w:rsidRPr="007444D4" w:rsidRDefault="00F60882" w:rsidP="00F60882">
      <w:pPr>
        <w:autoSpaceDE w:val="0"/>
        <w:autoSpaceDN w:val="0"/>
        <w:adjustRightInd w:val="0"/>
        <w:jc w:val="both"/>
        <w:rPr>
          <w:rFonts w:ascii="Source Sans Pro" w:hAnsi="Source Sans Pro" w:cs="Arial"/>
          <w:b/>
          <w:color w:val="767171" w:themeColor="background2" w:themeShade="80"/>
          <w:sz w:val="20"/>
          <w:szCs w:val="20"/>
        </w:rPr>
      </w:pPr>
    </w:p>
    <w:p w14:paraId="222E9250"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Artículo 143. </w:t>
      </w:r>
      <w:r w:rsidRPr="007444D4">
        <w:rPr>
          <w:rFonts w:ascii="Source Sans Pro" w:hAnsi="Source Sans Pro" w:cs="Arial"/>
          <w:color w:val="767171" w:themeColor="background2" w:themeShade="80"/>
          <w:sz w:val="20"/>
          <w:szCs w:val="20"/>
        </w:rPr>
        <w:t>Para el nombramiento de las y los titulares de los Órganos Internos de Control de los Organismos Autónomos de la Ciudad de México, y de conformidad con lo dispuesto en el artículo Décimo Tercero Transitorio de la Constitución Local, el Congreso, a través de la Comisión de Transparencia y Combate a la Corrupción y la Comisión de Rendición de Cuentas y de Vigilancia de la Auditoria Superior, presentarán al pleno una terna de aspirantes a titulares de Órganos de Control Interno por cada organismo autónomo, dentro de las cuales, serán electos uno por cada terna para el organismo autónomo al que fueron propuestos por el voto de la mayoría de los integrantes presentes del Pleno.</w:t>
      </w:r>
    </w:p>
    <w:p w14:paraId="6FAFC7F3"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45969AA8"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 xml:space="preserve">El procedimiento para los nombramientos se realizará de conformidad con las reglas generales del artículo </w:t>
      </w:r>
      <w:r w:rsidRPr="007444D4">
        <w:rPr>
          <w:rFonts w:ascii="Source Sans Pro" w:hAnsi="Source Sans Pro" w:cs="Arial"/>
          <w:bCs/>
          <w:color w:val="767171" w:themeColor="background2" w:themeShade="80"/>
          <w:sz w:val="20"/>
          <w:szCs w:val="20"/>
        </w:rPr>
        <w:t xml:space="preserve">120 </w:t>
      </w:r>
      <w:r w:rsidRPr="007444D4">
        <w:rPr>
          <w:rFonts w:ascii="Source Sans Pro" w:hAnsi="Source Sans Pro" w:cs="Arial"/>
          <w:color w:val="767171" w:themeColor="background2" w:themeShade="80"/>
          <w:sz w:val="20"/>
          <w:szCs w:val="20"/>
        </w:rPr>
        <w:t>de la presente Ley.</w:t>
      </w:r>
    </w:p>
    <w:p w14:paraId="3DB7EFBB" w14:textId="77777777" w:rsidR="00F60882" w:rsidRPr="007444D4" w:rsidRDefault="00F60882" w:rsidP="00F60882">
      <w:pPr>
        <w:autoSpaceDE w:val="0"/>
        <w:autoSpaceDN w:val="0"/>
        <w:adjustRightInd w:val="0"/>
        <w:jc w:val="center"/>
        <w:rPr>
          <w:rFonts w:ascii="Source Sans Pro" w:hAnsi="Source Sans Pro" w:cs="Arial"/>
          <w:b/>
          <w:color w:val="767171" w:themeColor="background2" w:themeShade="80"/>
          <w:sz w:val="20"/>
          <w:szCs w:val="20"/>
        </w:rPr>
      </w:pPr>
    </w:p>
    <w:p w14:paraId="5474A476" w14:textId="77777777" w:rsidR="00F60882" w:rsidRPr="007444D4" w:rsidRDefault="00F60882" w:rsidP="00F60882">
      <w:pPr>
        <w:autoSpaceDE w:val="0"/>
        <w:autoSpaceDN w:val="0"/>
        <w:adjustRightInd w:val="0"/>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XXIV</w:t>
      </w:r>
    </w:p>
    <w:p w14:paraId="19D6204E" w14:textId="77777777" w:rsidR="00F60882" w:rsidRPr="007444D4" w:rsidRDefault="00F60882" w:rsidP="00F60882">
      <w:pPr>
        <w:autoSpaceDE w:val="0"/>
        <w:autoSpaceDN w:val="0"/>
        <w:adjustRightInd w:val="0"/>
        <w:jc w:val="center"/>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Del Órgano Interno de Control de la Secretaría Ejecutiva del Sistema Anticorrupción de la Ciudad</w:t>
      </w:r>
    </w:p>
    <w:p w14:paraId="46A21738" w14:textId="77777777" w:rsidR="00F60882" w:rsidRPr="007444D4" w:rsidRDefault="00F60882" w:rsidP="00F60882">
      <w:pPr>
        <w:autoSpaceDE w:val="0"/>
        <w:autoSpaceDN w:val="0"/>
        <w:adjustRightInd w:val="0"/>
        <w:jc w:val="both"/>
        <w:rPr>
          <w:rFonts w:ascii="Source Sans Pro" w:hAnsi="Source Sans Pro" w:cs="Arial"/>
          <w:b/>
          <w:color w:val="767171" w:themeColor="background2" w:themeShade="80"/>
          <w:sz w:val="20"/>
          <w:szCs w:val="20"/>
        </w:rPr>
      </w:pPr>
    </w:p>
    <w:p w14:paraId="536192BD"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144.</w:t>
      </w:r>
      <w:r w:rsidRPr="007444D4">
        <w:rPr>
          <w:rFonts w:ascii="Source Sans Pro" w:hAnsi="Source Sans Pro" w:cs="Arial"/>
          <w:color w:val="767171" w:themeColor="background2" w:themeShade="80"/>
          <w:sz w:val="20"/>
          <w:szCs w:val="20"/>
        </w:rPr>
        <w:t xml:space="preserve"> La Secretaría Ejecutiva contará con un Órgano de Control Interno, cuya persona titular será designada en los mismos términos que de la o el titular de la Secretaría de la Contraloría y deberá contar con el proceso de selección, evaluación y formación conforme al sistema de profesionalización que al efecto se establezca, contará con la estructura que dispongan las disposiciones jurídicas aplicables, lo anterior de conformidad con la Constitución Política, la Constitución Local, la presente ley y las leyes aplicables.</w:t>
      </w:r>
    </w:p>
    <w:p w14:paraId="61473CDE"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04F6F32F"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XXV</w:t>
      </w:r>
    </w:p>
    <w:p w14:paraId="10DC0015"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 Comisión de Selección del Sistema Anticorrupción de la Ciudad de México</w:t>
      </w:r>
    </w:p>
    <w:p w14:paraId="62FBED55" w14:textId="77777777" w:rsidR="00F60882" w:rsidRPr="007444D4" w:rsidRDefault="00F60882" w:rsidP="00F60882">
      <w:pPr>
        <w:jc w:val="both"/>
        <w:rPr>
          <w:rFonts w:ascii="Source Sans Pro" w:hAnsi="Source Sans Pro" w:cs="Arial"/>
          <w:b/>
          <w:color w:val="767171" w:themeColor="background2" w:themeShade="80"/>
          <w:sz w:val="20"/>
          <w:szCs w:val="20"/>
        </w:rPr>
      </w:pPr>
    </w:p>
    <w:p w14:paraId="75CCCF8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145.</w:t>
      </w:r>
      <w:r w:rsidRPr="007444D4">
        <w:rPr>
          <w:rFonts w:ascii="Source Sans Pro" w:hAnsi="Source Sans Pro" w:cs="Arial"/>
          <w:color w:val="767171" w:themeColor="background2" w:themeShade="80"/>
          <w:sz w:val="20"/>
          <w:szCs w:val="20"/>
        </w:rPr>
        <w:t xml:space="preserve"> El Congreso, de conformidad con la Constitución Local, la presente Ley y su reglamento, constituirá a través de la Comisión de Transparencia y Combate a la Corrupción, y la Comisión de Rendición de Cuentas y de Vigilancia de la Auditoria Superior de la Ciudad de México, una Comisión de Selección integrada por 7 ciudadanas o ciudadanos, para  integrar al Comité de Participación Ciudadana del Sistema Anticorrupción de la Ciudad, mediante convocatoria emitida por ambas comisiones para  elegir a las y los integrantes en los términos siguientes:</w:t>
      </w:r>
    </w:p>
    <w:p w14:paraId="4D43A08D" w14:textId="77777777" w:rsidR="00F60882" w:rsidRPr="007444D4" w:rsidRDefault="00F60882" w:rsidP="00F60882">
      <w:pPr>
        <w:jc w:val="both"/>
        <w:rPr>
          <w:rFonts w:ascii="Source Sans Pro" w:hAnsi="Source Sans Pro" w:cs="Arial"/>
          <w:color w:val="767171" w:themeColor="background2" w:themeShade="80"/>
          <w:sz w:val="20"/>
          <w:szCs w:val="20"/>
        </w:rPr>
      </w:pPr>
    </w:p>
    <w:p w14:paraId="367327F3" w14:textId="77777777" w:rsidR="00F60882" w:rsidRPr="007444D4" w:rsidRDefault="00F60882" w:rsidP="00F60882">
      <w:pPr>
        <w:numPr>
          <w:ilvl w:val="0"/>
          <w:numId w:val="88"/>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Una o un integrante que durará en su encargo un año, a quién corresponderá la representación del Comité de Participación Ciudadana ante el Comité Coordinador.</w:t>
      </w:r>
    </w:p>
    <w:p w14:paraId="7AD0703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296EC1A2" w14:textId="77777777" w:rsidR="00F60882" w:rsidRPr="007444D4" w:rsidRDefault="00F60882" w:rsidP="00F60882">
      <w:pPr>
        <w:numPr>
          <w:ilvl w:val="0"/>
          <w:numId w:val="88"/>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Una o un integrante que durará en su encargo dos años.</w:t>
      </w:r>
    </w:p>
    <w:p w14:paraId="190725DE"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2446A19" w14:textId="77777777" w:rsidR="00F60882" w:rsidRPr="007444D4" w:rsidRDefault="00F60882" w:rsidP="00F60882">
      <w:pPr>
        <w:numPr>
          <w:ilvl w:val="0"/>
          <w:numId w:val="88"/>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Una o un integrante que durará en su encargo tres años.</w:t>
      </w:r>
    </w:p>
    <w:p w14:paraId="55A7209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79B1795" w14:textId="77777777" w:rsidR="00F60882" w:rsidRPr="007444D4" w:rsidRDefault="00F60882" w:rsidP="00F60882">
      <w:pPr>
        <w:numPr>
          <w:ilvl w:val="0"/>
          <w:numId w:val="88"/>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Una o un integrante que durará en su encargo cuatro años.</w:t>
      </w:r>
    </w:p>
    <w:p w14:paraId="63E45BDC"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4AA4F19F" w14:textId="77777777" w:rsidR="00F60882" w:rsidRPr="007444D4" w:rsidRDefault="00F60882" w:rsidP="00F60882">
      <w:pPr>
        <w:numPr>
          <w:ilvl w:val="0"/>
          <w:numId w:val="88"/>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Una o un integrante que durará en su encargo cinco años</w:t>
      </w:r>
    </w:p>
    <w:p w14:paraId="34D62D6A"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p>
    <w:p w14:paraId="17990E62"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El procedimiento para la elección de los que habrán de integrar a la Comisión de Selección se realizará de conformidad con las reglas generales del artículo </w:t>
      </w:r>
      <w:r w:rsidRPr="007444D4">
        <w:rPr>
          <w:rFonts w:ascii="Source Sans Pro" w:hAnsi="Source Sans Pro" w:cs="Arial"/>
          <w:bCs/>
          <w:color w:val="767171" w:themeColor="background2" w:themeShade="80"/>
          <w:sz w:val="20"/>
          <w:szCs w:val="20"/>
        </w:rPr>
        <w:t xml:space="preserve">123 </w:t>
      </w:r>
      <w:r w:rsidRPr="007444D4">
        <w:rPr>
          <w:rFonts w:ascii="Source Sans Pro" w:hAnsi="Source Sans Pro" w:cs="Arial"/>
          <w:color w:val="767171" w:themeColor="background2" w:themeShade="80"/>
          <w:sz w:val="20"/>
          <w:szCs w:val="20"/>
        </w:rPr>
        <w:t>de la presente Ley.</w:t>
      </w:r>
    </w:p>
    <w:p w14:paraId="65C97507" w14:textId="77777777" w:rsidR="00F60882" w:rsidRPr="007444D4" w:rsidRDefault="00F60882" w:rsidP="00F60882">
      <w:pPr>
        <w:jc w:val="both"/>
        <w:rPr>
          <w:rFonts w:ascii="Source Sans Pro" w:hAnsi="Source Sans Pro" w:cs="Arial"/>
          <w:b/>
          <w:color w:val="767171" w:themeColor="background2" w:themeShade="80"/>
          <w:sz w:val="20"/>
          <w:szCs w:val="20"/>
        </w:rPr>
      </w:pPr>
    </w:p>
    <w:p w14:paraId="7C9B8CE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146.</w:t>
      </w:r>
      <w:r w:rsidRPr="007444D4">
        <w:rPr>
          <w:rFonts w:ascii="Source Sans Pro" w:hAnsi="Source Sans Pro" w:cs="Arial"/>
          <w:color w:val="767171" w:themeColor="background2" w:themeShade="80"/>
          <w:sz w:val="20"/>
          <w:szCs w:val="20"/>
        </w:rPr>
        <w:t xml:space="preserve"> Una vez que sea instalada la Comisión de Selección, ésta deberá emitir una convocatoria, con el objeto de realizar una amplia consulta pública dirigida a toda la sociedad en general en la Ciudad de México, para que presenten sus postulaciones de aspirantes a ocupar el cargo.</w:t>
      </w:r>
    </w:p>
    <w:p w14:paraId="767A0B7A" w14:textId="77777777" w:rsidR="00F60882" w:rsidRPr="007444D4" w:rsidRDefault="00F60882" w:rsidP="00F60882">
      <w:pPr>
        <w:jc w:val="both"/>
        <w:rPr>
          <w:rFonts w:ascii="Source Sans Pro" w:hAnsi="Source Sans Pro" w:cs="Arial"/>
          <w:color w:val="767171" w:themeColor="background2" w:themeShade="80"/>
          <w:sz w:val="20"/>
          <w:szCs w:val="20"/>
        </w:rPr>
      </w:pPr>
    </w:p>
    <w:p w14:paraId="43174E1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convocatoria definirá la metodología, plazos y criterios de selección de las y los integrantes del Comité de Participación Ciudadana, deberá emitirse por lo menos sesenta días naturales previos a la fecha en que se desocupe la vacante a designar en el Comité y contendrá al menos las siguientes características: </w:t>
      </w:r>
    </w:p>
    <w:p w14:paraId="701CA60B" w14:textId="77777777" w:rsidR="00F60882" w:rsidRPr="007444D4" w:rsidRDefault="00F60882" w:rsidP="00F60882">
      <w:pPr>
        <w:jc w:val="both"/>
        <w:rPr>
          <w:rFonts w:ascii="Source Sans Pro" w:hAnsi="Source Sans Pro" w:cs="Arial"/>
          <w:color w:val="767171" w:themeColor="background2" w:themeShade="80"/>
          <w:sz w:val="20"/>
          <w:szCs w:val="20"/>
        </w:rPr>
      </w:pPr>
    </w:p>
    <w:p w14:paraId="161AE956" w14:textId="77777777" w:rsidR="00F60882" w:rsidRPr="007444D4" w:rsidRDefault="00F60882" w:rsidP="00F60882">
      <w:pPr>
        <w:numPr>
          <w:ilvl w:val="0"/>
          <w:numId w:val="89"/>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método de registro y evaluación de los aspirantes;</w:t>
      </w:r>
    </w:p>
    <w:p w14:paraId="21764D1A"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5278B583" w14:textId="77777777" w:rsidR="00F60882" w:rsidRPr="007444D4" w:rsidRDefault="00F60882" w:rsidP="00F60882">
      <w:pPr>
        <w:numPr>
          <w:ilvl w:val="0"/>
          <w:numId w:val="89"/>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Hacer pública la lista de las y los aspirantes;</w:t>
      </w:r>
    </w:p>
    <w:p w14:paraId="7BD83EF9"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1F4D53D" w14:textId="77777777" w:rsidR="00F60882" w:rsidRPr="007444D4" w:rsidRDefault="00F60882" w:rsidP="00F60882">
      <w:pPr>
        <w:numPr>
          <w:ilvl w:val="0"/>
          <w:numId w:val="89"/>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Hacer públicos los documentos que hayan sido entregados para su inscripción en versiones públicas;</w:t>
      </w:r>
    </w:p>
    <w:p w14:paraId="18A54587"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76900A5" w14:textId="77777777" w:rsidR="00F60882" w:rsidRPr="007444D4" w:rsidRDefault="00F60882" w:rsidP="00F60882">
      <w:pPr>
        <w:numPr>
          <w:ilvl w:val="0"/>
          <w:numId w:val="89"/>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Hacer público el cronograma de audiencias;</w:t>
      </w:r>
    </w:p>
    <w:p w14:paraId="324A810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6F4591A8" w14:textId="77777777" w:rsidR="00F60882" w:rsidRPr="007444D4" w:rsidRDefault="00F60882" w:rsidP="00F60882">
      <w:pPr>
        <w:numPr>
          <w:ilvl w:val="0"/>
          <w:numId w:val="89"/>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Podrán efectuarse audiencias públicas en las que se invitará a participar a investigadores, académicos y a organizaciones de la sociedad civil, especialistas en la materia, y</w:t>
      </w:r>
    </w:p>
    <w:p w14:paraId="5AF1D43D"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0A680BE5" w14:textId="77777777" w:rsidR="00F60882" w:rsidRPr="007444D4" w:rsidRDefault="00F60882" w:rsidP="00F60882">
      <w:pPr>
        <w:numPr>
          <w:ilvl w:val="0"/>
          <w:numId w:val="89"/>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plazo máximo de noventa días en que se deberá hacer la designación que al efecto se determine de las y los integrantes del Comité de Participación Ciudadana, contados a partir de la conformación de la Comisión de Selección y que se tomará, en sesión pública, por el voto de la mayoría de sus integrantes.</w:t>
      </w:r>
    </w:p>
    <w:p w14:paraId="549CFA9A" w14:textId="77777777" w:rsidR="00F60882" w:rsidRPr="007444D4" w:rsidRDefault="00F60882" w:rsidP="00F60882">
      <w:pPr>
        <w:jc w:val="both"/>
        <w:rPr>
          <w:rFonts w:ascii="Source Sans Pro" w:hAnsi="Source Sans Pro" w:cs="Arial"/>
          <w:color w:val="767171" w:themeColor="background2" w:themeShade="80"/>
          <w:sz w:val="20"/>
          <w:szCs w:val="20"/>
        </w:rPr>
      </w:pPr>
    </w:p>
    <w:p w14:paraId="2546B87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caso de que se generen vacantes imprevistas, el proceso de selección de la o el nuevo integrante no podrá exceder el límite de sesenta días y el ciudadano que resulte electo desempeñará el encargo por el tiempo restante de la vacante a ocupar.</w:t>
      </w:r>
    </w:p>
    <w:p w14:paraId="251EA05E" w14:textId="77777777" w:rsidR="00F60882" w:rsidRPr="007444D4" w:rsidRDefault="00F60882" w:rsidP="00F60882">
      <w:pPr>
        <w:jc w:val="center"/>
        <w:rPr>
          <w:rFonts w:ascii="Source Sans Pro" w:hAnsi="Source Sans Pro" w:cs="Arial"/>
          <w:b/>
          <w:color w:val="767171" w:themeColor="background2" w:themeShade="80"/>
          <w:sz w:val="20"/>
          <w:szCs w:val="20"/>
        </w:rPr>
      </w:pPr>
    </w:p>
    <w:p w14:paraId="22FAFD68"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XXVI</w:t>
      </w:r>
    </w:p>
    <w:p w14:paraId="11D84EA8"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las y los Comisionados del Instituto de Transparencia, Acceso a la Información Pública y Protección de Datos Personales</w:t>
      </w:r>
    </w:p>
    <w:p w14:paraId="324E4EA3"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12B814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147.</w:t>
      </w:r>
      <w:r w:rsidRPr="007444D4">
        <w:rPr>
          <w:rFonts w:ascii="Source Sans Pro" w:hAnsi="Source Sans Pro" w:cs="Arial"/>
          <w:color w:val="767171" w:themeColor="background2" w:themeShade="80"/>
          <w:sz w:val="20"/>
          <w:szCs w:val="20"/>
        </w:rPr>
        <w:t xml:space="preserve"> Para la designación de las y los Comisionados integrantes del Pleno del Instituto de Transparencia, Acceso a la Información Pública y Protección de Datos Personales de la Ciudad de México, el Congreso:</w:t>
      </w:r>
    </w:p>
    <w:p w14:paraId="7D0A83BC" w14:textId="77777777" w:rsidR="00F60882" w:rsidRPr="007444D4" w:rsidRDefault="00F60882" w:rsidP="00F60882">
      <w:pPr>
        <w:jc w:val="both"/>
        <w:rPr>
          <w:rFonts w:ascii="Source Sans Pro" w:hAnsi="Source Sans Pro" w:cs="Arial"/>
          <w:color w:val="767171" w:themeColor="background2" w:themeShade="80"/>
          <w:sz w:val="20"/>
          <w:szCs w:val="20"/>
        </w:rPr>
      </w:pPr>
    </w:p>
    <w:p w14:paraId="176CBD6F" w14:textId="77777777" w:rsidR="00F60882" w:rsidRPr="007444D4" w:rsidRDefault="00F60882" w:rsidP="00F60882">
      <w:pPr>
        <w:numPr>
          <w:ilvl w:val="0"/>
          <w:numId w:val="92"/>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A través de la Comisión de Transparencia y Combate a la Corrupción, emitirá convocatoria pública abierta, en la que invitará a las y los interesados en postularse, y a organizaciones no gubernamentales, centros de investigación, colegios, barras y asociaciones de profesionistas, instituciones académicas y medios de comunicación para que presenten sus postulaciones de aspirantes a ocupar el cargo, siempre que cumplan con los requisitos señalados por el artículo 49 numeral 1, de la Constitución Local, y la ley de la materia, en un plazo no mayor a sesenta días anteriores a la fecha en que concluya su periodo el Comisionado que dejará su puesto;</w:t>
      </w:r>
    </w:p>
    <w:p w14:paraId="41AC0D30" w14:textId="77777777" w:rsidR="00F60882" w:rsidRPr="007444D4" w:rsidRDefault="00F60882" w:rsidP="00F60882">
      <w:pPr>
        <w:ind w:left="1080"/>
        <w:contextualSpacing/>
        <w:jc w:val="both"/>
        <w:rPr>
          <w:rFonts w:ascii="Source Sans Pro" w:hAnsi="Source Sans Pro" w:cs="Arial"/>
          <w:color w:val="767171" w:themeColor="background2" w:themeShade="80"/>
          <w:sz w:val="20"/>
          <w:szCs w:val="20"/>
        </w:rPr>
      </w:pPr>
    </w:p>
    <w:p w14:paraId="0082B751" w14:textId="77777777" w:rsidR="00F60882" w:rsidRPr="007444D4" w:rsidRDefault="00F60882" w:rsidP="00F60882">
      <w:pPr>
        <w:numPr>
          <w:ilvl w:val="0"/>
          <w:numId w:val="91"/>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la convocatoria se establecerán:</w:t>
      </w:r>
    </w:p>
    <w:p w14:paraId="31BF5FD7" w14:textId="77777777" w:rsidR="00F60882" w:rsidRPr="007444D4" w:rsidRDefault="00F60882" w:rsidP="00F60882">
      <w:pPr>
        <w:ind w:left="1154"/>
        <w:contextualSpacing/>
        <w:jc w:val="both"/>
        <w:rPr>
          <w:rFonts w:ascii="Source Sans Pro" w:hAnsi="Source Sans Pro" w:cs="Arial"/>
          <w:color w:val="767171" w:themeColor="background2" w:themeShade="80"/>
          <w:sz w:val="20"/>
          <w:szCs w:val="20"/>
        </w:rPr>
      </w:pPr>
    </w:p>
    <w:p w14:paraId="15CC848A" w14:textId="77777777" w:rsidR="00F60882" w:rsidRPr="007444D4" w:rsidRDefault="00F60882" w:rsidP="00F60882">
      <w:pPr>
        <w:numPr>
          <w:ilvl w:val="1"/>
          <w:numId w:val="90"/>
        </w:numPr>
        <w:ind w:left="1154"/>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Los plazos, lugares, horarios y condiciones de presentación de las solicitudes;</w:t>
      </w:r>
    </w:p>
    <w:p w14:paraId="62056168" w14:textId="77777777" w:rsidR="00F60882" w:rsidRPr="007444D4" w:rsidRDefault="00F60882" w:rsidP="00F60882">
      <w:pPr>
        <w:ind w:left="1154"/>
        <w:contextualSpacing/>
        <w:jc w:val="both"/>
        <w:rPr>
          <w:rFonts w:ascii="Source Sans Pro" w:hAnsi="Source Sans Pro" w:cs="Arial"/>
          <w:color w:val="767171" w:themeColor="background2" w:themeShade="80"/>
          <w:sz w:val="20"/>
          <w:szCs w:val="20"/>
        </w:rPr>
      </w:pPr>
    </w:p>
    <w:p w14:paraId="0376CEFB" w14:textId="77777777" w:rsidR="00F60882" w:rsidRPr="007444D4" w:rsidRDefault="00F60882" w:rsidP="00F60882">
      <w:pPr>
        <w:numPr>
          <w:ilvl w:val="1"/>
          <w:numId w:val="90"/>
        </w:numPr>
        <w:ind w:left="1154"/>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Los requisitos y la forma de acreditarlos;</w:t>
      </w:r>
    </w:p>
    <w:p w14:paraId="7FEF1619" w14:textId="77777777" w:rsidR="00F60882" w:rsidRPr="007444D4" w:rsidRDefault="00F60882" w:rsidP="00F60882">
      <w:pPr>
        <w:ind w:left="1154"/>
        <w:contextualSpacing/>
        <w:jc w:val="both"/>
        <w:rPr>
          <w:rFonts w:ascii="Source Sans Pro" w:hAnsi="Source Sans Pro" w:cs="Arial"/>
          <w:color w:val="767171" w:themeColor="background2" w:themeShade="80"/>
          <w:sz w:val="20"/>
          <w:szCs w:val="20"/>
        </w:rPr>
      </w:pPr>
    </w:p>
    <w:p w14:paraId="122FAFA7" w14:textId="77777777" w:rsidR="00F60882" w:rsidRPr="007444D4" w:rsidRDefault="00F60882" w:rsidP="00F60882">
      <w:pPr>
        <w:numPr>
          <w:ilvl w:val="1"/>
          <w:numId w:val="90"/>
        </w:numPr>
        <w:ind w:left="1154"/>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El método de registro y el instrumento técnico de evaluación y calificación de las y los aspirantes;</w:t>
      </w:r>
    </w:p>
    <w:p w14:paraId="4A7242CE" w14:textId="77777777" w:rsidR="00F60882" w:rsidRPr="007444D4" w:rsidRDefault="00F60882" w:rsidP="00F60882">
      <w:pPr>
        <w:ind w:left="1154"/>
        <w:contextualSpacing/>
        <w:jc w:val="both"/>
        <w:rPr>
          <w:rFonts w:ascii="Source Sans Pro" w:hAnsi="Source Sans Pro" w:cs="Arial"/>
          <w:color w:val="767171" w:themeColor="background2" w:themeShade="80"/>
          <w:sz w:val="20"/>
          <w:szCs w:val="20"/>
        </w:rPr>
      </w:pPr>
    </w:p>
    <w:p w14:paraId="1C79A7F6" w14:textId="77777777" w:rsidR="00F60882" w:rsidRPr="007444D4" w:rsidRDefault="00F60882" w:rsidP="00F60882">
      <w:pPr>
        <w:numPr>
          <w:ilvl w:val="1"/>
          <w:numId w:val="90"/>
        </w:numPr>
        <w:ind w:left="1154"/>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su caso, las audiencias públicas para promover la participación ciudadana, en las que se podrá invitar a investigadores, académicos y a organizaciones de la sociedad civil, especialistas en las materias de acceso a la información, transparencia, datos personales, fiscalización y rendición de cuentas, y</w:t>
      </w:r>
    </w:p>
    <w:p w14:paraId="022D5B04" w14:textId="77777777" w:rsidR="00F60882" w:rsidRPr="007444D4" w:rsidRDefault="00F60882" w:rsidP="00F60882">
      <w:pPr>
        <w:ind w:left="1154"/>
        <w:contextualSpacing/>
        <w:jc w:val="both"/>
        <w:rPr>
          <w:rFonts w:ascii="Source Sans Pro" w:hAnsi="Source Sans Pro" w:cs="Arial"/>
          <w:color w:val="767171" w:themeColor="background2" w:themeShade="80"/>
          <w:sz w:val="20"/>
          <w:szCs w:val="20"/>
        </w:rPr>
      </w:pPr>
    </w:p>
    <w:p w14:paraId="21096958" w14:textId="77777777" w:rsidR="00F60882" w:rsidRPr="007444D4" w:rsidRDefault="00F60882" w:rsidP="00F60882">
      <w:pPr>
        <w:numPr>
          <w:ilvl w:val="1"/>
          <w:numId w:val="90"/>
        </w:numPr>
        <w:ind w:left="1154"/>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Se publicará en la Gaceta Oficial de la Ciudad de México y para su mayor difusión en tres diarios de mayor circulación en la misma;</w:t>
      </w:r>
    </w:p>
    <w:p w14:paraId="011B13FD" w14:textId="77777777" w:rsidR="00F60882" w:rsidRPr="007444D4" w:rsidRDefault="00F60882" w:rsidP="00F60882">
      <w:pPr>
        <w:ind w:left="1080"/>
        <w:contextualSpacing/>
        <w:jc w:val="both"/>
        <w:rPr>
          <w:rFonts w:ascii="Source Sans Pro" w:hAnsi="Source Sans Pro" w:cs="Arial"/>
          <w:color w:val="767171" w:themeColor="background2" w:themeShade="80"/>
          <w:sz w:val="20"/>
          <w:szCs w:val="20"/>
        </w:rPr>
      </w:pPr>
    </w:p>
    <w:p w14:paraId="06DA922D" w14:textId="77777777" w:rsidR="00F60882" w:rsidRPr="007444D4" w:rsidRDefault="00F60882" w:rsidP="00F60882">
      <w:pPr>
        <w:numPr>
          <w:ilvl w:val="0"/>
          <w:numId w:val="91"/>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Se publicará el currículum vitae de cada uno de las </w:t>
      </w:r>
      <w:proofErr w:type="gramStart"/>
      <w:r w:rsidRPr="007444D4">
        <w:rPr>
          <w:rFonts w:ascii="Source Sans Pro" w:hAnsi="Source Sans Pro" w:cs="Arial"/>
          <w:color w:val="767171" w:themeColor="background2" w:themeShade="80"/>
          <w:sz w:val="20"/>
          <w:szCs w:val="20"/>
        </w:rPr>
        <w:t>y  los</w:t>
      </w:r>
      <w:proofErr w:type="gramEnd"/>
      <w:r w:rsidRPr="007444D4">
        <w:rPr>
          <w:rFonts w:ascii="Source Sans Pro" w:hAnsi="Source Sans Pro" w:cs="Arial"/>
          <w:color w:val="767171" w:themeColor="background2" w:themeShade="80"/>
          <w:sz w:val="20"/>
          <w:szCs w:val="20"/>
        </w:rPr>
        <w:t xml:space="preserve"> aspirantes;</w:t>
      </w:r>
    </w:p>
    <w:p w14:paraId="0A2683D8" w14:textId="77777777" w:rsidR="00F60882" w:rsidRPr="007444D4" w:rsidRDefault="00F60882" w:rsidP="00F60882">
      <w:pPr>
        <w:ind w:left="1080"/>
        <w:contextualSpacing/>
        <w:jc w:val="both"/>
        <w:rPr>
          <w:rFonts w:ascii="Source Sans Pro" w:hAnsi="Source Sans Pro" w:cs="Arial"/>
          <w:color w:val="767171" w:themeColor="background2" w:themeShade="80"/>
          <w:sz w:val="20"/>
          <w:szCs w:val="20"/>
        </w:rPr>
      </w:pPr>
    </w:p>
    <w:p w14:paraId="029CBCFE" w14:textId="77777777" w:rsidR="00F60882" w:rsidRPr="007444D4" w:rsidRDefault="00F60882" w:rsidP="00F60882">
      <w:pPr>
        <w:numPr>
          <w:ilvl w:val="0"/>
          <w:numId w:val="91"/>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Con base en la evaluación de los perfiles, la Comisión de Transparencia y Combate a la Corrupción, realizará la selección de aspirantes a Comisionados y remitirá su dictamen al Pleno del Congreso, para que éste realice la designación correspondiente;</w:t>
      </w:r>
    </w:p>
    <w:p w14:paraId="520B0AFE" w14:textId="77777777" w:rsidR="00F60882" w:rsidRPr="007444D4" w:rsidRDefault="00F60882" w:rsidP="00F60882">
      <w:pPr>
        <w:ind w:left="1080"/>
        <w:contextualSpacing/>
        <w:jc w:val="both"/>
        <w:rPr>
          <w:rFonts w:ascii="Source Sans Pro" w:hAnsi="Source Sans Pro" w:cs="Arial"/>
          <w:color w:val="767171" w:themeColor="background2" w:themeShade="80"/>
          <w:sz w:val="20"/>
          <w:szCs w:val="20"/>
        </w:rPr>
      </w:pPr>
    </w:p>
    <w:p w14:paraId="0CB182A4" w14:textId="77777777" w:rsidR="00F60882" w:rsidRPr="007444D4" w:rsidRDefault="00F60882" w:rsidP="00F60882">
      <w:pPr>
        <w:numPr>
          <w:ilvl w:val="0"/>
          <w:numId w:val="91"/>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la conformación del Pleno del Instituto, se garantizará que exista igualdad de género, por lo que deberá conformarse de al menos tres Comisionados de un género distinto al de la mayoría, se procurará la experiencia en materia de transparencia, acceso a la información, protección de datos personales y rendición de cuentas;</w:t>
      </w:r>
    </w:p>
    <w:p w14:paraId="10ED7D89" w14:textId="77777777" w:rsidR="00F60882" w:rsidRPr="007444D4" w:rsidRDefault="00F60882" w:rsidP="00F60882">
      <w:pPr>
        <w:ind w:left="1080"/>
        <w:contextualSpacing/>
        <w:jc w:val="both"/>
        <w:rPr>
          <w:rFonts w:ascii="Source Sans Pro" w:hAnsi="Source Sans Pro" w:cs="Arial"/>
          <w:color w:val="767171" w:themeColor="background2" w:themeShade="80"/>
          <w:sz w:val="20"/>
          <w:szCs w:val="20"/>
        </w:rPr>
      </w:pPr>
    </w:p>
    <w:p w14:paraId="01F5ADD7" w14:textId="77777777" w:rsidR="00F60882" w:rsidRPr="007444D4" w:rsidRDefault="00F60882" w:rsidP="00F60882">
      <w:pPr>
        <w:numPr>
          <w:ilvl w:val="0"/>
          <w:numId w:val="91"/>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Una vez designados las y los Comisionados, deberán rendir protesta ante el Pleno;</w:t>
      </w:r>
    </w:p>
    <w:p w14:paraId="491AC601" w14:textId="77777777" w:rsidR="00F60882" w:rsidRPr="007444D4" w:rsidRDefault="00F60882" w:rsidP="00F60882">
      <w:pPr>
        <w:ind w:left="1080"/>
        <w:contextualSpacing/>
        <w:jc w:val="both"/>
        <w:rPr>
          <w:rFonts w:ascii="Source Sans Pro" w:hAnsi="Source Sans Pro" w:cs="Arial"/>
          <w:color w:val="767171" w:themeColor="background2" w:themeShade="80"/>
          <w:sz w:val="20"/>
          <w:szCs w:val="20"/>
        </w:rPr>
      </w:pPr>
    </w:p>
    <w:p w14:paraId="232AF759" w14:textId="77777777" w:rsidR="00F60882" w:rsidRPr="007444D4" w:rsidRDefault="00F60882" w:rsidP="00F60882">
      <w:pPr>
        <w:numPr>
          <w:ilvl w:val="0"/>
          <w:numId w:val="91"/>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resolución de la designación de las y los Comisionados Ciudadanos que integrarán el Instituto, se publicará en la Gaceta Oficial y para su mayor difusión en tres diarios de mayor circulación en la misma.</w:t>
      </w:r>
    </w:p>
    <w:p w14:paraId="425FD9CA" w14:textId="77777777" w:rsidR="00F60882" w:rsidRPr="007444D4" w:rsidRDefault="00F60882" w:rsidP="00F60882">
      <w:pPr>
        <w:ind w:left="1080"/>
        <w:contextualSpacing/>
        <w:jc w:val="both"/>
        <w:rPr>
          <w:rFonts w:ascii="Source Sans Pro" w:hAnsi="Source Sans Pro" w:cs="Arial"/>
          <w:color w:val="767171" w:themeColor="background2" w:themeShade="80"/>
          <w:sz w:val="20"/>
          <w:szCs w:val="20"/>
        </w:rPr>
      </w:pPr>
    </w:p>
    <w:p w14:paraId="7232E6A8" w14:textId="77777777" w:rsidR="00F60882" w:rsidRPr="007444D4" w:rsidRDefault="00F60882" w:rsidP="00F60882">
      <w:pPr>
        <w:numPr>
          <w:ilvl w:val="0"/>
          <w:numId w:val="91"/>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caso de ocurrir una vacante por alguna circunstancia distinta a la conclusión del periodo para el que fue designado la o el Comisionado Ciudadano, el nombramiento se hará dentro del improrrogable plazo de sesenta días naturales posteriores a ser comunicada la ausencia.</w:t>
      </w:r>
    </w:p>
    <w:p w14:paraId="25C7B7CA" w14:textId="77777777" w:rsidR="00F60882" w:rsidRPr="007444D4" w:rsidRDefault="00F60882" w:rsidP="00F60882">
      <w:pPr>
        <w:jc w:val="both"/>
        <w:rPr>
          <w:rFonts w:ascii="Source Sans Pro" w:hAnsi="Source Sans Pro" w:cs="Arial"/>
          <w:color w:val="767171" w:themeColor="background2" w:themeShade="80"/>
          <w:sz w:val="20"/>
          <w:szCs w:val="20"/>
        </w:rPr>
      </w:pPr>
    </w:p>
    <w:p w14:paraId="79E2847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148.</w:t>
      </w:r>
      <w:r w:rsidRPr="007444D4">
        <w:rPr>
          <w:rFonts w:ascii="Source Sans Pro" w:hAnsi="Source Sans Pro" w:cs="Arial"/>
          <w:color w:val="767171" w:themeColor="background2" w:themeShade="80"/>
          <w:sz w:val="20"/>
          <w:szCs w:val="20"/>
        </w:rPr>
        <w:t xml:space="preserve"> Las y los Comisionados durarán en su encargo siete años improrrogables, sin posibilidad de reelección, serán sustituidos de forma escalonada para asegurar la operación del Instituto, tendrán las facultades que les confieren la Constitución Política, la Constitución Local, la presente ley, y las leyes aplicables.</w:t>
      </w:r>
    </w:p>
    <w:p w14:paraId="165EC457" w14:textId="77777777" w:rsidR="00F60882" w:rsidRPr="007444D4" w:rsidRDefault="00F60882" w:rsidP="001A3F2D">
      <w:pPr>
        <w:rPr>
          <w:rFonts w:ascii="Source Sans Pro" w:hAnsi="Source Sans Pro" w:cs="Arial"/>
          <w:b/>
          <w:color w:val="767171" w:themeColor="background2" w:themeShade="80"/>
          <w:sz w:val="20"/>
          <w:szCs w:val="20"/>
        </w:rPr>
      </w:pPr>
    </w:p>
    <w:p w14:paraId="4C9EEBEA"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CAPÍTULO XXVII</w:t>
      </w:r>
    </w:p>
    <w:p w14:paraId="07CD443B"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De las y los Consejeros del Consejo Consultivo de Desarrollo Urbano de la Ciudad de México</w:t>
      </w:r>
    </w:p>
    <w:p w14:paraId="68BF4533"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CCEB77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149.</w:t>
      </w:r>
      <w:r w:rsidRPr="007444D4">
        <w:rPr>
          <w:rFonts w:ascii="Source Sans Pro" w:hAnsi="Source Sans Pro" w:cs="Arial"/>
          <w:color w:val="767171" w:themeColor="background2" w:themeShade="80"/>
          <w:sz w:val="20"/>
          <w:szCs w:val="20"/>
        </w:rPr>
        <w:t xml:space="preserve"> el Consejo Consultivo de la Ciudad de México se conformará por trece Consejeros de los cuales siete de ellos incluido su Presidente, serán designados por acuerdo del Pleno aprobado por el voto de las dos terceras partes de los diputados presentes en la sesión, previo dictamen de la Comisión de Desarrollo e Infraestructura Urbana. Los Consejeros designados por el Pleno durarán en su cargo nueve años, y podrán ser ratificados por el mismo periodo por una sola vez. </w:t>
      </w:r>
    </w:p>
    <w:p w14:paraId="7160B5A1" w14:textId="77777777" w:rsidR="00F60882" w:rsidRPr="007444D4" w:rsidRDefault="00F60882" w:rsidP="00F60882">
      <w:pPr>
        <w:jc w:val="both"/>
        <w:rPr>
          <w:rFonts w:ascii="Source Sans Pro" w:hAnsi="Source Sans Pro" w:cs="Arial"/>
          <w:color w:val="767171" w:themeColor="background2" w:themeShade="80"/>
          <w:sz w:val="20"/>
          <w:szCs w:val="20"/>
        </w:rPr>
      </w:pPr>
    </w:p>
    <w:p w14:paraId="2624CF2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Para la ratificación se seguirá el mismo procedimiento establecido para la designación.</w:t>
      </w:r>
    </w:p>
    <w:p w14:paraId="6D2D14EA" w14:textId="77777777" w:rsidR="00F60882" w:rsidRPr="007444D4" w:rsidRDefault="00F60882" w:rsidP="00F60882">
      <w:pPr>
        <w:jc w:val="both"/>
        <w:rPr>
          <w:rFonts w:ascii="Source Sans Pro" w:hAnsi="Source Sans Pro" w:cs="Arial"/>
          <w:color w:val="767171" w:themeColor="background2" w:themeShade="80"/>
          <w:sz w:val="20"/>
          <w:szCs w:val="20"/>
        </w:rPr>
      </w:pPr>
    </w:p>
    <w:p w14:paraId="758842D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Comisión de Desarrollo e Infraestructura Urbana elaborará un dictamen con proyecto de acuerdo que contenga una lista de siete candidatos a integrar el Consejo Consultivo de Desarrollo Urbano de la Ciudad de México, incluido el Presidente, previa convocatoria pública en la que se incluya la difusión de los requisitos establecidos en la Ley de la materia.</w:t>
      </w:r>
    </w:p>
    <w:p w14:paraId="07798A21" w14:textId="77777777" w:rsidR="00F60882" w:rsidRPr="007444D4" w:rsidRDefault="00F60882" w:rsidP="00F60882">
      <w:pPr>
        <w:jc w:val="both"/>
        <w:rPr>
          <w:rFonts w:ascii="Source Sans Pro" w:hAnsi="Source Sans Pro" w:cs="Arial"/>
          <w:color w:val="767171" w:themeColor="background2" w:themeShade="80"/>
          <w:sz w:val="20"/>
          <w:szCs w:val="20"/>
        </w:rPr>
      </w:pPr>
    </w:p>
    <w:p w14:paraId="5CB4BAE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Artículo 150.</w:t>
      </w:r>
      <w:r w:rsidRPr="007444D4">
        <w:rPr>
          <w:rFonts w:ascii="Source Sans Pro" w:hAnsi="Source Sans Pro" w:cs="Arial"/>
          <w:color w:val="767171" w:themeColor="background2" w:themeShade="80"/>
          <w:sz w:val="20"/>
          <w:szCs w:val="20"/>
        </w:rPr>
        <w:t xml:space="preserve"> Para la designación de las y los Comisionados integrantes del Consejo Consultivo de Desarrollo Urbano de la Ciudad de México, se observará lo siguiente:  </w:t>
      </w:r>
    </w:p>
    <w:p w14:paraId="1C7207A2" w14:textId="77777777" w:rsidR="00F60882" w:rsidRPr="007444D4" w:rsidRDefault="00F60882" w:rsidP="00F60882">
      <w:pPr>
        <w:jc w:val="both"/>
        <w:rPr>
          <w:rFonts w:ascii="Source Sans Pro" w:hAnsi="Source Sans Pro" w:cs="Arial"/>
          <w:color w:val="767171" w:themeColor="background2" w:themeShade="80"/>
          <w:sz w:val="20"/>
          <w:szCs w:val="20"/>
        </w:rPr>
      </w:pPr>
    </w:p>
    <w:p w14:paraId="5D9B86A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La Comisión de Desarrollo e Infraestructura Urbana emitirá convocatoria pública a quienes deseen integrar el Consejo Consultivo de Desarrollo Urbano de la Ciudad de México, por un período de nueve años, prorrogable por un periodo igual; </w:t>
      </w:r>
    </w:p>
    <w:p w14:paraId="328A76DC" w14:textId="77777777" w:rsidR="00F60882" w:rsidRPr="007444D4" w:rsidRDefault="00F60882" w:rsidP="00F60882">
      <w:pPr>
        <w:jc w:val="both"/>
        <w:rPr>
          <w:rFonts w:ascii="Source Sans Pro" w:hAnsi="Source Sans Pro" w:cs="Arial"/>
          <w:color w:val="767171" w:themeColor="background2" w:themeShade="80"/>
          <w:sz w:val="20"/>
          <w:szCs w:val="20"/>
        </w:rPr>
      </w:pPr>
    </w:p>
    <w:p w14:paraId="04FEB1D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El plazo para la presentación de candidaturas será de treinta días naturales, contados a partir del día siguiente al de la publicación de la convocatoria en la Gaceta Oficial de la Ciudad de México.</w:t>
      </w:r>
    </w:p>
    <w:p w14:paraId="39FA19E4" w14:textId="77777777" w:rsidR="00F60882" w:rsidRPr="007444D4" w:rsidRDefault="00F60882" w:rsidP="00F60882">
      <w:pPr>
        <w:jc w:val="both"/>
        <w:rPr>
          <w:rFonts w:ascii="Source Sans Pro" w:hAnsi="Source Sans Pro" w:cs="Arial"/>
          <w:color w:val="767171" w:themeColor="background2" w:themeShade="80"/>
          <w:sz w:val="20"/>
          <w:szCs w:val="20"/>
        </w:rPr>
      </w:pPr>
    </w:p>
    <w:p w14:paraId="4AC018E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 Los interesados deberán presentar ante la Comisión de Desarrollo e Infraestructura Urbana los documentos y reunir los requisitos establecidos en la Ley de la materia. </w:t>
      </w:r>
    </w:p>
    <w:p w14:paraId="4688C816" w14:textId="77777777" w:rsidR="00F60882" w:rsidRPr="007444D4" w:rsidRDefault="00F60882" w:rsidP="00F60882">
      <w:pPr>
        <w:jc w:val="both"/>
        <w:rPr>
          <w:rFonts w:ascii="Source Sans Pro" w:hAnsi="Source Sans Pro" w:cs="Arial"/>
          <w:color w:val="767171" w:themeColor="background2" w:themeShade="80"/>
          <w:sz w:val="20"/>
          <w:szCs w:val="20"/>
        </w:rPr>
      </w:pPr>
    </w:p>
    <w:p w14:paraId="0870D03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El Secretario Técnico de la Comisión de Desarrollo e Infraestructura Urbana será responsable de integrar un expediente electrónico de los documentos que presente cada candidato, así como un expediente impreso con los documentos que en términos de la Convocatoria no deban ser devueltos al interesado.</w:t>
      </w:r>
    </w:p>
    <w:p w14:paraId="6AF131E9" w14:textId="77777777" w:rsidR="00F60882" w:rsidRPr="007444D4" w:rsidRDefault="00F60882" w:rsidP="00F60882">
      <w:pPr>
        <w:jc w:val="both"/>
        <w:rPr>
          <w:rFonts w:ascii="Source Sans Pro" w:hAnsi="Source Sans Pro" w:cs="Arial"/>
          <w:color w:val="767171" w:themeColor="background2" w:themeShade="80"/>
          <w:sz w:val="20"/>
          <w:szCs w:val="20"/>
        </w:rPr>
      </w:pPr>
    </w:p>
    <w:p w14:paraId="4214A69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IV. Dentro de los diez días hábiles posteriores a la conclusión del plazo para la presentación de candidaturas, la Comisión de Desarrollo e Infraestructura Urbana, deberá publicar en la Gaceta Oficial de la Ciudad de México, así como en dos Diarios de Circulación Nacional y en la dirección electrónica del Congreso, las fechas, horarios y sedes en las que se realizarán las entrevistas, las cuales serán asignadas y agendadas conforme al orden de ingreso de la documentación de cada candidato. </w:t>
      </w:r>
    </w:p>
    <w:p w14:paraId="2D48AF53" w14:textId="77777777" w:rsidR="00F60882" w:rsidRPr="007444D4" w:rsidRDefault="00F60882" w:rsidP="00F60882">
      <w:pPr>
        <w:jc w:val="both"/>
        <w:rPr>
          <w:rFonts w:ascii="Source Sans Pro" w:hAnsi="Source Sans Pro" w:cs="Arial"/>
          <w:color w:val="767171" w:themeColor="background2" w:themeShade="80"/>
          <w:sz w:val="20"/>
          <w:szCs w:val="20"/>
        </w:rPr>
      </w:pPr>
    </w:p>
    <w:p w14:paraId="587AD84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Dentro de los diez días hábiles posteriores a la conclusión del plazo previsto en la fracción anterior, la Comisión de Desarrollo e Infraestructura Urbana deberá elaborar el proyecto de Dictamen sobre su proposición de acuerdo de designación, que será sometido a discusión y aprobación del pleno del Congreso, el cual deberá contener:</w:t>
      </w:r>
    </w:p>
    <w:p w14:paraId="7BC7B617"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37A18731" w14:textId="77777777" w:rsidR="00F60882" w:rsidRPr="007444D4" w:rsidRDefault="00F60882" w:rsidP="00F60882">
      <w:pPr>
        <w:numPr>
          <w:ilvl w:val="0"/>
          <w:numId w:val="93"/>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mención de que el Congreso designa a los integrantes del Consejo Consultivo de Desarrollo Urbano de la Ciudad de México, a los que se refiere el artículo 25 de la Ley de Desarrollo Urbano del Distrito Federal;</w:t>
      </w:r>
    </w:p>
    <w:p w14:paraId="4ACC3FF0" w14:textId="77777777" w:rsidR="00F60882" w:rsidRPr="007444D4" w:rsidRDefault="00F60882" w:rsidP="00F60882">
      <w:pPr>
        <w:ind w:left="720"/>
        <w:contextualSpacing/>
        <w:jc w:val="both"/>
        <w:rPr>
          <w:rFonts w:ascii="Source Sans Pro" w:hAnsi="Source Sans Pro" w:cs="Arial"/>
          <w:color w:val="767171" w:themeColor="background2" w:themeShade="80"/>
          <w:sz w:val="20"/>
          <w:szCs w:val="20"/>
        </w:rPr>
      </w:pPr>
    </w:p>
    <w:p w14:paraId="18BDAB90" w14:textId="77777777" w:rsidR="00F60882" w:rsidRPr="007444D4" w:rsidRDefault="00F60882" w:rsidP="00F60882">
      <w:pPr>
        <w:numPr>
          <w:ilvl w:val="0"/>
          <w:numId w:val="93"/>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El nombre, apellido paterno, apellido materno, y grado máximo de estudios, de cada uno de los Consejeros que se designen, y </w:t>
      </w:r>
    </w:p>
    <w:p w14:paraId="3F6B70D4"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17D453BA" w14:textId="77777777" w:rsidR="00F60882" w:rsidRPr="007444D4" w:rsidRDefault="00F60882" w:rsidP="00F60882">
      <w:pPr>
        <w:numPr>
          <w:ilvl w:val="0"/>
          <w:numId w:val="93"/>
        </w:numPr>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Los años del periodo correspondiente a los Consejeros designados.</w:t>
      </w:r>
    </w:p>
    <w:p w14:paraId="479CD0D3" w14:textId="77777777" w:rsidR="00F60882" w:rsidRPr="007444D4" w:rsidRDefault="00F60882" w:rsidP="00F60882">
      <w:pPr>
        <w:ind w:left="360"/>
        <w:contextualSpacing/>
        <w:jc w:val="both"/>
        <w:rPr>
          <w:rFonts w:ascii="Source Sans Pro" w:hAnsi="Source Sans Pro" w:cs="Arial"/>
          <w:color w:val="767171" w:themeColor="background2" w:themeShade="80"/>
          <w:sz w:val="20"/>
          <w:szCs w:val="20"/>
        </w:rPr>
      </w:pPr>
    </w:p>
    <w:p w14:paraId="660408B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La Comisión de Desarrollo e Infraestructura Urbana discutirá y, en su caso, aprobará, la proposición de dictamen correspondiente, en reunión de trabajo que deberá celebrar dentro de los cinco días hábiles siguientes a la conclusión del plazo previsto en la fracción anterior.</w:t>
      </w:r>
    </w:p>
    <w:p w14:paraId="43CF3B0F" w14:textId="77777777" w:rsidR="00F60882" w:rsidRPr="007444D4" w:rsidRDefault="00F60882" w:rsidP="00F60882">
      <w:pPr>
        <w:jc w:val="both"/>
        <w:rPr>
          <w:rFonts w:ascii="Source Sans Pro" w:hAnsi="Source Sans Pro" w:cs="Arial"/>
          <w:color w:val="767171" w:themeColor="background2" w:themeShade="80"/>
          <w:sz w:val="20"/>
          <w:szCs w:val="20"/>
        </w:rPr>
      </w:pPr>
    </w:p>
    <w:p w14:paraId="00197B7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La Comisión de Desarrollo e Infraestructura Urbana remitirá al Pleno su proposición de dictamen, dentro de las cuarenta y ocho horas siguientes a su aprobación.</w:t>
      </w:r>
    </w:p>
    <w:p w14:paraId="6CA2C6AB" w14:textId="77777777" w:rsidR="00F60882" w:rsidRPr="007444D4" w:rsidRDefault="00F60882" w:rsidP="00F60882">
      <w:pPr>
        <w:jc w:val="both"/>
        <w:rPr>
          <w:rFonts w:ascii="Source Sans Pro" w:hAnsi="Source Sans Pro" w:cs="Arial"/>
          <w:color w:val="767171" w:themeColor="background2" w:themeShade="80"/>
          <w:sz w:val="20"/>
          <w:szCs w:val="20"/>
        </w:rPr>
      </w:pPr>
    </w:p>
    <w:p w14:paraId="3BAC75A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El Pleno designará a los integrantes del Consejo Consultivo de Desarrollo Urbano de la Ciudad de México, por un periodo de nueve años, aprobado por voto de las dos terceras partes de los diputados presentes en la sesión.</w:t>
      </w:r>
    </w:p>
    <w:p w14:paraId="622B302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Para la ratificación de Consejeros, deberá proponerse la candidatura del Consejero o Consejeros salientes, y seguirse el mismo procedimiento de selección previsto en el presente dictamen.</w:t>
      </w:r>
    </w:p>
    <w:p w14:paraId="2DE36538" w14:textId="77777777" w:rsidR="00F60882" w:rsidRPr="007444D4" w:rsidRDefault="00F60882" w:rsidP="00F60882">
      <w:pPr>
        <w:jc w:val="both"/>
        <w:rPr>
          <w:rFonts w:ascii="Source Sans Pro" w:hAnsi="Source Sans Pro" w:cs="Arial"/>
          <w:color w:val="767171" w:themeColor="background2" w:themeShade="80"/>
          <w:sz w:val="20"/>
          <w:szCs w:val="20"/>
        </w:rPr>
      </w:pPr>
    </w:p>
    <w:p w14:paraId="07AEE46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IX. El Presidente de la Mesa Directiva del Pleno remitirá al Jefe de Gobierno el dictamen aprobado, para su publicación en la Gaceta Oficial de la Ciudad de México, en un plazo no mayor de cinco días hábiles posteriores a su aprobación.</w:t>
      </w:r>
    </w:p>
    <w:p w14:paraId="5B7CC25E" w14:textId="77777777" w:rsidR="00F60882" w:rsidRPr="007444D4" w:rsidRDefault="00F60882" w:rsidP="00F60882">
      <w:pPr>
        <w:jc w:val="both"/>
        <w:rPr>
          <w:rFonts w:ascii="Source Sans Pro" w:hAnsi="Source Sans Pro" w:cs="Arial"/>
          <w:color w:val="767171" w:themeColor="background2" w:themeShade="80"/>
          <w:sz w:val="20"/>
          <w:szCs w:val="20"/>
        </w:rPr>
      </w:pPr>
    </w:p>
    <w:p w14:paraId="5C397B8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X. En la fecha en que el Pleno apruebe el dictamen de designación, el Presidente de la Mesa Directiva tomará a los Consejeros designados la siguiente protesta: Presidente: “¿Protestan guardar y hacer guardar la Constitución Federal y la Constitución Política de la Ciudad de México, y desempeñar el cargo de Consejero, </w:t>
      </w:r>
      <w:r w:rsidRPr="007444D4">
        <w:rPr>
          <w:rFonts w:ascii="Source Sans Pro" w:hAnsi="Source Sans Pro" w:cs="Arial"/>
          <w:color w:val="767171" w:themeColor="background2" w:themeShade="80"/>
          <w:sz w:val="20"/>
          <w:szCs w:val="20"/>
        </w:rPr>
        <w:lastRenderedPageBreak/>
        <w:t>mirando en todo por el bien y prosperidad de sus habitantes?” Consejeros: “Sí, protesto”. Presidente: “Si así no lo hicieren, que la ciudad se los demande.</w:t>
      </w:r>
    </w:p>
    <w:p w14:paraId="734857EE" w14:textId="77777777" w:rsidR="00F60882" w:rsidRPr="007444D4" w:rsidRDefault="00F60882" w:rsidP="001A3F2D">
      <w:pPr>
        <w:rPr>
          <w:rFonts w:ascii="Source Sans Pro" w:hAnsi="Source Sans Pro" w:cs="Arial"/>
          <w:b/>
          <w:color w:val="767171" w:themeColor="background2" w:themeShade="80"/>
          <w:sz w:val="20"/>
          <w:szCs w:val="20"/>
        </w:rPr>
      </w:pPr>
    </w:p>
    <w:p w14:paraId="396244FD" w14:textId="77777777" w:rsidR="00F60882" w:rsidRPr="007444D4" w:rsidRDefault="00F60882" w:rsidP="00F60882">
      <w:pPr>
        <w:jc w:val="center"/>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ARTÍCULOS TRANSITORIOS</w:t>
      </w:r>
    </w:p>
    <w:p w14:paraId="09FD7DBF" w14:textId="77777777" w:rsidR="00F60882" w:rsidRPr="007444D4" w:rsidRDefault="00F60882" w:rsidP="00F60882">
      <w:pPr>
        <w:jc w:val="both"/>
        <w:rPr>
          <w:rFonts w:ascii="Source Sans Pro" w:hAnsi="Source Sans Pro" w:cs="Arial"/>
          <w:color w:val="767171" w:themeColor="background2" w:themeShade="80"/>
          <w:sz w:val="20"/>
          <w:szCs w:val="20"/>
        </w:rPr>
      </w:pPr>
    </w:p>
    <w:p w14:paraId="5CCDC813"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PRIMERO.-</w:t>
      </w:r>
      <w:proofErr w:type="gramEnd"/>
      <w:r w:rsidRPr="007444D4">
        <w:rPr>
          <w:rFonts w:ascii="Source Sans Pro" w:hAnsi="Source Sans Pro" w:cs="Arial"/>
          <w:color w:val="767171" w:themeColor="background2" w:themeShade="80"/>
          <w:sz w:val="20"/>
          <w:szCs w:val="20"/>
        </w:rPr>
        <w:t xml:space="preserve"> En cumplimiento al segundo párrafo del artículo Décimo Primero Transitorio de la Constitución Política de la Ciudad de México, el presente Decreto entrara en vigor el 17 de septiembre de 2018.</w:t>
      </w:r>
    </w:p>
    <w:p w14:paraId="5D8169E0" w14:textId="77777777" w:rsidR="00F60882" w:rsidRPr="007444D4" w:rsidRDefault="00F60882" w:rsidP="00F60882">
      <w:pPr>
        <w:jc w:val="both"/>
        <w:rPr>
          <w:rFonts w:ascii="Source Sans Pro" w:hAnsi="Source Sans Pro" w:cs="Arial"/>
          <w:b/>
          <w:color w:val="767171" w:themeColor="background2" w:themeShade="80"/>
          <w:sz w:val="20"/>
          <w:szCs w:val="20"/>
        </w:rPr>
      </w:pPr>
    </w:p>
    <w:p w14:paraId="48C7A292"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SEGUNDO.-</w:t>
      </w:r>
      <w:proofErr w:type="gramEnd"/>
      <w:r w:rsidRPr="007444D4">
        <w:rPr>
          <w:rFonts w:ascii="Source Sans Pro" w:hAnsi="Source Sans Pro" w:cs="Arial"/>
          <w:color w:val="767171" w:themeColor="background2" w:themeShade="80"/>
          <w:sz w:val="20"/>
          <w:szCs w:val="20"/>
        </w:rPr>
        <w:t xml:space="preserve"> El Congreso de la Ciudad de México será legalmente responsable y deberá  continuar el trámite que corresponde conforme al régimen jurídico aplicable hasta su total conclusión de las obligaciones derivadas de juicios y procedimientos de índole legal donde la Asamblea Legislativa del Distrito Federal sea parte y que se encuentren pendientes de resolución a la entrada en vigor de la presente Ley.</w:t>
      </w:r>
    </w:p>
    <w:p w14:paraId="2DB49FF8"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569BA46"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TERCERO.-</w:t>
      </w:r>
      <w:proofErr w:type="gramEnd"/>
      <w:r w:rsidRPr="007444D4">
        <w:rPr>
          <w:rFonts w:ascii="Source Sans Pro" w:hAnsi="Source Sans Pro" w:cs="Arial"/>
          <w:color w:val="767171" w:themeColor="background2" w:themeShade="80"/>
          <w:sz w:val="20"/>
          <w:szCs w:val="20"/>
        </w:rPr>
        <w:t xml:space="preserve"> En tanto quede integrado el Congreso de la Ciudad de México, la Asamblea Legislativa del Distrito Federal mantendrá su organización y funcionamiento, así como los nombramientos, designaciones o ratificaciones que realice la Asamblea Legislativa del Distrito Federal hasta antes del 17 de septiembre de 2018, permanecerán en su cargo hasta la conclusión de periodo para el cual hayan sido designados.</w:t>
      </w:r>
    </w:p>
    <w:p w14:paraId="441BC65A" w14:textId="77777777" w:rsidR="00F60882" w:rsidRPr="007444D4" w:rsidRDefault="00F60882" w:rsidP="00F60882">
      <w:pPr>
        <w:jc w:val="both"/>
        <w:rPr>
          <w:rFonts w:ascii="Source Sans Pro" w:hAnsi="Source Sans Pro" w:cs="Arial"/>
          <w:color w:val="767171" w:themeColor="background2" w:themeShade="80"/>
          <w:sz w:val="20"/>
          <w:szCs w:val="20"/>
        </w:rPr>
      </w:pPr>
    </w:p>
    <w:p w14:paraId="78954A0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Se faculta a la Asamblea Legislativa del Distrito Federal a llevar </w:t>
      </w:r>
      <w:proofErr w:type="gramStart"/>
      <w:r w:rsidRPr="007444D4">
        <w:rPr>
          <w:rFonts w:ascii="Source Sans Pro" w:hAnsi="Source Sans Pro" w:cs="Arial"/>
          <w:color w:val="767171" w:themeColor="background2" w:themeShade="80"/>
          <w:sz w:val="20"/>
          <w:szCs w:val="20"/>
        </w:rPr>
        <w:t>a  llevar</w:t>
      </w:r>
      <w:proofErr w:type="gramEnd"/>
      <w:r w:rsidRPr="007444D4">
        <w:rPr>
          <w:rFonts w:ascii="Source Sans Pro" w:hAnsi="Source Sans Pro" w:cs="Arial"/>
          <w:color w:val="767171" w:themeColor="background2" w:themeShade="80"/>
          <w:sz w:val="20"/>
          <w:szCs w:val="20"/>
        </w:rPr>
        <w:t xml:space="preserve"> a cabo los procedimientos necesarios para la implementación de las disposiciones mandatadas en la presente Ley y su reglamento, mismas que deberán de iniciar por lo menos con 90 días antes de la entrada en vigor de las mismas. </w:t>
      </w:r>
    </w:p>
    <w:p w14:paraId="1244E401" w14:textId="77777777" w:rsidR="00F60882" w:rsidRPr="007444D4" w:rsidRDefault="00F60882" w:rsidP="00F60882">
      <w:pPr>
        <w:jc w:val="both"/>
        <w:rPr>
          <w:rFonts w:ascii="Source Sans Pro" w:hAnsi="Source Sans Pro" w:cs="Arial"/>
          <w:color w:val="767171" w:themeColor="background2" w:themeShade="80"/>
          <w:sz w:val="20"/>
          <w:szCs w:val="20"/>
        </w:rPr>
      </w:pPr>
    </w:p>
    <w:p w14:paraId="77EBB388"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CUARTO.-</w:t>
      </w:r>
      <w:proofErr w:type="gramEnd"/>
      <w:r w:rsidRPr="007444D4">
        <w:rPr>
          <w:rFonts w:ascii="Source Sans Pro" w:hAnsi="Source Sans Pro" w:cs="Arial"/>
          <w:color w:val="767171" w:themeColor="background2" w:themeShade="80"/>
          <w:sz w:val="20"/>
          <w:szCs w:val="20"/>
        </w:rPr>
        <w:t xml:space="preserve"> En cumplimiento del artículo Tercero Transitorio de la Constitución de la Ciudad de México:</w:t>
      </w:r>
    </w:p>
    <w:p w14:paraId="285358F3" w14:textId="77777777" w:rsidR="00F60882" w:rsidRPr="007444D4" w:rsidRDefault="00F60882" w:rsidP="00F60882">
      <w:pPr>
        <w:jc w:val="both"/>
        <w:rPr>
          <w:rFonts w:ascii="Source Sans Pro" w:hAnsi="Source Sans Pro" w:cs="Arial"/>
          <w:color w:val="767171" w:themeColor="background2" w:themeShade="80"/>
          <w:sz w:val="20"/>
          <w:szCs w:val="20"/>
        </w:rPr>
      </w:pPr>
    </w:p>
    <w:p w14:paraId="2088358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disposiciones relativas a los derechos y las relaciones laborales entre las instituciones públicas de la Ciudad y sus trabajadores, establecidas en el artículo 10, apartado C y demás relativos de esta Constitución, entrarán en vigor el 1 de enero de 2020.</w:t>
      </w:r>
    </w:p>
    <w:p w14:paraId="247A27F4" w14:textId="77777777" w:rsidR="00F60882" w:rsidRPr="007444D4" w:rsidRDefault="00F60882" w:rsidP="00F60882">
      <w:pPr>
        <w:jc w:val="both"/>
        <w:rPr>
          <w:rFonts w:ascii="Source Sans Pro" w:hAnsi="Source Sans Pro" w:cs="Arial"/>
          <w:color w:val="767171" w:themeColor="background2" w:themeShade="80"/>
          <w:sz w:val="20"/>
          <w:szCs w:val="20"/>
        </w:rPr>
      </w:pPr>
    </w:p>
    <w:p w14:paraId="7D5B800C"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QUINTO.-</w:t>
      </w:r>
      <w:proofErr w:type="gramEnd"/>
      <w:r w:rsidRPr="007444D4">
        <w:rPr>
          <w:rFonts w:ascii="Source Sans Pro" w:hAnsi="Source Sans Pro" w:cs="Arial"/>
          <w:color w:val="767171" w:themeColor="background2" w:themeShade="80"/>
          <w:sz w:val="20"/>
          <w:szCs w:val="20"/>
        </w:rPr>
        <w:t xml:space="preserve"> En cumplimiento del artículo Séptimo Transitorio de la Constitución Política de la Ciudad de México, la aplicación de la fecha señalada en el artículo 32, apartado A, numeral 1 de dicha ley, misma que señala que la o el Jefe de Gobierno entrará en funciones el 5 de octubre del año de la elección entrará en vigor a partir de la renovación de la titularidad de la Jefatura de Gobierno con motivo de las elecciones locales que se celebren en 2024. </w:t>
      </w:r>
    </w:p>
    <w:p w14:paraId="3A4C4658" w14:textId="77777777" w:rsidR="00F60882" w:rsidRPr="007444D4" w:rsidRDefault="00F60882" w:rsidP="00F60882">
      <w:pPr>
        <w:jc w:val="both"/>
        <w:rPr>
          <w:rFonts w:ascii="Source Sans Pro" w:hAnsi="Source Sans Pro" w:cs="Arial"/>
          <w:color w:val="767171" w:themeColor="background2" w:themeShade="80"/>
          <w:sz w:val="20"/>
          <w:szCs w:val="20"/>
        </w:rPr>
      </w:pPr>
    </w:p>
    <w:p w14:paraId="1B336CB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En </w:t>
      </w:r>
      <w:proofErr w:type="gramStart"/>
      <w:r w:rsidRPr="007444D4">
        <w:rPr>
          <w:rFonts w:ascii="Source Sans Pro" w:hAnsi="Source Sans Pro" w:cs="Arial"/>
          <w:color w:val="767171" w:themeColor="background2" w:themeShade="80"/>
          <w:sz w:val="20"/>
          <w:szCs w:val="20"/>
        </w:rPr>
        <w:t>consecuencia</w:t>
      </w:r>
      <w:proofErr w:type="gramEnd"/>
      <w:r w:rsidRPr="007444D4">
        <w:rPr>
          <w:rFonts w:ascii="Source Sans Pro" w:hAnsi="Source Sans Pro" w:cs="Arial"/>
          <w:color w:val="767171" w:themeColor="background2" w:themeShade="80"/>
          <w:sz w:val="20"/>
          <w:szCs w:val="20"/>
        </w:rPr>
        <w:t xml:space="preserve"> con motivo de las elecciones que se celebren en el proceso electoral 2017-2018 la aplicación de la fecha en que la o el Jefe de Gobierno electo tome la respectiva protesta de ley será el 5 de diciembre de 2018, lo anterior de conformidad a lo mandatado en el artículo 55 del Estatuto de Gobierno del Distrito Federal.</w:t>
      </w:r>
    </w:p>
    <w:p w14:paraId="1EDEA503" w14:textId="77777777" w:rsidR="00F60882" w:rsidRPr="007444D4" w:rsidRDefault="00F60882" w:rsidP="00F60882">
      <w:pPr>
        <w:jc w:val="both"/>
        <w:rPr>
          <w:rFonts w:ascii="Source Sans Pro" w:hAnsi="Source Sans Pro" w:cs="Arial"/>
          <w:color w:val="767171" w:themeColor="background2" w:themeShade="80"/>
          <w:sz w:val="20"/>
          <w:szCs w:val="20"/>
        </w:rPr>
      </w:pPr>
    </w:p>
    <w:p w14:paraId="5E6D3995"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SEXTO.-</w:t>
      </w:r>
      <w:proofErr w:type="gramEnd"/>
      <w:r w:rsidRPr="007444D4">
        <w:rPr>
          <w:rFonts w:ascii="Source Sans Pro" w:hAnsi="Source Sans Pro" w:cs="Arial"/>
          <w:color w:val="767171" w:themeColor="background2" w:themeShade="80"/>
          <w:sz w:val="20"/>
          <w:szCs w:val="20"/>
        </w:rPr>
        <w:t xml:space="preserve"> En cumplimiento al tercer párrafo del artículo Décimo Primero Transitorio de la Constitución de la Ciudad de México, La I Legislatura del Congreso emitirá la convocatoria a que se refiere el artículo 37 de la Constitución Política de la Ciudad de México, a fin de que el Consejo Judicial Ciudadano quede constituido a más tardar el 31 de diciembre de 2018.</w:t>
      </w:r>
    </w:p>
    <w:p w14:paraId="1F46ECA3" w14:textId="77777777" w:rsidR="00F60882" w:rsidRPr="007444D4" w:rsidRDefault="00F60882" w:rsidP="00F60882">
      <w:pPr>
        <w:jc w:val="both"/>
        <w:rPr>
          <w:rFonts w:ascii="Source Sans Pro" w:hAnsi="Source Sans Pro" w:cs="Arial"/>
          <w:b/>
          <w:color w:val="767171" w:themeColor="background2" w:themeShade="80"/>
          <w:sz w:val="20"/>
          <w:szCs w:val="20"/>
        </w:rPr>
      </w:pPr>
    </w:p>
    <w:p w14:paraId="7EF0E514"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SÉPTIMO.-</w:t>
      </w:r>
      <w:proofErr w:type="gramEnd"/>
      <w:r w:rsidRPr="007444D4">
        <w:rPr>
          <w:rFonts w:ascii="Source Sans Pro" w:hAnsi="Source Sans Pro" w:cs="Arial"/>
          <w:color w:val="767171" w:themeColor="background2" w:themeShade="80"/>
          <w:sz w:val="20"/>
          <w:szCs w:val="20"/>
        </w:rPr>
        <w:t xml:space="preserve"> En cumplimiento a lo mandatado en el artículo Décimo Quinto Transitorio de la Constitución de la Ciudad de México:</w:t>
      </w:r>
    </w:p>
    <w:p w14:paraId="7A91357C" w14:textId="77777777" w:rsidR="00F60882" w:rsidRPr="007444D4" w:rsidRDefault="00F60882" w:rsidP="00F60882">
      <w:pPr>
        <w:jc w:val="both"/>
        <w:rPr>
          <w:rFonts w:ascii="Source Sans Pro" w:hAnsi="Source Sans Pro" w:cs="Arial"/>
          <w:color w:val="767171" w:themeColor="background2" w:themeShade="80"/>
          <w:sz w:val="20"/>
          <w:szCs w:val="20"/>
        </w:rPr>
      </w:pPr>
    </w:p>
    <w:p w14:paraId="2FBDD4C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I. El Congreso de la Ciudad de México expedirá la legislación en materia de planeación, la cual entrará en vigor a más tardar el 30 de abril de 2019, a fin de que el Instituto de Planeación Democrática y Prospectiva de la Ciudad de México se instale, como máximo, el 1 de julio de ese año;</w:t>
      </w:r>
    </w:p>
    <w:p w14:paraId="2097A996" w14:textId="77777777" w:rsidR="00F60882" w:rsidRPr="007444D4" w:rsidRDefault="00F60882" w:rsidP="00F60882">
      <w:pPr>
        <w:jc w:val="both"/>
        <w:rPr>
          <w:rFonts w:ascii="Source Sans Pro" w:hAnsi="Source Sans Pro" w:cs="Arial"/>
          <w:color w:val="767171" w:themeColor="background2" w:themeShade="80"/>
          <w:sz w:val="20"/>
          <w:szCs w:val="20"/>
        </w:rPr>
      </w:pPr>
    </w:p>
    <w:p w14:paraId="75519F2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II. La ley de Planeación establecerá el calendario para la elaboración del Plan General de Desarrollo, el Programa General de Ordenamiento Territorial y los Programas de Ordenamiento Territorial de cada demarcación; el Programa de Gobierno de la Ciudad de México y los programas de gobierno de las alcaldías; así como los programas sectoriales, especiales e institucionales; y los programas parciales de las colonias, pueblos y barrios originarios y comunidades indígenas, sobre la base de que el Plan General de Desarrollo entre en vigor el 1 de enero de 2020, el Programa de Gobierno de la Ciudad de México y los programas de gobierno de las alcaldías lo hagan el 1 de abril de 2020, y el Programa de Ordenamiento Territorial y los programas de ordenamiento territorial de cada una de las demarcaciones el 1 de enero de 2021;</w:t>
      </w:r>
    </w:p>
    <w:p w14:paraId="575490AF" w14:textId="77777777" w:rsidR="00F60882" w:rsidRPr="007444D4" w:rsidRDefault="00F60882" w:rsidP="00F60882">
      <w:pPr>
        <w:jc w:val="both"/>
        <w:rPr>
          <w:rFonts w:ascii="Source Sans Pro" w:hAnsi="Source Sans Pro" w:cs="Arial"/>
          <w:color w:val="767171" w:themeColor="background2" w:themeShade="80"/>
          <w:sz w:val="20"/>
          <w:szCs w:val="20"/>
        </w:rPr>
      </w:pPr>
    </w:p>
    <w:p w14:paraId="623F75D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III. El comité de selección al que se refiere el artículo 15 de la Constitución Local se conformará por convocatoria de la o el Jefe de Gobierno a las universidades públicas y privadas de mayor reconocimiento en la Ciudad, los colegios de profesionales, los institutos de investigación, organizaciones de la sociedad civil y las cámaras relacionadas con las materias de planeación y serán designados, de forma escalonada, por las dos terceras partes de las y los miembros presentes del Congreso de la Ciudad. Será de carácter honorífico y sólo sesionará cuando se requiera llevar a cabo un proceso de nombramiento. La ley establecerá los lineamientos y mecanismos para el ejercicio de sus funciones, y </w:t>
      </w:r>
    </w:p>
    <w:p w14:paraId="3798CB5E" w14:textId="77777777" w:rsidR="00F60882" w:rsidRPr="007444D4" w:rsidRDefault="00F60882" w:rsidP="00F60882">
      <w:pPr>
        <w:jc w:val="both"/>
        <w:rPr>
          <w:rFonts w:ascii="Source Sans Pro" w:hAnsi="Source Sans Pro" w:cs="Arial"/>
          <w:color w:val="767171" w:themeColor="background2" w:themeShade="80"/>
          <w:sz w:val="20"/>
          <w:szCs w:val="20"/>
        </w:rPr>
      </w:pPr>
    </w:p>
    <w:p w14:paraId="7BBE9E3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La o el Jefe de Gobierno que entre en funciones el 5 de diciembre de 2018 elaborará un programa provisional de gobierno que estará vigente hasta el 31 de marzo de 2020.</w:t>
      </w:r>
    </w:p>
    <w:p w14:paraId="5AC80E8D" w14:textId="77777777" w:rsidR="00F60882" w:rsidRPr="007444D4" w:rsidRDefault="00F60882" w:rsidP="00F60882">
      <w:pPr>
        <w:jc w:val="both"/>
        <w:rPr>
          <w:rFonts w:ascii="Source Sans Pro" w:hAnsi="Source Sans Pro" w:cs="Arial"/>
          <w:b/>
          <w:color w:val="767171" w:themeColor="background2" w:themeShade="80"/>
          <w:sz w:val="20"/>
          <w:szCs w:val="20"/>
        </w:rPr>
      </w:pPr>
    </w:p>
    <w:p w14:paraId="47E31329"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OCTAVO.-</w:t>
      </w:r>
      <w:proofErr w:type="gramEnd"/>
      <w:r w:rsidRPr="007444D4">
        <w:rPr>
          <w:rFonts w:ascii="Source Sans Pro" w:hAnsi="Source Sans Pro" w:cs="Arial"/>
          <w:color w:val="767171" w:themeColor="background2" w:themeShade="80"/>
          <w:sz w:val="20"/>
          <w:szCs w:val="20"/>
        </w:rPr>
        <w:t xml:space="preserve"> En cumplimiento a lo mandatado en el artículo Décimo Séptimo Transitorio de la Constitución de la Ciudad de México:</w:t>
      </w:r>
    </w:p>
    <w:p w14:paraId="6D62E0DC" w14:textId="77777777" w:rsidR="00F60882" w:rsidRPr="007444D4" w:rsidRDefault="00F60882" w:rsidP="00F60882">
      <w:pPr>
        <w:jc w:val="both"/>
        <w:rPr>
          <w:rFonts w:ascii="Source Sans Pro" w:hAnsi="Source Sans Pro" w:cs="Arial"/>
          <w:color w:val="767171" w:themeColor="background2" w:themeShade="80"/>
          <w:sz w:val="20"/>
          <w:szCs w:val="20"/>
        </w:rPr>
      </w:pPr>
    </w:p>
    <w:p w14:paraId="0559576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El Congreso deberá nombrar una comisión técnica, a más tardar el 31 de diciembre de 2018, que se encargará de planear y conducir la transición de la Procuraduría General de Justicia a la Fiscalía General de Justicia. También establecerá un fondo especial para financiar dicho proceso;</w:t>
      </w:r>
    </w:p>
    <w:p w14:paraId="4F79D6AA" w14:textId="77777777" w:rsidR="00F60882" w:rsidRPr="007444D4" w:rsidRDefault="00F60882" w:rsidP="00F60882">
      <w:pPr>
        <w:jc w:val="both"/>
        <w:rPr>
          <w:rFonts w:ascii="Source Sans Pro" w:hAnsi="Source Sans Pro" w:cs="Arial"/>
          <w:color w:val="767171" w:themeColor="background2" w:themeShade="80"/>
          <w:sz w:val="20"/>
          <w:szCs w:val="20"/>
        </w:rPr>
      </w:pPr>
    </w:p>
    <w:p w14:paraId="102D1AF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Las relaciones laborales de las personas trabajadoras de la Procuraduría General de Justicia se regirán por lo dispuesto en el artículo Vigésimo Quinto Transitorio de esta Constitución;</w:t>
      </w:r>
    </w:p>
    <w:p w14:paraId="2D703C17" w14:textId="77777777" w:rsidR="00F60882" w:rsidRPr="007444D4" w:rsidRDefault="00F60882" w:rsidP="00F60882">
      <w:pPr>
        <w:jc w:val="both"/>
        <w:rPr>
          <w:rFonts w:ascii="Source Sans Pro" w:hAnsi="Source Sans Pro" w:cs="Arial"/>
          <w:color w:val="767171" w:themeColor="background2" w:themeShade="80"/>
          <w:sz w:val="20"/>
          <w:szCs w:val="20"/>
        </w:rPr>
      </w:pPr>
    </w:p>
    <w:p w14:paraId="45BE075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El personal que trabajará en la Fiscalía General de Justicia deberá ser seleccionado mediante un concurso de oposición abierto. La comisión técnica emitirá las bases y la convocatoria para el concurso de selección. Antes del examen, todos los aspirantes recibirán un curso intensivo de capacitación durante cinco meses que les transmitirá las habilidades necesarias para ser fiscales. Las y los aspirantes recibirán un apoyo económico durante su participación en el proceso;</w:t>
      </w:r>
    </w:p>
    <w:p w14:paraId="262C44F0" w14:textId="77777777" w:rsidR="00F60882" w:rsidRPr="007444D4" w:rsidRDefault="00F60882" w:rsidP="00F60882">
      <w:pPr>
        <w:jc w:val="both"/>
        <w:rPr>
          <w:rFonts w:ascii="Source Sans Pro" w:hAnsi="Source Sans Pro" w:cs="Arial"/>
          <w:color w:val="767171" w:themeColor="background2" w:themeShade="80"/>
          <w:sz w:val="20"/>
          <w:szCs w:val="20"/>
        </w:rPr>
      </w:pPr>
    </w:p>
    <w:p w14:paraId="0B5D64B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La comisión técnica diseñará un examen de selección que evaluará que las y los aspirantes cuenten con las capacidades prácticas necesarias para desempeñarse efectivamente como fiscales.</w:t>
      </w:r>
    </w:p>
    <w:p w14:paraId="18EE46F5" w14:textId="77777777" w:rsidR="00F60882" w:rsidRPr="007444D4" w:rsidRDefault="00F60882" w:rsidP="00F60882">
      <w:pPr>
        <w:jc w:val="both"/>
        <w:rPr>
          <w:rFonts w:ascii="Source Sans Pro" w:hAnsi="Source Sans Pro" w:cs="Arial"/>
          <w:color w:val="767171" w:themeColor="background2" w:themeShade="80"/>
          <w:sz w:val="20"/>
          <w:szCs w:val="20"/>
        </w:rPr>
      </w:pPr>
    </w:p>
    <w:p w14:paraId="0824E37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comisión técnica también establecerá las bases para seleccionar al resto del personal operativo y administrativo de la Fiscalía.</w:t>
      </w:r>
    </w:p>
    <w:p w14:paraId="0A384559" w14:textId="77777777" w:rsidR="00F60882" w:rsidRPr="007444D4" w:rsidRDefault="00F60882" w:rsidP="00F60882">
      <w:pPr>
        <w:jc w:val="both"/>
        <w:rPr>
          <w:rFonts w:ascii="Source Sans Pro" w:hAnsi="Source Sans Pro" w:cs="Arial"/>
          <w:color w:val="767171" w:themeColor="background2" w:themeShade="80"/>
          <w:sz w:val="20"/>
          <w:szCs w:val="20"/>
        </w:rPr>
      </w:pPr>
    </w:p>
    <w:p w14:paraId="2BC9226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En la selección de agentes del Ministerio Público y el resto del personal de la Fiscalía respetará la paridad de género.</w:t>
      </w:r>
    </w:p>
    <w:p w14:paraId="5E389BCF" w14:textId="77777777" w:rsidR="00F60882" w:rsidRPr="007444D4" w:rsidRDefault="00F60882" w:rsidP="00F60882">
      <w:pPr>
        <w:jc w:val="both"/>
        <w:rPr>
          <w:rFonts w:ascii="Source Sans Pro" w:hAnsi="Source Sans Pro" w:cs="Arial"/>
          <w:color w:val="767171" w:themeColor="background2" w:themeShade="80"/>
          <w:sz w:val="20"/>
          <w:szCs w:val="20"/>
        </w:rPr>
      </w:pPr>
    </w:p>
    <w:p w14:paraId="3CBE335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Fiscalía deberá comenzar operaciones a más tardar el 31 de mayo de 2019 y lo podrá hacer de forma gradual; </w:t>
      </w:r>
    </w:p>
    <w:p w14:paraId="67C51E1F" w14:textId="77777777" w:rsidR="00F60882" w:rsidRPr="007444D4" w:rsidRDefault="00F60882" w:rsidP="00F60882">
      <w:pPr>
        <w:jc w:val="both"/>
        <w:rPr>
          <w:rFonts w:ascii="Source Sans Pro" w:hAnsi="Source Sans Pro" w:cs="Arial"/>
          <w:color w:val="767171" w:themeColor="background2" w:themeShade="80"/>
          <w:sz w:val="20"/>
          <w:szCs w:val="20"/>
        </w:rPr>
      </w:pPr>
    </w:p>
    <w:p w14:paraId="102172F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lastRenderedPageBreak/>
        <w:t>V. La Procuraduría General de Justicia del Distrito Federal continuará encargándose de la función ministerial hasta que inicie sus funciones la Fiscalía.</w:t>
      </w:r>
    </w:p>
    <w:p w14:paraId="6E443030" w14:textId="77777777" w:rsidR="00F60882" w:rsidRPr="007444D4" w:rsidRDefault="00F60882" w:rsidP="00F60882">
      <w:pPr>
        <w:jc w:val="both"/>
        <w:rPr>
          <w:rFonts w:ascii="Source Sans Pro" w:hAnsi="Source Sans Pro" w:cs="Arial"/>
          <w:color w:val="767171" w:themeColor="background2" w:themeShade="80"/>
          <w:sz w:val="20"/>
          <w:szCs w:val="20"/>
        </w:rPr>
      </w:pPr>
    </w:p>
    <w:p w14:paraId="48F9A60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Todas las averiguaciones previas y carpetas de investigación iniciadas por la Procuraduría General de Justicia del Distrito Federal antes que entre en funcionamiento la Fiscalía General de Justicia, se concluirán por ésta en los términos de las disposiciones vigentes antes de la entrada en vigor de la ley que la rija; y </w:t>
      </w:r>
    </w:p>
    <w:p w14:paraId="2C647AC5" w14:textId="77777777" w:rsidR="00F60882" w:rsidRPr="007444D4" w:rsidRDefault="00F60882" w:rsidP="00F60882">
      <w:pPr>
        <w:jc w:val="both"/>
        <w:rPr>
          <w:rFonts w:ascii="Source Sans Pro" w:hAnsi="Source Sans Pro" w:cs="Arial"/>
          <w:color w:val="767171" w:themeColor="background2" w:themeShade="80"/>
          <w:sz w:val="20"/>
          <w:szCs w:val="20"/>
        </w:rPr>
      </w:pPr>
    </w:p>
    <w:p w14:paraId="25C6B1E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La ley de la Fiscalía General de Justicia entrará en vigor el 5 de diciembre de 2018. La o el Fiscal General de Justicia será designado por el Congreso de la Ciudad de México a más tardar el 30 de abril de 2019.</w:t>
      </w:r>
    </w:p>
    <w:p w14:paraId="52A4D38C"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85484C4"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NOVENO.-</w:t>
      </w:r>
      <w:proofErr w:type="gramEnd"/>
      <w:r w:rsidRPr="007444D4">
        <w:rPr>
          <w:rFonts w:ascii="Source Sans Pro" w:hAnsi="Source Sans Pro" w:cs="Arial"/>
          <w:color w:val="767171" w:themeColor="background2" w:themeShade="80"/>
          <w:sz w:val="20"/>
          <w:szCs w:val="20"/>
        </w:rPr>
        <w:t xml:space="preserve"> En cumplimiento a lo mandatado en el artículo Décimo Octavo Transitorio de la Constitución de la Ciudad de México:</w:t>
      </w:r>
    </w:p>
    <w:p w14:paraId="7D76240C" w14:textId="77777777" w:rsidR="00F60882" w:rsidRPr="007444D4" w:rsidRDefault="00F60882" w:rsidP="00F60882">
      <w:pPr>
        <w:jc w:val="both"/>
        <w:rPr>
          <w:rFonts w:ascii="Source Sans Pro" w:hAnsi="Source Sans Pro" w:cs="Arial"/>
          <w:color w:val="767171" w:themeColor="background2" w:themeShade="80"/>
          <w:sz w:val="20"/>
          <w:szCs w:val="20"/>
        </w:rPr>
      </w:pPr>
    </w:p>
    <w:p w14:paraId="3851E03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El Congreso de la Ciudad de México expedirá las leyes o realizará las modificaciones a los ordenamientos que rigen a los organismos autónomos establecidos en esta Constitución, a más tardar el 30 de abril de 2019, y </w:t>
      </w:r>
    </w:p>
    <w:p w14:paraId="381266C8" w14:textId="77777777" w:rsidR="00F60882" w:rsidRPr="007444D4" w:rsidRDefault="00F60882" w:rsidP="00F60882">
      <w:pPr>
        <w:jc w:val="both"/>
        <w:rPr>
          <w:rFonts w:ascii="Source Sans Pro" w:hAnsi="Source Sans Pro" w:cs="Arial"/>
          <w:color w:val="767171" w:themeColor="background2" w:themeShade="80"/>
          <w:sz w:val="20"/>
          <w:szCs w:val="20"/>
        </w:rPr>
      </w:pPr>
    </w:p>
    <w:p w14:paraId="34FDDC3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Los consejos ciudadanos encargados de la integración de los organismos autónomos deberán constituirse para atender la función específica que les otorga esta Constitución.</w:t>
      </w:r>
    </w:p>
    <w:p w14:paraId="09F6612F" w14:textId="77777777" w:rsidR="00F60882" w:rsidRPr="007444D4" w:rsidRDefault="00F60882" w:rsidP="00F60882">
      <w:pPr>
        <w:jc w:val="both"/>
        <w:rPr>
          <w:rFonts w:ascii="Source Sans Pro" w:hAnsi="Source Sans Pro" w:cs="Arial"/>
          <w:color w:val="767171" w:themeColor="background2" w:themeShade="80"/>
          <w:sz w:val="20"/>
          <w:szCs w:val="20"/>
        </w:rPr>
      </w:pPr>
    </w:p>
    <w:p w14:paraId="4BFAFFD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Los consejos ciudadanos a los que se refiere el artículo 46, apartado C, numeral 1 de la Constitución Local concluirán su encargo una vez ejercida su función o, en su caso, agotado el período para el que fueron designados.</w:t>
      </w:r>
    </w:p>
    <w:p w14:paraId="7734FA85" w14:textId="77777777" w:rsidR="00F60882" w:rsidRPr="007444D4" w:rsidRDefault="00F60882" w:rsidP="00F60882">
      <w:pPr>
        <w:jc w:val="both"/>
        <w:rPr>
          <w:rFonts w:ascii="Source Sans Pro" w:hAnsi="Source Sans Pro" w:cs="Arial"/>
          <w:b/>
          <w:color w:val="767171" w:themeColor="background2" w:themeShade="80"/>
          <w:sz w:val="20"/>
          <w:szCs w:val="20"/>
        </w:rPr>
      </w:pPr>
    </w:p>
    <w:p w14:paraId="467BBB59"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DÉCIMO.-</w:t>
      </w:r>
      <w:proofErr w:type="gramEnd"/>
      <w:r w:rsidRPr="007444D4">
        <w:rPr>
          <w:rFonts w:ascii="Source Sans Pro" w:hAnsi="Source Sans Pro" w:cs="Arial"/>
          <w:color w:val="767171" w:themeColor="background2" w:themeShade="80"/>
          <w:sz w:val="20"/>
          <w:szCs w:val="20"/>
        </w:rPr>
        <w:t xml:space="preserve"> En cumplimiento a lo mandatado en el artículo Décimo Noveno Transitorio de la Constitución de la Ciudad de México, el Congreso de la Ciudad de México, en un plazo que no exceda de su primer año de ejercicio legislativo, expedirá una ley para la seguridad ciudadana que establezca las bases para que las alcaldías convengan con la o el Jefe de Gobierno la operación de cuerpos de policía de proximidad a cargo de la prevención del delito.</w:t>
      </w:r>
    </w:p>
    <w:p w14:paraId="13CF2911" w14:textId="77777777" w:rsidR="00F60882" w:rsidRPr="007444D4" w:rsidRDefault="00F60882" w:rsidP="00F60882">
      <w:pPr>
        <w:jc w:val="both"/>
        <w:rPr>
          <w:rFonts w:ascii="Source Sans Pro" w:hAnsi="Source Sans Pro" w:cs="Arial"/>
          <w:color w:val="767171" w:themeColor="background2" w:themeShade="80"/>
          <w:sz w:val="20"/>
          <w:szCs w:val="20"/>
        </w:rPr>
      </w:pPr>
    </w:p>
    <w:p w14:paraId="0D671B9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DÉCIMO </w:t>
      </w:r>
      <w:proofErr w:type="gramStart"/>
      <w:r w:rsidRPr="007444D4">
        <w:rPr>
          <w:rFonts w:ascii="Source Sans Pro" w:hAnsi="Source Sans Pro" w:cs="Arial"/>
          <w:b/>
          <w:color w:val="767171" w:themeColor="background2" w:themeShade="80"/>
          <w:sz w:val="20"/>
          <w:szCs w:val="20"/>
        </w:rPr>
        <w:t>PRIMERO.-</w:t>
      </w:r>
      <w:proofErr w:type="gramEnd"/>
      <w:r w:rsidRPr="007444D4">
        <w:rPr>
          <w:rFonts w:ascii="Source Sans Pro" w:hAnsi="Source Sans Pro" w:cs="Arial"/>
          <w:color w:val="767171" w:themeColor="background2" w:themeShade="80"/>
          <w:sz w:val="20"/>
          <w:szCs w:val="20"/>
        </w:rPr>
        <w:t xml:space="preserve"> En cumplimiento a lo mandatado en el artículo Vigésimo Transitorio de la Constitución de la Ciudad de México:</w:t>
      </w:r>
    </w:p>
    <w:p w14:paraId="479A1BFD" w14:textId="77777777" w:rsidR="00F60882" w:rsidRPr="007444D4" w:rsidRDefault="00F60882" w:rsidP="00F60882">
      <w:pPr>
        <w:jc w:val="both"/>
        <w:rPr>
          <w:rFonts w:ascii="Source Sans Pro" w:hAnsi="Source Sans Pro" w:cs="Arial"/>
          <w:color w:val="767171" w:themeColor="background2" w:themeShade="80"/>
          <w:sz w:val="20"/>
          <w:szCs w:val="20"/>
        </w:rPr>
      </w:pPr>
    </w:p>
    <w:p w14:paraId="7E30923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 legislación relativa a los sistemas y programas establecidos en esta Constitución deberá entrar en vigor a más tardar el 31 de diciembre de 2019. Las autoridades competentes realizarán las acciones necesarias para implementar estos sistemas a más tardar dentro de los 180 días posteriores a la entrada en vigor de la legislación en la materia.</w:t>
      </w:r>
    </w:p>
    <w:p w14:paraId="28668254" w14:textId="77777777" w:rsidR="00F60882" w:rsidRPr="007444D4" w:rsidRDefault="00F60882" w:rsidP="00F60882">
      <w:pPr>
        <w:jc w:val="both"/>
        <w:rPr>
          <w:rFonts w:ascii="Source Sans Pro" w:hAnsi="Source Sans Pro" w:cs="Arial"/>
          <w:b/>
          <w:color w:val="767171" w:themeColor="background2" w:themeShade="80"/>
          <w:sz w:val="20"/>
          <w:szCs w:val="20"/>
        </w:rPr>
      </w:pPr>
    </w:p>
    <w:p w14:paraId="7FA2A07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DÉCIMO </w:t>
      </w:r>
      <w:proofErr w:type="gramStart"/>
      <w:r w:rsidRPr="007444D4">
        <w:rPr>
          <w:rFonts w:ascii="Source Sans Pro" w:hAnsi="Source Sans Pro" w:cs="Arial"/>
          <w:b/>
          <w:color w:val="767171" w:themeColor="background2" w:themeShade="80"/>
          <w:sz w:val="20"/>
          <w:szCs w:val="20"/>
        </w:rPr>
        <w:t>SEGUNDO.-</w:t>
      </w:r>
      <w:proofErr w:type="gramEnd"/>
      <w:r w:rsidRPr="007444D4">
        <w:rPr>
          <w:rFonts w:ascii="Source Sans Pro" w:hAnsi="Source Sans Pro" w:cs="Arial"/>
          <w:color w:val="767171" w:themeColor="background2" w:themeShade="80"/>
          <w:sz w:val="20"/>
          <w:szCs w:val="20"/>
        </w:rPr>
        <w:t xml:space="preserve"> En cumplimiento a lo mandatado en los párrafos Segundo y Tercero del artículo Vigésimo Primero Transitorio de la Constitución de la Ciudad de México:</w:t>
      </w:r>
    </w:p>
    <w:p w14:paraId="1CF2C7CE" w14:textId="77777777" w:rsidR="00F60882" w:rsidRPr="007444D4" w:rsidRDefault="00F60882" w:rsidP="00F60882">
      <w:pPr>
        <w:jc w:val="both"/>
        <w:rPr>
          <w:rFonts w:ascii="Source Sans Pro" w:hAnsi="Source Sans Pro" w:cs="Arial"/>
          <w:color w:val="767171" w:themeColor="background2" w:themeShade="80"/>
          <w:sz w:val="20"/>
          <w:szCs w:val="20"/>
        </w:rPr>
      </w:pPr>
    </w:p>
    <w:p w14:paraId="28E7E3E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Las y los Diputados integrantes de la VII Asamblea Legislativa del Distrito Federal no podrán ser postulados para integrar la I Legislatura del Congreso de la Ciudad de México, y</w:t>
      </w:r>
    </w:p>
    <w:p w14:paraId="631F0C5A" w14:textId="77777777" w:rsidR="00F60882" w:rsidRPr="007444D4" w:rsidRDefault="00F60882" w:rsidP="00F60882">
      <w:pPr>
        <w:jc w:val="both"/>
        <w:rPr>
          <w:rFonts w:ascii="Source Sans Pro" w:hAnsi="Source Sans Pro" w:cs="Arial"/>
          <w:color w:val="767171" w:themeColor="background2" w:themeShade="80"/>
          <w:sz w:val="20"/>
          <w:szCs w:val="20"/>
        </w:rPr>
      </w:pPr>
    </w:p>
    <w:p w14:paraId="3929C71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La I Legislatura del Congreso iniciará el 17 de septiembre de 2018.</w:t>
      </w:r>
    </w:p>
    <w:p w14:paraId="12C6A00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En </w:t>
      </w:r>
      <w:proofErr w:type="gramStart"/>
      <w:r w:rsidRPr="007444D4">
        <w:rPr>
          <w:rFonts w:ascii="Source Sans Pro" w:hAnsi="Source Sans Pro" w:cs="Arial"/>
          <w:color w:val="767171" w:themeColor="background2" w:themeShade="80"/>
          <w:sz w:val="20"/>
          <w:szCs w:val="20"/>
        </w:rPr>
        <w:t>consecuencia</w:t>
      </w:r>
      <w:proofErr w:type="gramEnd"/>
      <w:r w:rsidRPr="007444D4">
        <w:rPr>
          <w:rFonts w:ascii="Source Sans Pro" w:hAnsi="Source Sans Pro" w:cs="Arial"/>
          <w:color w:val="767171" w:themeColor="background2" w:themeShade="80"/>
          <w:sz w:val="20"/>
          <w:szCs w:val="20"/>
        </w:rPr>
        <w:t xml:space="preserve"> de lo anterior la I Legislatura señalada en la fracción II del presente artículo iniciara su primer periodo ordinario de sesiones el 17 de septiembre de 2018 y culminara el 31 de diciembre del mismo año, por su parte el segundo periodo dará inicio el 1 de febrero de 2018 y culminará el 31 de mayo del mismo año.  </w:t>
      </w:r>
    </w:p>
    <w:p w14:paraId="68F5357B" w14:textId="77777777" w:rsidR="00F60882" w:rsidRPr="007444D4" w:rsidRDefault="00F60882" w:rsidP="00F60882">
      <w:pPr>
        <w:jc w:val="both"/>
        <w:rPr>
          <w:rFonts w:ascii="Source Sans Pro" w:hAnsi="Source Sans Pro" w:cs="Arial"/>
          <w:b/>
          <w:color w:val="767171" w:themeColor="background2" w:themeShade="80"/>
          <w:sz w:val="20"/>
          <w:szCs w:val="20"/>
        </w:rPr>
      </w:pPr>
    </w:p>
    <w:p w14:paraId="221197D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lastRenderedPageBreak/>
        <w:t xml:space="preserve">DÉCIMO </w:t>
      </w:r>
      <w:proofErr w:type="gramStart"/>
      <w:r w:rsidRPr="007444D4">
        <w:rPr>
          <w:rFonts w:ascii="Source Sans Pro" w:hAnsi="Source Sans Pro" w:cs="Arial"/>
          <w:b/>
          <w:color w:val="767171" w:themeColor="background2" w:themeShade="80"/>
          <w:sz w:val="20"/>
          <w:szCs w:val="20"/>
        </w:rPr>
        <w:t>TERCERO.-</w:t>
      </w:r>
      <w:proofErr w:type="gramEnd"/>
      <w:r w:rsidRPr="007444D4">
        <w:rPr>
          <w:rFonts w:ascii="Source Sans Pro" w:hAnsi="Source Sans Pro" w:cs="Arial"/>
          <w:color w:val="767171" w:themeColor="background2" w:themeShade="80"/>
          <w:sz w:val="20"/>
          <w:szCs w:val="20"/>
        </w:rPr>
        <w:t xml:space="preserve"> En cumplimiento del artículo Vigésimo Quinto Transitorio de la Constitución de la Ciudad de México:</w:t>
      </w:r>
    </w:p>
    <w:p w14:paraId="17FAB2A7" w14:textId="77777777" w:rsidR="00F60882" w:rsidRPr="007444D4" w:rsidRDefault="00F60882" w:rsidP="00F60882">
      <w:pPr>
        <w:jc w:val="both"/>
        <w:rPr>
          <w:rFonts w:ascii="Source Sans Pro" w:hAnsi="Source Sans Pro" w:cs="Arial"/>
          <w:color w:val="767171" w:themeColor="background2" w:themeShade="80"/>
          <w:sz w:val="20"/>
          <w:szCs w:val="20"/>
        </w:rPr>
      </w:pPr>
    </w:p>
    <w:p w14:paraId="07A4763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El Congreso de la Ciudad de México deberá expedir la legislación que regule las relaciones laborales entre los entes públicos de la Ciudad de México y sus trabajadores a más tardar el 31 de julio de 2020;</w:t>
      </w:r>
    </w:p>
    <w:p w14:paraId="4B5771F2" w14:textId="77777777" w:rsidR="00F60882" w:rsidRPr="007444D4" w:rsidRDefault="00F60882" w:rsidP="00F60882">
      <w:pPr>
        <w:jc w:val="both"/>
        <w:rPr>
          <w:rFonts w:ascii="Source Sans Pro" w:hAnsi="Source Sans Pro" w:cs="Arial"/>
          <w:color w:val="767171" w:themeColor="background2" w:themeShade="80"/>
          <w:sz w:val="20"/>
          <w:szCs w:val="20"/>
        </w:rPr>
      </w:pPr>
    </w:p>
    <w:p w14:paraId="74BB2E9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En tanto el Congreso expide la legislación a que se refiere el párrafo anterior, las relaciones laborales entre la Ciudad de México y sus trabajadores que hasta antes de la entrada en vigor de la Constitución Local se hubieren regido por la Ley Federal de los Trabajadores al Servicio del Estado, reglamentaria del Apartado B del artículo 123 de la Constitución Política de los Estados Unidos Mexicanos, continuarán normándose por dicha Ley;</w:t>
      </w:r>
    </w:p>
    <w:p w14:paraId="4BF69930" w14:textId="77777777" w:rsidR="00F60882" w:rsidRPr="007444D4" w:rsidRDefault="00F60882" w:rsidP="00F60882">
      <w:pPr>
        <w:jc w:val="both"/>
        <w:rPr>
          <w:rFonts w:ascii="Source Sans Pro" w:hAnsi="Source Sans Pro" w:cs="Arial"/>
          <w:color w:val="767171" w:themeColor="background2" w:themeShade="80"/>
          <w:sz w:val="20"/>
          <w:szCs w:val="20"/>
        </w:rPr>
      </w:pPr>
    </w:p>
    <w:p w14:paraId="4E5FB3E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Las personas trabajadoras de los poderes Legislativo, Ejecutivo y Judicial de la Ciudad de México, sus demarcaciones territoriales y sus organismos autónomos, así como de las entidades paraestatales de la Administración Pública local conservarán los derechos adquiridos que deriven de la aplicación del orden jurídico que los rija al momento de entrar en vigor las disposiciones en la materia de la Constitución de la Ciudad de México;</w:t>
      </w:r>
    </w:p>
    <w:p w14:paraId="4885B395" w14:textId="77777777" w:rsidR="00F60882" w:rsidRPr="007444D4" w:rsidRDefault="00F60882" w:rsidP="00F60882">
      <w:pPr>
        <w:jc w:val="both"/>
        <w:rPr>
          <w:rFonts w:ascii="Source Sans Pro" w:hAnsi="Source Sans Pro" w:cs="Arial"/>
          <w:color w:val="767171" w:themeColor="background2" w:themeShade="80"/>
          <w:sz w:val="20"/>
          <w:szCs w:val="20"/>
        </w:rPr>
      </w:pPr>
    </w:p>
    <w:p w14:paraId="4C472EF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Las personas trabajadoras de los órganos públicos de la Ciudad de México que hasta el 31 de diciembre de 2019 se encuentren incorporados al Instituto de Seguridad y Servicios Sociales de los Trabajadores del Estado, continuarán sujetos al mismo régimen de seguridad social. Aquellos órganos públicos cuyos trabajadores no sean derechohabientes de dicha institución a la entrada en vigor de las disposiciones relativas a las relaciones laborales entre el Gobierno de la Ciudad y sus trabajadores, podrán celebrar convenio en los términos de la ley de dicho Instituto y de las leyes locales;</w:t>
      </w:r>
    </w:p>
    <w:p w14:paraId="61E1EA1C" w14:textId="77777777" w:rsidR="00F60882" w:rsidRPr="007444D4" w:rsidRDefault="00F60882" w:rsidP="00F60882">
      <w:pPr>
        <w:jc w:val="both"/>
        <w:rPr>
          <w:rFonts w:ascii="Source Sans Pro" w:hAnsi="Source Sans Pro" w:cs="Arial"/>
          <w:b/>
          <w:color w:val="767171" w:themeColor="background2" w:themeShade="80"/>
          <w:sz w:val="20"/>
          <w:szCs w:val="20"/>
        </w:rPr>
      </w:pPr>
    </w:p>
    <w:p w14:paraId="32DF2457"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DÉCIMO </w:t>
      </w:r>
      <w:proofErr w:type="gramStart"/>
      <w:r w:rsidRPr="007444D4">
        <w:rPr>
          <w:rFonts w:ascii="Source Sans Pro" w:hAnsi="Source Sans Pro" w:cs="Arial"/>
          <w:b/>
          <w:color w:val="767171" w:themeColor="background2" w:themeShade="80"/>
          <w:sz w:val="20"/>
          <w:szCs w:val="20"/>
        </w:rPr>
        <w:t>CUARTO.-</w:t>
      </w:r>
      <w:proofErr w:type="gramEnd"/>
      <w:r w:rsidRPr="007444D4">
        <w:rPr>
          <w:rFonts w:ascii="Source Sans Pro" w:hAnsi="Source Sans Pro" w:cs="Arial"/>
          <w:color w:val="767171" w:themeColor="background2" w:themeShade="80"/>
          <w:sz w:val="20"/>
          <w:szCs w:val="20"/>
        </w:rPr>
        <w:t xml:space="preserve"> En cumplimiento a lo mandatado en el artículo Vigésimo Séptimo Transitorio de la Constitución de la Ciudad de México, el Congreso de la Ciudad de México tendrá hasta un año posterior a la entrada en vigor de esta Constitución para expedir la legislación a que se refiere el artículo 10, apartado B, numerales 12 y 13 de la Constitución Local.</w:t>
      </w:r>
    </w:p>
    <w:p w14:paraId="3581F439" w14:textId="77777777" w:rsidR="00F60882" w:rsidRPr="007444D4" w:rsidRDefault="00F60882" w:rsidP="00F60882">
      <w:pPr>
        <w:jc w:val="both"/>
        <w:rPr>
          <w:rFonts w:ascii="Source Sans Pro" w:hAnsi="Source Sans Pro" w:cs="Arial"/>
          <w:b/>
          <w:color w:val="767171" w:themeColor="background2" w:themeShade="80"/>
          <w:sz w:val="20"/>
          <w:szCs w:val="20"/>
        </w:rPr>
      </w:pPr>
    </w:p>
    <w:p w14:paraId="558307A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DÉCIMO </w:t>
      </w:r>
      <w:proofErr w:type="gramStart"/>
      <w:r w:rsidRPr="007444D4">
        <w:rPr>
          <w:rFonts w:ascii="Source Sans Pro" w:hAnsi="Source Sans Pro" w:cs="Arial"/>
          <w:b/>
          <w:color w:val="767171" w:themeColor="background2" w:themeShade="80"/>
          <w:sz w:val="20"/>
          <w:szCs w:val="20"/>
        </w:rPr>
        <w:t>QUINTO.-</w:t>
      </w:r>
      <w:proofErr w:type="gramEnd"/>
      <w:r w:rsidRPr="007444D4">
        <w:rPr>
          <w:rFonts w:ascii="Source Sans Pro" w:hAnsi="Source Sans Pro" w:cs="Arial"/>
          <w:color w:val="767171" w:themeColor="background2" w:themeShade="80"/>
          <w:sz w:val="20"/>
          <w:szCs w:val="20"/>
        </w:rPr>
        <w:t xml:space="preserve"> En cumplimiento a lo mandatado en el artículo Vigésimo Octavo Transitorio de la Constitución de la Ciudad de México, la I Legislatura del Congreso de la Ciudad de México deberá aprobar la ley reglamentaria de los artículos 57, 58 y 59 de la Constitución Local, y las demás leyes reglamentarias que correspondan, en un plazo máximo de dos años contado a partir de la fecha en que sea promulgada la Constitución antes mencionada.</w:t>
      </w:r>
    </w:p>
    <w:p w14:paraId="1EC93616" w14:textId="77777777" w:rsidR="00F60882" w:rsidRPr="007444D4" w:rsidRDefault="00F60882" w:rsidP="00F60882">
      <w:pPr>
        <w:jc w:val="both"/>
        <w:rPr>
          <w:rFonts w:ascii="Source Sans Pro" w:hAnsi="Source Sans Pro" w:cs="Arial"/>
          <w:b/>
          <w:color w:val="767171" w:themeColor="background2" w:themeShade="80"/>
          <w:sz w:val="20"/>
          <w:szCs w:val="20"/>
        </w:rPr>
      </w:pPr>
    </w:p>
    <w:p w14:paraId="282CA81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DÉCIMO </w:t>
      </w:r>
      <w:proofErr w:type="gramStart"/>
      <w:r w:rsidRPr="007444D4">
        <w:rPr>
          <w:rFonts w:ascii="Source Sans Pro" w:hAnsi="Source Sans Pro" w:cs="Arial"/>
          <w:b/>
          <w:color w:val="767171" w:themeColor="background2" w:themeShade="80"/>
          <w:sz w:val="20"/>
          <w:szCs w:val="20"/>
        </w:rPr>
        <w:t>SEXTO.-</w:t>
      </w:r>
      <w:proofErr w:type="gramEnd"/>
      <w:r w:rsidRPr="007444D4">
        <w:rPr>
          <w:rFonts w:ascii="Source Sans Pro" w:hAnsi="Source Sans Pro" w:cs="Arial"/>
          <w:color w:val="767171" w:themeColor="background2" w:themeShade="80"/>
          <w:sz w:val="20"/>
          <w:szCs w:val="20"/>
        </w:rPr>
        <w:t xml:space="preserve"> En cumplimiento a lo mandatado en el artículo Trigésimo Transitorio de la Constitución de la Ciudad de México, las normas del Estatuto de Gobierno del Distrito Federal y los ordenamientos legales aplicables a la entidad federativa que se encuentren vigentes a la entrada en vigor de esta Constitución, continuarán aplicándose hasta que inicie la vigencia de aquellos que los sustituyan, siempre que no contravengan lo establecido en ésta.</w:t>
      </w:r>
    </w:p>
    <w:p w14:paraId="543A03E7" w14:textId="77777777" w:rsidR="00F60882" w:rsidRPr="007444D4" w:rsidRDefault="00F60882" w:rsidP="00F60882">
      <w:pPr>
        <w:jc w:val="both"/>
        <w:rPr>
          <w:rFonts w:ascii="Source Sans Pro" w:hAnsi="Source Sans Pro" w:cs="Arial"/>
          <w:b/>
          <w:color w:val="767171" w:themeColor="background2" w:themeShade="80"/>
          <w:sz w:val="20"/>
          <w:szCs w:val="20"/>
        </w:rPr>
      </w:pPr>
    </w:p>
    <w:p w14:paraId="50B4849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DÉCIMO </w:t>
      </w:r>
      <w:proofErr w:type="gramStart"/>
      <w:r w:rsidRPr="007444D4">
        <w:rPr>
          <w:rFonts w:ascii="Source Sans Pro" w:hAnsi="Source Sans Pro" w:cs="Arial"/>
          <w:b/>
          <w:color w:val="767171" w:themeColor="background2" w:themeShade="80"/>
          <w:sz w:val="20"/>
          <w:szCs w:val="20"/>
        </w:rPr>
        <w:t>SÉPTIMO.-</w:t>
      </w:r>
      <w:proofErr w:type="gramEnd"/>
      <w:r w:rsidRPr="007444D4">
        <w:rPr>
          <w:rFonts w:ascii="Source Sans Pro" w:hAnsi="Source Sans Pro" w:cs="Arial"/>
          <w:color w:val="767171" w:themeColor="background2" w:themeShade="80"/>
          <w:sz w:val="20"/>
          <w:szCs w:val="20"/>
        </w:rPr>
        <w:t xml:space="preserve"> En cumplimiento a lo mandatado en el artículo Trigésimo Tercero Transitorio de la Constitución de la Ciudad de México:</w:t>
      </w:r>
    </w:p>
    <w:p w14:paraId="384E8BBD" w14:textId="77777777" w:rsidR="00F60882" w:rsidRPr="007444D4" w:rsidRDefault="00F60882" w:rsidP="00F60882">
      <w:pPr>
        <w:jc w:val="both"/>
        <w:rPr>
          <w:rFonts w:ascii="Source Sans Pro" w:hAnsi="Source Sans Pro" w:cs="Arial"/>
          <w:color w:val="767171" w:themeColor="background2" w:themeShade="80"/>
          <w:sz w:val="20"/>
          <w:szCs w:val="20"/>
        </w:rPr>
      </w:pPr>
    </w:p>
    <w:p w14:paraId="38539C11" w14:textId="6F905BB8"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La o el Jefe de Gobierno, así como las y los diputados a la VII Asamblea Legislativa del Distrito Federal y las y los Jefes Delegacionales electos, respectivamente, en los años 2012 y 2015, permanecerán en sus cargos hasta la terminación del periodo para el cual fueron electos. En su desempeño se ajustarán al orden jurídico establecido en la Constitución Política de los Estados Unidos Mexicanos, el Estatuto de Gobierno del Distrito Federal y las leyes federales y locales, destinado a normar las funciones a su cargo. Salvo </w:t>
      </w:r>
      <w:r w:rsidRPr="007444D4">
        <w:rPr>
          <w:rFonts w:ascii="Source Sans Pro" w:hAnsi="Source Sans Pro" w:cs="Arial"/>
          <w:color w:val="767171" w:themeColor="background2" w:themeShade="80"/>
          <w:sz w:val="20"/>
          <w:szCs w:val="20"/>
        </w:rPr>
        <w:lastRenderedPageBreak/>
        <w:t>disposición expresa en la Constitución Local, las facultades y atribuciones establecidas por ésta, no serán aplicables a dichos órganos de gobierno, por lo que invariablemente se sujetarán a las disposiciones constitucionales y legales vigentes con antelación a su entrada en vigor, y</w:t>
      </w:r>
    </w:p>
    <w:p w14:paraId="7A96F9CF" w14:textId="77777777" w:rsidR="00F60882" w:rsidRPr="007444D4" w:rsidRDefault="00F60882" w:rsidP="00F60882">
      <w:pPr>
        <w:jc w:val="both"/>
        <w:rPr>
          <w:rFonts w:ascii="Source Sans Pro" w:hAnsi="Source Sans Pro" w:cs="Arial"/>
          <w:color w:val="767171" w:themeColor="background2" w:themeShade="80"/>
          <w:sz w:val="20"/>
          <w:szCs w:val="20"/>
        </w:rPr>
      </w:pPr>
    </w:p>
    <w:p w14:paraId="0CFA7EE7" w14:textId="33B98782"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Las y los titulares e integrantes de los organismos autónomos designados o ratificados por la Asamblea Legislativa del Distrito Federal hasta antes de la entrada en vigor de esta Constitución, permanecerán en sus cargos hasta la conclusión del periodo para el cual hayan sido nombrados.</w:t>
      </w:r>
    </w:p>
    <w:p w14:paraId="00E30B69" w14:textId="77777777" w:rsidR="00F60882" w:rsidRPr="007444D4" w:rsidRDefault="00F60882" w:rsidP="00F60882">
      <w:pPr>
        <w:jc w:val="both"/>
        <w:rPr>
          <w:rFonts w:ascii="Source Sans Pro" w:hAnsi="Source Sans Pro" w:cs="Arial"/>
          <w:color w:val="767171" w:themeColor="background2" w:themeShade="80"/>
          <w:sz w:val="20"/>
          <w:szCs w:val="20"/>
        </w:rPr>
      </w:pPr>
    </w:p>
    <w:p w14:paraId="2139640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DÉCIMO </w:t>
      </w:r>
      <w:proofErr w:type="gramStart"/>
      <w:r w:rsidRPr="007444D4">
        <w:rPr>
          <w:rFonts w:ascii="Source Sans Pro" w:hAnsi="Source Sans Pro" w:cs="Arial"/>
          <w:b/>
          <w:color w:val="767171" w:themeColor="background2" w:themeShade="80"/>
          <w:sz w:val="20"/>
          <w:szCs w:val="20"/>
        </w:rPr>
        <w:t>OCTAVO.-</w:t>
      </w:r>
      <w:proofErr w:type="gramEnd"/>
      <w:r w:rsidRPr="007444D4">
        <w:rPr>
          <w:rFonts w:ascii="Source Sans Pro" w:hAnsi="Source Sans Pro" w:cs="Arial"/>
          <w:color w:val="767171" w:themeColor="background2" w:themeShade="80"/>
          <w:sz w:val="20"/>
          <w:szCs w:val="20"/>
        </w:rPr>
        <w:t xml:space="preserve"> En cumplimiento a lo mandatado en el artículo Trigésimo Sexto Transitorio de la Constitución de la Ciudad de México, el Congreso de la Ciudad de México deberá expedir la Ley de transparencia en remuneraciones, prestaciones y ejercicio de recursos en la Ciudad de México, a que hace referencia el numeral 3 del artículo 60 de la Constitución Local a más tardar un año después de su instalación y deberá prever al menos lo siguiente:</w:t>
      </w:r>
    </w:p>
    <w:p w14:paraId="31C04DAC" w14:textId="77777777" w:rsidR="00F60882" w:rsidRPr="007444D4" w:rsidRDefault="00F60882" w:rsidP="00F60882">
      <w:pPr>
        <w:jc w:val="both"/>
        <w:rPr>
          <w:rFonts w:ascii="Source Sans Pro" w:hAnsi="Source Sans Pro" w:cs="Arial"/>
          <w:color w:val="767171" w:themeColor="background2" w:themeShade="80"/>
          <w:sz w:val="20"/>
          <w:szCs w:val="20"/>
        </w:rPr>
      </w:pPr>
    </w:p>
    <w:p w14:paraId="397083A2"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 La descripción y componentes de las retribuciones nominales de las personas servidoras públicas, que comprenderá la suma de toda prestación, sueldo, salario, dieta, honorario, contraprestación, apoyo o beneficio que perciba en dinero por el desempeño de una o más funciones en el servicio público;</w:t>
      </w:r>
    </w:p>
    <w:p w14:paraId="2C76AC44" w14:textId="77777777" w:rsidR="00F60882" w:rsidRPr="007444D4" w:rsidRDefault="00F60882" w:rsidP="00F60882">
      <w:pPr>
        <w:jc w:val="both"/>
        <w:rPr>
          <w:rFonts w:ascii="Source Sans Pro" w:hAnsi="Source Sans Pro" w:cs="Arial"/>
          <w:color w:val="767171" w:themeColor="background2" w:themeShade="80"/>
          <w:sz w:val="20"/>
          <w:szCs w:val="20"/>
        </w:rPr>
      </w:pPr>
    </w:p>
    <w:p w14:paraId="5FBB76B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 La remuneración de la persona titular de la Jefatura de Gobierno, cuantificada en salarios mínimos;</w:t>
      </w:r>
    </w:p>
    <w:p w14:paraId="35C6CF75" w14:textId="77777777" w:rsidR="00F60882" w:rsidRPr="007444D4" w:rsidRDefault="00F60882" w:rsidP="00F60882">
      <w:pPr>
        <w:jc w:val="both"/>
        <w:rPr>
          <w:rFonts w:ascii="Source Sans Pro" w:hAnsi="Source Sans Pro" w:cs="Arial"/>
          <w:color w:val="767171" w:themeColor="background2" w:themeShade="80"/>
          <w:sz w:val="20"/>
          <w:szCs w:val="20"/>
        </w:rPr>
      </w:pPr>
    </w:p>
    <w:p w14:paraId="2711881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III. La prohibición a percibir una remuneración mayor a la establecida para su superior jerárquico, observando las excepciones previstas en el artículo 127 de la Constitución Política de los Estados Unidos Mexicanos;</w:t>
      </w:r>
    </w:p>
    <w:p w14:paraId="669E5987" w14:textId="77777777" w:rsidR="00F60882" w:rsidRPr="007444D4" w:rsidRDefault="00F60882" w:rsidP="00F60882">
      <w:pPr>
        <w:jc w:val="both"/>
        <w:rPr>
          <w:rFonts w:ascii="Source Sans Pro" w:hAnsi="Source Sans Pro" w:cs="Arial"/>
          <w:color w:val="767171" w:themeColor="background2" w:themeShade="80"/>
          <w:sz w:val="20"/>
          <w:szCs w:val="20"/>
        </w:rPr>
      </w:pPr>
    </w:p>
    <w:p w14:paraId="63DD905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IV. La prohibición a establecer o cubrir con recursos públicos haberes de retiro o regímenes especiales de jubilación o pensión;</w:t>
      </w:r>
    </w:p>
    <w:p w14:paraId="45F6726E" w14:textId="77777777" w:rsidR="00F60882" w:rsidRPr="007444D4" w:rsidRDefault="00F60882" w:rsidP="00F60882">
      <w:pPr>
        <w:jc w:val="both"/>
        <w:rPr>
          <w:rFonts w:ascii="Source Sans Pro" w:hAnsi="Source Sans Pro" w:cs="Arial"/>
          <w:color w:val="767171" w:themeColor="background2" w:themeShade="80"/>
          <w:sz w:val="20"/>
          <w:szCs w:val="20"/>
        </w:rPr>
      </w:pPr>
    </w:p>
    <w:p w14:paraId="1A90BB3B"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 La prohibición a cubrir con recursos públicos viajes en primera clase, gastos de representación y la contratación de seguros de gastos médicos y de vida, con excepción de las personas servidoras públicas cuya función sea de alto riesgo;</w:t>
      </w:r>
    </w:p>
    <w:p w14:paraId="3D6B9509" w14:textId="77777777" w:rsidR="00F60882" w:rsidRPr="007444D4" w:rsidRDefault="00F60882" w:rsidP="00F60882">
      <w:pPr>
        <w:jc w:val="both"/>
        <w:rPr>
          <w:rFonts w:ascii="Source Sans Pro" w:hAnsi="Source Sans Pro" w:cs="Arial"/>
          <w:color w:val="767171" w:themeColor="background2" w:themeShade="80"/>
          <w:sz w:val="20"/>
          <w:szCs w:val="20"/>
        </w:rPr>
      </w:pPr>
    </w:p>
    <w:p w14:paraId="6341428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Las normas de austeridad a las que deberán sujetarse los entes públicos de la Ciudad de México;</w:t>
      </w:r>
    </w:p>
    <w:p w14:paraId="59A1063C" w14:textId="77777777" w:rsidR="00F60882" w:rsidRPr="007444D4" w:rsidRDefault="00F60882" w:rsidP="00F60882">
      <w:pPr>
        <w:jc w:val="both"/>
        <w:rPr>
          <w:rFonts w:ascii="Source Sans Pro" w:hAnsi="Source Sans Pro" w:cs="Arial"/>
          <w:color w:val="767171" w:themeColor="background2" w:themeShade="80"/>
          <w:sz w:val="20"/>
          <w:szCs w:val="20"/>
        </w:rPr>
      </w:pPr>
    </w:p>
    <w:p w14:paraId="11790E8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La manera en la que se hará la compra de bienes consolidada cuando más de una entidad, institución u organismo requieran del mismo bien; y</w:t>
      </w:r>
    </w:p>
    <w:p w14:paraId="6C30207F" w14:textId="77777777" w:rsidR="00F60882" w:rsidRPr="007444D4" w:rsidRDefault="00F60882" w:rsidP="00F60882">
      <w:pPr>
        <w:jc w:val="both"/>
        <w:rPr>
          <w:rFonts w:ascii="Source Sans Pro" w:hAnsi="Source Sans Pro" w:cs="Arial"/>
          <w:color w:val="767171" w:themeColor="background2" w:themeShade="80"/>
          <w:sz w:val="20"/>
          <w:szCs w:val="20"/>
        </w:rPr>
      </w:pPr>
    </w:p>
    <w:p w14:paraId="0D5B89D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VIII. Los tipos penales y faltas administrativas correspondientes a las conductas que impliquen el incumplimiento o la elusión por simulación de lo establecido en dicha ley.</w:t>
      </w:r>
    </w:p>
    <w:p w14:paraId="0BC3F7EB" w14:textId="77777777" w:rsidR="00F60882" w:rsidRPr="007444D4" w:rsidRDefault="00F60882" w:rsidP="00F60882">
      <w:pPr>
        <w:jc w:val="both"/>
        <w:rPr>
          <w:rFonts w:ascii="Source Sans Pro" w:hAnsi="Source Sans Pro" w:cs="Arial"/>
          <w:color w:val="767171" w:themeColor="background2" w:themeShade="80"/>
          <w:sz w:val="20"/>
          <w:szCs w:val="20"/>
        </w:rPr>
      </w:pPr>
    </w:p>
    <w:p w14:paraId="780A9AA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Las remuneraciones que a la entrada en vigor de la Constitución Local sean superiores a las máximas establecidas en la ley, deberán ser ajustadas o disminuidas en el Presupuesto de Egresos correspondiente al ejercicio fiscal del año siguiente.</w:t>
      </w:r>
    </w:p>
    <w:p w14:paraId="49DCFAC6" w14:textId="77777777" w:rsidR="00F60882" w:rsidRPr="007444D4" w:rsidRDefault="00F60882" w:rsidP="00F60882">
      <w:pPr>
        <w:jc w:val="both"/>
        <w:rPr>
          <w:rFonts w:ascii="Source Sans Pro" w:hAnsi="Source Sans Pro" w:cs="Arial"/>
          <w:color w:val="767171" w:themeColor="background2" w:themeShade="80"/>
          <w:sz w:val="20"/>
          <w:szCs w:val="20"/>
        </w:rPr>
      </w:pPr>
    </w:p>
    <w:p w14:paraId="3D8D579F"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DÉCIMO </w:t>
      </w:r>
      <w:proofErr w:type="gramStart"/>
      <w:r w:rsidRPr="007444D4">
        <w:rPr>
          <w:rFonts w:ascii="Source Sans Pro" w:hAnsi="Source Sans Pro" w:cs="Arial"/>
          <w:b/>
          <w:color w:val="767171" w:themeColor="background2" w:themeShade="80"/>
          <w:sz w:val="20"/>
          <w:szCs w:val="20"/>
        </w:rPr>
        <w:t>NOVENO.-</w:t>
      </w:r>
      <w:proofErr w:type="gramEnd"/>
      <w:r w:rsidRPr="007444D4">
        <w:rPr>
          <w:rFonts w:ascii="Source Sans Pro" w:hAnsi="Source Sans Pro" w:cs="Arial"/>
          <w:color w:val="767171" w:themeColor="background2" w:themeShade="80"/>
          <w:sz w:val="20"/>
          <w:szCs w:val="20"/>
        </w:rPr>
        <w:t xml:space="preserve"> En cumplimiento a lo mandatado en el artículo Trigésimo Noveno Transitorio de la Constitución de la Ciudad de México, en las materias de su competencia, el Congreso deberá adecuar la totalidad del orden jurídico de la Ciudad de México a esta Constitución, a más tardar el 31 de diciembre de 2020.</w:t>
      </w:r>
    </w:p>
    <w:p w14:paraId="7267327F" w14:textId="77777777" w:rsidR="00F60882" w:rsidRPr="007444D4" w:rsidRDefault="00F60882" w:rsidP="00F60882">
      <w:pPr>
        <w:jc w:val="both"/>
        <w:rPr>
          <w:rFonts w:ascii="Source Sans Pro" w:hAnsi="Source Sans Pro" w:cs="Arial"/>
          <w:b/>
          <w:color w:val="767171" w:themeColor="background2" w:themeShade="80"/>
          <w:sz w:val="20"/>
          <w:szCs w:val="20"/>
        </w:rPr>
      </w:pPr>
    </w:p>
    <w:p w14:paraId="7C0913C4"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lastRenderedPageBreak/>
        <w:t>VIGÉSIMO.-</w:t>
      </w:r>
      <w:proofErr w:type="gramEnd"/>
      <w:r w:rsidRPr="007444D4">
        <w:rPr>
          <w:rFonts w:ascii="Source Sans Pro" w:hAnsi="Source Sans Pro" w:cs="Arial"/>
          <w:color w:val="767171" w:themeColor="background2" w:themeShade="80"/>
          <w:sz w:val="20"/>
          <w:szCs w:val="20"/>
        </w:rPr>
        <w:t xml:space="preserve"> El Congreso deberá expedir a más tardar durante el Primer Periodo Ordinario de Sesiones del Segundo año Legislativo, la Ley de Patrimonio Histórico, Cultural, Inmaterial y Material, Natural, Rural y Urbano Territorial de la Ciudad de México.</w:t>
      </w:r>
    </w:p>
    <w:p w14:paraId="03483A1F"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4EA6AB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VIGÉSIMO </w:t>
      </w:r>
      <w:proofErr w:type="gramStart"/>
      <w:r w:rsidRPr="007444D4">
        <w:rPr>
          <w:rFonts w:ascii="Source Sans Pro" w:hAnsi="Source Sans Pro" w:cs="Arial"/>
          <w:b/>
          <w:color w:val="767171" w:themeColor="background2" w:themeShade="80"/>
          <w:sz w:val="20"/>
          <w:szCs w:val="20"/>
        </w:rPr>
        <w:t>PRIMERO.-</w:t>
      </w:r>
      <w:proofErr w:type="gramEnd"/>
      <w:r w:rsidRPr="007444D4">
        <w:rPr>
          <w:rFonts w:ascii="Source Sans Pro" w:hAnsi="Source Sans Pro" w:cs="Arial"/>
          <w:b/>
          <w:color w:val="767171" w:themeColor="background2" w:themeShade="80"/>
          <w:sz w:val="20"/>
          <w:szCs w:val="20"/>
        </w:rPr>
        <w:t xml:space="preserve"> </w:t>
      </w:r>
      <w:r w:rsidRPr="007444D4">
        <w:rPr>
          <w:rFonts w:ascii="Source Sans Pro" w:hAnsi="Source Sans Pro" w:cs="Arial"/>
          <w:color w:val="767171" w:themeColor="background2" w:themeShade="80"/>
          <w:sz w:val="20"/>
          <w:szCs w:val="20"/>
        </w:rPr>
        <w:t>El Congreso deberá expedir a más tardar durante el Primer Periodo Ordinario de Sesiones del Segundo año Legislativo, la Ley del Registro de la Memoria Oral Histórica de la Ciudad de México.</w:t>
      </w:r>
    </w:p>
    <w:p w14:paraId="300DA656"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6B2FB44"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VIGÉSIMO </w:t>
      </w:r>
      <w:proofErr w:type="gramStart"/>
      <w:r w:rsidRPr="007444D4">
        <w:rPr>
          <w:rFonts w:ascii="Source Sans Pro" w:hAnsi="Source Sans Pro" w:cs="Arial"/>
          <w:b/>
          <w:color w:val="767171" w:themeColor="background2" w:themeShade="80"/>
          <w:sz w:val="20"/>
          <w:szCs w:val="20"/>
        </w:rPr>
        <w:t>SEGUNDO.-</w:t>
      </w:r>
      <w:proofErr w:type="gramEnd"/>
      <w:r w:rsidRPr="007444D4">
        <w:rPr>
          <w:rFonts w:ascii="Source Sans Pro" w:hAnsi="Source Sans Pro" w:cs="Arial"/>
          <w:b/>
          <w:color w:val="767171" w:themeColor="background2" w:themeShade="80"/>
          <w:sz w:val="20"/>
          <w:szCs w:val="20"/>
        </w:rPr>
        <w:t xml:space="preserve"> </w:t>
      </w:r>
      <w:r w:rsidRPr="007444D4">
        <w:rPr>
          <w:rFonts w:ascii="Source Sans Pro" w:hAnsi="Source Sans Pro" w:cs="Arial"/>
          <w:color w:val="767171" w:themeColor="background2" w:themeShade="80"/>
          <w:sz w:val="20"/>
          <w:szCs w:val="20"/>
        </w:rPr>
        <w:t>De conformidad con el artículo 25 de la Constitución Política de la Ciudad de México y la fracción XVIII del artículo 13 de la Presente Ley, serán sometidas a consulta las disposiciones que sean aplicables a los pueblos y barrios y comunidades indígenas de la Ciudad de México.</w:t>
      </w:r>
    </w:p>
    <w:p w14:paraId="6B5E159D"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370092F"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VIGÉSIMO </w:t>
      </w:r>
      <w:proofErr w:type="gramStart"/>
      <w:r w:rsidRPr="007444D4">
        <w:rPr>
          <w:rFonts w:ascii="Source Sans Pro" w:hAnsi="Source Sans Pro" w:cs="Arial"/>
          <w:b/>
          <w:color w:val="767171" w:themeColor="background2" w:themeShade="80"/>
          <w:sz w:val="20"/>
          <w:szCs w:val="20"/>
        </w:rPr>
        <w:t>TERCERO.-</w:t>
      </w:r>
      <w:proofErr w:type="gramEnd"/>
      <w:r w:rsidRPr="007444D4">
        <w:rPr>
          <w:rFonts w:ascii="Source Sans Pro" w:hAnsi="Source Sans Pro" w:cs="Arial"/>
          <w:b/>
          <w:color w:val="767171" w:themeColor="background2" w:themeShade="80"/>
          <w:sz w:val="20"/>
          <w:szCs w:val="20"/>
        </w:rPr>
        <w:t xml:space="preserve"> </w:t>
      </w:r>
      <w:r w:rsidRPr="007444D4">
        <w:rPr>
          <w:rFonts w:ascii="Source Sans Pro" w:hAnsi="Source Sans Pro" w:cs="Arial"/>
          <w:bCs/>
          <w:color w:val="767171" w:themeColor="background2" w:themeShade="80"/>
          <w:sz w:val="20"/>
          <w:szCs w:val="20"/>
        </w:rPr>
        <w:t>La Asamblea Legislativa del Distrito Federal a través de la Oficialía Mayor y la Coordinación de Servicios Parlamentarios deberá integrar y hacer entrega al Congreso de la Ciudad de México al inicio de sus funciones y por riguroso inventario de todo lo relativo a:</w:t>
      </w:r>
    </w:p>
    <w:p w14:paraId="4C1D038D"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101E09E6"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l. Su patrimonio; </w:t>
      </w:r>
    </w:p>
    <w:p w14:paraId="6B6E6F94"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06BB755C"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II. R</w:t>
      </w:r>
      <w:r w:rsidRPr="007444D4">
        <w:rPr>
          <w:rFonts w:ascii="Source Sans Pro" w:hAnsi="Source Sans Pro" w:cs="Arial"/>
          <w:color w:val="767171" w:themeColor="background2" w:themeShade="80"/>
          <w:sz w:val="20"/>
          <w:szCs w:val="20"/>
        </w:rPr>
        <w:t>ecursos materiales que comprende: los de inventario, provisión y control de bienes muebles, materiales de oficina y papelería y adquisiciones de recursos materiales</w:t>
      </w:r>
      <w:r w:rsidRPr="007444D4">
        <w:rPr>
          <w:rFonts w:ascii="Source Sans Pro" w:hAnsi="Source Sans Pro" w:cs="Arial"/>
          <w:bCs/>
          <w:color w:val="767171" w:themeColor="background2" w:themeShade="80"/>
          <w:sz w:val="20"/>
          <w:szCs w:val="20"/>
        </w:rPr>
        <w:t xml:space="preserve">; </w:t>
      </w:r>
    </w:p>
    <w:p w14:paraId="6091EFCF"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59A9CA8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III. Servicios generales y de informática: Tales como el </w:t>
      </w:r>
      <w:r w:rsidRPr="007444D4">
        <w:rPr>
          <w:rFonts w:ascii="Source Sans Pro" w:hAnsi="Source Sans Pro" w:cs="Arial"/>
          <w:color w:val="767171" w:themeColor="background2" w:themeShade="80"/>
          <w:sz w:val="20"/>
          <w:szCs w:val="20"/>
        </w:rPr>
        <w:t xml:space="preserve">mantenimiento de bienes inmuebles, alimentación, servicios generales, apoyo técnico para adquisiciones de bienes informáticos, instalación y mantenimiento del equipo de cómputo y asesoría y planificación informática; </w:t>
      </w:r>
    </w:p>
    <w:p w14:paraId="61CBF103" w14:textId="77777777" w:rsidR="00F60882" w:rsidRPr="007444D4" w:rsidRDefault="00F60882" w:rsidP="00F60882">
      <w:pPr>
        <w:jc w:val="both"/>
        <w:rPr>
          <w:rFonts w:ascii="Source Sans Pro" w:hAnsi="Source Sans Pro" w:cs="Arial"/>
          <w:color w:val="767171" w:themeColor="background2" w:themeShade="80"/>
          <w:sz w:val="20"/>
          <w:szCs w:val="20"/>
        </w:rPr>
      </w:pPr>
    </w:p>
    <w:p w14:paraId="67E9FAF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IV. Jurídicos que comprenden: asesorías y atención de asuntos legales del Congreso; </w:t>
      </w:r>
    </w:p>
    <w:p w14:paraId="164DF81A" w14:textId="77777777" w:rsidR="00F60882" w:rsidRPr="007444D4" w:rsidRDefault="00F60882" w:rsidP="00F60882">
      <w:pPr>
        <w:jc w:val="both"/>
        <w:rPr>
          <w:rFonts w:ascii="Source Sans Pro" w:hAnsi="Source Sans Pro" w:cs="Arial"/>
          <w:color w:val="767171" w:themeColor="background2" w:themeShade="80"/>
          <w:sz w:val="20"/>
          <w:szCs w:val="20"/>
        </w:rPr>
      </w:pPr>
    </w:p>
    <w:p w14:paraId="4833C886"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V. De seguridad: Tales como vigilancia y cuidado de bienes muebles e inmuebles; seguridad a personas siendo las de control de acceso externo e interno; </w:t>
      </w:r>
    </w:p>
    <w:p w14:paraId="05A096AC" w14:textId="77777777" w:rsidR="00F60882" w:rsidRPr="007444D4" w:rsidRDefault="00F60882" w:rsidP="00F60882">
      <w:pPr>
        <w:jc w:val="both"/>
        <w:rPr>
          <w:rFonts w:ascii="Source Sans Pro" w:hAnsi="Source Sans Pro" w:cs="Arial"/>
          <w:color w:val="767171" w:themeColor="background2" w:themeShade="80"/>
          <w:sz w:val="20"/>
          <w:szCs w:val="20"/>
        </w:rPr>
      </w:pPr>
    </w:p>
    <w:p w14:paraId="7CC0FDBA"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 Servicios médicos y de atención a las y los legisladores;</w:t>
      </w:r>
    </w:p>
    <w:p w14:paraId="12D2C016" w14:textId="77777777" w:rsidR="00F60882" w:rsidRPr="007444D4" w:rsidRDefault="00F60882" w:rsidP="00F60882">
      <w:pPr>
        <w:jc w:val="both"/>
        <w:rPr>
          <w:rFonts w:ascii="Source Sans Pro" w:hAnsi="Source Sans Pro" w:cs="Arial"/>
          <w:color w:val="767171" w:themeColor="background2" w:themeShade="80"/>
          <w:sz w:val="20"/>
          <w:szCs w:val="20"/>
        </w:rPr>
      </w:pPr>
    </w:p>
    <w:p w14:paraId="3A1FB4A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VII. Las memorias, oficios, comunicaciones y otros documentos que hubiere recibido, y</w:t>
      </w:r>
    </w:p>
    <w:p w14:paraId="6D6342E3" w14:textId="77777777" w:rsidR="00F60882" w:rsidRPr="007444D4" w:rsidRDefault="00F60882" w:rsidP="00F60882">
      <w:pPr>
        <w:jc w:val="both"/>
        <w:rPr>
          <w:rFonts w:ascii="Source Sans Pro" w:hAnsi="Source Sans Pro" w:cs="Arial"/>
          <w:bCs/>
          <w:color w:val="767171" w:themeColor="background2" w:themeShade="80"/>
          <w:sz w:val="20"/>
          <w:szCs w:val="20"/>
        </w:rPr>
      </w:pPr>
    </w:p>
    <w:p w14:paraId="1409E9D7" w14:textId="77777777" w:rsidR="00F60882" w:rsidRPr="007444D4" w:rsidRDefault="00F60882" w:rsidP="00F60882">
      <w:pPr>
        <w:jc w:val="both"/>
        <w:rPr>
          <w:rFonts w:ascii="Source Sans Pro" w:hAnsi="Source Sans Pro" w:cs="Arial"/>
          <w:bCs/>
          <w:color w:val="767171" w:themeColor="background2" w:themeShade="80"/>
          <w:sz w:val="20"/>
          <w:szCs w:val="20"/>
        </w:rPr>
      </w:pPr>
      <w:r w:rsidRPr="007444D4">
        <w:rPr>
          <w:rFonts w:ascii="Source Sans Pro" w:hAnsi="Source Sans Pro" w:cs="Arial"/>
          <w:bCs/>
          <w:color w:val="767171" w:themeColor="background2" w:themeShade="80"/>
          <w:sz w:val="20"/>
          <w:szCs w:val="20"/>
        </w:rPr>
        <w:t xml:space="preserve">VIII. Todos aquellos </w:t>
      </w:r>
      <w:r w:rsidRPr="007444D4">
        <w:rPr>
          <w:rFonts w:ascii="Source Sans Pro" w:hAnsi="Source Sans Pro" w:cs="Arial"/>
          <w:color w:val="767171" w:themeColor="background2" w:themeShade="80"/>
          <w:sz w:val="20"/>
          <w:szCs w:val="20"/>
        </w:rPr>
        <w:t>enseres y demás bienes y derechos con los que actualmente cuenta la Asamblea Legislativa del Distrito Federal y que permitirán el adecuado desarrollo de los trabajos, obligaciones y facultades del Congreso de la Ciudad de México.</w:t>
      </w:r>
    </w:p>
    <w:p w14:paraId="5B5C9BD2"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AD2A268"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VIGÉSIMO </w:t>
      </w:r>
      <w:proofErr w:type="gramStart"/>
      <w:r w:rsidRPr="007444D4">
        <w:rPr>
          <w:rFonts w:ascii="Source Sans Pro" w:hAnsi="Source Sans Pro" w:cs="Arial"/>
          <w:b/>
          <w:color w:val="767171" w:themeColor="background2" w:themeShade="80"/>
          <w:sz w:val="20"/>
          <w:szCs w:val="20"/>
        </w:rPr>
        <w:t>CUARTO</w:t>
      </w:r>
      <w:r w:rsidRPr="007444D4">
        <w:rPr>
          <w:rFonts w:ascii="Source Sans Pro" w:hAnsi="Source Sans Pro" w:cs="Arial"/>
          <w:color w:val="767171" w:themeColor="background2" w:themeShade="80"/>
          <w:sz w:val="20"/>
          <w:szCs w:val="20"/>
        </w:rPr>
        <w:t>.-</w:t>
      </w:r>
      <w:proofErr w:type="gramEnd"/>
      <w:r w:rsidRPr="007444D4">
        <w:rPr>
          <w:rFonts w:ascii="Source Sans Pro" w:hAnsi="Source Sans Pro" w:cs="Arial"/>
          <w:color w:val="767171" w:themeColor="background2" w:themeShade="80"/>
          <w:sz w:val="20"/>
          <w:szCs w:val="20"/>
        </w:rPr>
        <w:t xml:space="preserve"> La Junta de Coordinación Política dentro de los sesenta días naturales a la instalación del Congreso deberá poner en funcionamiento un vínculo en el sitio web del órgano legislativo para que las y los ciudadanos residente en la Ciudad de México puedan formular y apoyar con su firma una petición, previo formato aprobado por el Comité se Atención, Orientación y Quejas Ciudadanas.</w:t>
      </w:r>
    </w:p>
    <w:p w14:paraId="4DAD1E76" w14:textId="77777777" w:rsidR="00F60882" w:rsidRPr="007444D4" w:rsidRDefault="00F60882" w:rsidP="00F60882">
      <w:pPr>
        <w:jc w:val="both"/>
        <w:rPr>
          <w:rFonts w:ascii="Source Sans Pro" w:hAnsi="Source Sans Pro" w:cs="Arial"/>
          <w:color w:val="767171" w:themeColor="background2" w:themeShade="80"/>
          <w:sz w:val="20"/>
          <w:szCs w:val="20"/>
        </w:rPr>
      </w:pPr>
    </w:p>
    <w:p w14:paraId="057674E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Junta deberá en ese mismo plazo a través de los órganos de gobierno del Congreso, realizar la suscripción de un convenio con el Instituto Electoral de la Ciudad de México para la verificación de los datos de las y los </w:t>
      </w:r>
      <w:proofErr w:type="gramStart"/>
      <w:r w:rsidRPr="007444D4">
        <w:rPr>
          <w:rFonts w:ascii="Source Sans Pro" w:hAnsi="Source Sans Pro" w:cs="Arial"/>
          <w:color w:val="767171" w:themeColor="background2" w:themeShade="80"/>
          <w:sz w:val="20"/>
          <w:szCs w:val="20"/>
        </w:rPr>
        <w:t>peticionarios</w:t>
      </w:r>
      <w:proofErr w:type="gramEnd"/>
      <w:r w:rsidRPr="007444D4">
        <w:rPr>
          <w:rFonts w:ascii="Source Sans Pro" w:hAnsi="Source Sans Pro" w:cs="Arial"/>
          <w:color w:val="767171" w:themeColor="background2" w:themeShade="80"/>
          <w:sz w:val="20"/>
          <w:szCs w:val="20"/>
        </w:rPr>
        <w:t xml:space="preserve"> así como de las firmas de apoyo mediante mecanismos electrónicos ágiles y oportunos.</w:t>
      </w:r>
    </w:p>
    <w:p w14:paraId="2C707CB1" w14:textId="77777777" w:rsidR="00F60882" w:rsidRPr="007444D4" w:rsidRDefault="00F60882" w:rsidP="00F60882">
      <w:pPr>
        <w:jc w:val="both"/>
        <w:rPr>
          <w:rFonts w:ascii="Source Sans Pro" w:hAnsi="Source Sans Pro" w:cs="Arial"/>
          <w:b/>
          <w:color w:val="767171" w:themeColor="background2" w:themeShade="80"/>
          <w:sz w:val="20"/>
          <w:szCs w:val="20"/>
        </w:rPr>
      </w:pPr>
    </w:p>
    <w:p w14:paraId="726C6EE9"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VIGÉSIMO </w:t>
      </w:r>
      <w:proofErr w:type="gramStart"/>
      <w:r w:rsidRPr="007444D4">
        <w:rPr>
          <w:rFonts w:ascii="Source Sans Pro" w:hAnsi="Source Sans Pro" w:cs="Arial"/>
          <w:b/>
          <w:color w:val="767171" w:themeColor="background2" w:themeShade="80"/>
          <w:sz w:val="20"/>
          <w:szCs w:val="20"/>
        </w:rPr>
        <w:t>QUINTO.-</w:t>
      </w:r>
      <w:proofErr w:type="gramEnd"/>
      <w:r w:rsidRPr="007444D4">
        <w:rPr>
          <w:rFonts w:ascii="Source Sans Pro" w:hAnsi="Source Sans Pro" w:cs="Arial"/>
          <w:b/>
          <w:color w:val="767171" w:themeColor="background2" w:themeShade="80"/>
          <w:sz w:val="20"/>
          <w:szCs w:val="20"/>
        </w:rPr>
        <w:t xml:space="preserve"> </w:t>
      </w:r>
      <w:r w:rsidRPr="007444D4">
        <w:rPr>
          <w:rFonts w:ascii="Source Sans Pro" w:hAnsi="Source Sans Pro" w:cs="Arial"/>
          <w:color w:val="767171" w:themeColor="background2" w:themeShade="80"/>
          <w:sz w:val="20"/>
          <w:szCs w:val="20"/>
        </w:rPr>
        <w:t xml:space="preserve">Todo lo referente a Pueblos y Barrios originarios de la Ciudad de México, de conformidad a lo estipulado en el artículo VIGÉSIMO OCTAVO TRANSITORIO de la Constitución Política de </w:t>
      </w:r>
      <w:r w:rsidRPr="007444D4">
        <w:rPr>
          <w:rFonts w:ascii="Source Sans Pro" w:hAnsi="Source Sans Pro" w:cs="Arial"/>
          <w:color w:val="767171" w:themeColor="background2" w:themeShade="80"/>
          <w:sz w:val="20"/>
          <w:szCs w:val="20"/>
        </w:rPr>
        <w:lastRenderedPageBreak/>
        <w:t>la Ciudad de México, entrará en vigor hasta en tanto el Congreso de la Ciudad de México, emita la Ley Reglamentaria de los artículos 57, 58 y 59 y demás leyes reglamentarias que correspondan.</w:t>
      </w:r>
    </w:p>
    <w:p w14:paraId="44E7CDF7"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BD5572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VIGÉSIMO </w:t>
      </w:r>
      <w:proofErr w:type="gramStart"/>
      <w:r w:rsidRPr="007444D4">
        <w:rPr>
          <w:rFonts w:ascii="Source Sans Pro" w:hAnsi="Source Sans Pro" w:cs="Arial"/>
          <w:b/>
          <w:color w:val="767171" w:themeColor="background2" w:themeShade="80"/>
          <w:sz w:val="20"/>
          <w:szCs w:val="20"/>
        </w:rPr>
        <w:t>SEXTO.-</w:t>
      </w:r>
      <w:proofErr w:type="gramEnd"/>
      <w:r w:rsidRPr="007444D4">
        <w:rPr>
          <w:rFonts w:ascii="Source Sans Pro" w:hAnsi="Source Sans Pro" w:cs="Arial"/>
          <w:color w:val="767171" w:themeColor="background2" w:themeShade="80"/>
          <w:sz w:val="20"/>
          <w:szCs w:val="20"/>
        </w:rPr>
        <w:t>Una vez que entre en vigor, se derogan las disposiciones que contravengan al presente Decreto.</w:t>
      </w:r>
    </w:p>
    <w:p w14:paraId="127DEFAE"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4609EA3"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VIGÉSIMO </w:t>
      </w:r>
      <w:proofErr w:type="gramStart"/>
      <w:r w:rsidRPr="007444D4">
        <w:rPr>
          <w:rFonts w:ascii="Source Sans Pro" w:hAnsi="Source Sans Pro" w:cs="Arial"/>
          <w:b/>
          <w:color w:val="767171" w:themeColor="background2" w:themeShade="80"/>
          <w:sz w:val="20"/>
          <w:szCs w:val="20"/>
        </w:rPr>
        <w:t>SÉPTIMO.-</w:t>
      </w:r>
      <w:proofErr w:type="gramEnd"/>
      <w:r w:rsidRPr="007444D4">
        <w:rPr>
          <w:rFonts w:ascii="Source Sans Pro" w:hAnsi="Source Sans Pro" w:cs="Arial"/>
          <w:color w:val="767171" w:themeColor="background2" w:themeShade="80"/>
          <w:sz w:val="20"/>
          <w:szCs w:val="20"/>
        </w:rPr>
        <w:t>Remítase al Jefe de Gobierno de la Ciudad de México, para el único efecto de su publicación en la Gaceta Oficial de la Ciudad de México, y para su mayor difusión publíquese en el Diario Oficial de la Federación.</w:t>
      </w:r>
    </w:p>
    <w:p w14:paraId="09B27E14" w14:textId="77777777" w:rsidR="00F60882" w:rsidRPr="007444D4" w:rsidRDefault="00F60882" w:rsidP="00F60882">
      <w:pPr>
        <w:jc w:val="both"/>
        <w:rPr>
          <w:rFonts w:ascii="Source Sans Pro" w:hAnsi="Source Sans Pro" w:cs="Arial"/>
          <w:b/>
          <w:color w:val="767171" w:themeColor="background2" w:themeShade="80"/>
          <w:sz w:val="20"/>
          <w:szCs w:val="20"/>
        </w:rPr>
      </w:pPr>
    </w:p>
    <w:p w14:paraId="1F9B74D9"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Recinto de la Asamblea Legislativa del Distrito Federal, a los veinte días del mes de diciembre del año dos mil diecisiete.</w:t>
      </w:r>
    </w:p>
    <w:p w14:paraId="29DE696C" w14:textId="77777777" w:rsidR="00F60882" w:rsidRPr="007444D4" w:rsidRDefault="00F60882" w:rsidP="00F60882">
      <w:pPr>
        <w:jc w:val="both"/>
        <w:rPr>
          <w:rFonts w:ascii="Source Sans Pro" w:hAnsi="Source Sans Pro" w:cs="Arial"/>
          <w:b/>
          <w:color w:val="767171" w:themeColor="background2" w:themeShade="80"/>
          <w:sz w:val="20"/>
          <w:szCs w:val="20"/>
        </w:rPr>
      </w:pPr>
    </w:p>
    <w:p w14:paraId="547F1DBD"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POR LA MESA DIRECTIVA (Firma) DIP. ADRIÁN RUBALCAVA SUÁREZ PRESIDENTE SECRETARIA (Firma) DIP. REBECA PERALTA LEÓN DIP. EVA ELOISA LESCAS HERNÁNDEZ</w:t>
      </w:r>
    </w:p>
    <w:p w14:paraId="2BA4BCC5" w14:textId="77777777" w:rsidR="00F60882" w:rsidRPr="007444D4" w:rsidRDefault="00F60882" w:rsidP="00F60882">
      <w:pPr>
        <w:pBdr>
          <w:bottom w:val="single" w:sz="12" w:space="1" w:color="auto"/>
        </w:pBdr>
        <w:autoSpaceDE w:val="0"/>
        <w:autoSpaceDN w:val="0"/>
        <w:adjustRightInd w:val="0"/>
        <w:jc w:val="both"/>
        <w:rPr>
          <w:rFonts w:ascii="Source Sans Pro" w:eastAsia="Calibri" w:hAnsi="Source Sans Pro" w:cs="Arial"/>
          <w:b/>
          <w:bCs/>
          <w:color w:val="767171" w:themeColor="background2" w:themeShade="80"/>
          <w:sz w:val="20"/>
          <w:szCs w:val="20"/>
          <w:lang w:val="es-MX" w:eastAsia="en-US"/>
        </w:rPr>
      </w:pPr>
    </w:p>
    <w:p w14:paraId="69EA94A0" w14:textId="77777777" w:rsidR="00F60882" w:rsidRPr="007444D4" w:rsidRDefault="00F60882" w:rsidP="00F60882">
      <w:pPr>
        <w:widowControl w:val="0"/>
        <w:jc w:val="both"/>
        <w:rPr>
          <w:rFonts w:ascii="Source Sans Pro" w:eastAsia="Calibri" w:hAnsi="Source Sans Pro" w:cs="Arial"/>
          <w:b/>
          <w:color w:val="767171" w:themeColor="background2" w:themeShade="80"/>
          <w:sz w:val="20"/>
          <w:szCs w:val="20"/>
          <w:lang w:val="es-MX" w:eastAsia="en-US"/>
        </w:rPr>
      </w:pPr>
    </w:p>
    <w:p w14:paraId="6754ADC4"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TRANSITORIOS DEL DECRETO POR EL QUE SE REFORMAN, ADICIONAN Y DEROGAN DIVERSAS DISPOSICIONES DE LA LEY ORGÁNICA DEL CONGRESO DE LA CIUDAD DE MÉXICO, PUBLICADO EN LA GACETA OFICIAL DE LA CIUDAD DE MÉXICO EL 28 DE SEPTIEMBRE DE 2018.</w:t>
      </w:r>
    </w:p>
    <w:p w14:paraId="369B2AC5" w14:textId="77777777" w:rsidR="00F60882" w:rsidRPr="007444D4" w:rsidRDefault="00F60882" w:rsidP="00F60882">
      <w:pPr>
        <w:jc w:val="both"/>
        <w:rPr>
          <w:rFonts w:ascii="Source Sans Pro" w:hAnsi="Source Sans Pro" w:cs="Arial"/>
          <w:b/>
          <w:color w:val="767171" w:themeColor="background2" w:themeShade="80"/>
          <w:sz w:val="20"/>
          <w:szCs w:val="20"/>
        </w:rPr>
      </w:pPr>
    </w:p>
    <w:p w14:paraId="79C496FD"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PRIMERO.-</w:t>
      </w:r>
      <w:proofErr w:type="gramEnd"/>
      <w:r w:rsidRPr="007444D4">
        <w:rPr>
          <w:rFonts w:ascii="Source Sans Pro" w:hAnsi="Source Sans Pro" w:cs="Arial"/>
          <w:b/>
          <w:color w:val="767171" w:themeColor="background2" w:themeShade="80"/>
          <w:sz w:val="20"/>
          <w:szCs w:val="20"/>
        </w:rPr>
        <w:t xml:space="preserve"> </w:t>
      </w:r>
      <w:r w:rsidRPr="007444D4">
        <w:rPr>
          <w:rFonts w:ascii="Source Sans Pro" w:hAnsi="Source Sans Pro" w:cs="Arial"/>
          <w:color w:val="767171" w:themeColor="background2" w:themeShade="80"/>
          <w:sz w:val="20"/>
          <w:szCs w:val="20"/>
        </w:rPr>
        <w:t xml:space="preserve">La presente reforma entrará en vigor a partir de su aprobación por el Pleno del Congreso. </w:t>
      </w:r>
    </w:p>
    <w:p w14:paraId="05E1566F" w14:textId="77777777" w:rsidR="00F60882" w:rsidRPr="007444D4" w:rsidRDefault="00F60882" w:rsidP="00F60882">
      <w:pPr>
        <w:jc w:val="both"/>
        <w:rPr>
          <w:rFonts w:ascii="Source Sans Pro" w:hAnsi="Source Sans Pro" w:cs="Arial"/>
          <w:color w:val="767171" w:themeColor="background2" w:themeShade="80"/>
          <w:sz w:val="20"/>
          <w:szCs w:val="20"/>
        </w:rPr>
      </w:pPr>
    </w:p>
    <w:p w14:paraId="30BD90CE" w14:textId="77777777" w:rsidR="00F60882" w:rsidRPr="007444D4" w:rsidRDefault="00F60882" w:rsidP="00F60882">
      <w:pPr>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SEGUNDO.-</w:t>
      </w:r>
      <w:proofErr w:type="gramEnd"/>
      <w:r w:rsidRPr="007444D4">
        <w:rPr>
          <w:rFonts w:ascii="Source Sans Pro" w:hAnsi="Source Sans Pro" w:cs="Arial"/>
          <w:color w:val="767171" w:themeColor="background2" w:themeShade="80"/>
          <w:sz w:val="20"/>
          <w:szCs w:val="20"/>
        </w:rPr>
        <w:t xml:space="preserve"> Publíquese en la Gaceta Oficial de la Ciudad de México. </w:t>
      </w:r>
    </w:p>
    <w:p w14:paraId="7368F651" w14:textId="77777777" w:rsidR="00F60882" w:rsidRPr="007444D4" w:rsidRDefault="00F60882" w:rsidP="00F60882">
      <w:pPr>
        <w:jc w:val="both"/>
        <w:rPr>
          <w:rFonts w:ascii="Source Sans Pro" w:hAnsi="Source Sans Pro" w:cs="Arial"/>
          <w:color w:val="767171" w:themeColor="background2" w:themeShade="80"/>
          <w:sz w:val="20"/>
          <w:szCs w:val="20"/>
        </w:rPr>
      </w:pPr>
    </w:p>
    <w:p w14:paraId="1CBE6635"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Recinto del Congreso de la Ciudad de México, a los veinte días del mes de septiembre del año dos mil dieciocho.</w:t>
      </w:r>
    </w:p>
    <w:p w14:paraId="4F63BE91" w14:textId="77777777" w:rsidR="00F60882" w:rsidRPr="007444D4" w:rsidRDefault="00F60882" w:rsidP="00F60882">
      <w:pPr>
        <w:pBdr>
          <w:bottom w:val="single" w:sz="12" w:space="1" w:color="auto"/>
        </w:pBdr>
        <w:autoSpaceDE w:val="0"/>
        <w:autoSpaceDN w:val="0"/>
        <w:adjustRightInd w:val="0"/>
        <w:jc w:val="both"/>
        <w:rPr>
          <w:rFonts w:ascii="Source Sans Pro" w:hAnsi="Source Sans Pro" w:cs="Arial"/>
          <w:color w:val="767171" w:themeColor="background2" w:themeShade="80"/>
          <w:sz w:val="20"/>
          <w:szCs w:val="20"/>
          <w:lang w:eastAsia="es-MX"/>
        </w:rPr>
      </w:pPr>
    </w:p>
    <w:p w14:paraId="4092AD2C" w14:textId="77777777" w:rsidR="00F60882" w:rsidRPr="007444D4" w:rsidRDefault="00F60882" w:rsidP="00F60882">
      <w:pPr>
        <w:pBdr>
          <w:bottom w:val="single" w:sz="12" w:space="1" w:color="auto"/>
        </w:pBdr>
        <w:autoSpaceDE w:val="0"/>
        <w:autoSpaceDN w:val="0"/>
        <w:adjustRightInd w:val="0"/>
        <w:jc w:val="both"/>
        <w:rPr>
          <w:rFonts w:ascii="Source Sans Pro" w:hAnsi="Source Sans Pro" w:cs="Arial"/>
          <w:b/>
          <w:color w:val="767171" w:themeColor="background2" w:themeShade="80"/>
          <w:sz w:val="20"/>
          <w:szCs w:val="20"/>
          <w:lang w:eastAsia="es-MX"/>
        </w:rPr>
      </w:pPr>
      <w:r w:rsidRPr="007444D4">
        <w:rPr>
          <w:rFonts w:ascii="Source Sans Pro" w:hAnsi="Source Sans Pro" w:cs="Arial"/>
          <w:b/>
          <w:color w:val="767171" w:themeColor="background2" w:themeShade="80"/>
          <w:sz w:val="20"/>
          <w:szCs w:val="20"/>
        </w:rPr>
        <w:t>POR LA MESA DIRECTIVA (Firma) DIP. JOSÉ DE JESÚS MARTÍN DEL CAMPO CASTAÑEDA PRESIDENTE SECRETARIA (Firma) DIP. ISABELA ROSALES HERRERA SECRETARIA DIP. ANA PATRICIA BAEZ GUERRERO</w:t>
      </w:r>
    </w:p>
    <w:p w14:paraId="560A4B6C"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lang w:eastAsia="es-MX"/>
        </w:rPr>
      </w:pPr>
    </w:p>
    <w:p w14:paraId="63FC514A" w14:textId="77777777" w:rsidR="00F60882" w:rsidRPr="007444D4" w:rsidRDefault="00F60882" w:rsidP="00F60882">
      <w:pPr>
        <w:widowControl w:val="0"/>
        <w:autoSpaceDE w:val="0"/>
        <w:autoSpaceDN w:val="0"/>
        <w:adjustRightInd w:val="0"/>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TRANSITORIOS DEL DECRETO POR EL QUE SE REFORMAN, ADICIONAN Y DEROGAN, DIVERSAS DISPOSICIONES DE LA LEY DE TRANSPARENCIA, ACCESO A LA INFORMACIÓN PÚBLICA Y RENDICIÓN DE CUENTAS DE LA CIUDAD DE MÉXICO Y DIVERSOS DE LA LEY ORGÁNICA DEL CONGRESO DE LA CIUDAD DE MÉXICO, PUBLICADO EN LA GACETA OFICIAL DE LA CIUDAD DE MÉXICO EL 01 DE NOVIEMBRE DE 2018.</w:t>
      </w:r>
    </w:p>
    <w:p w14:paraId="61C762AA"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39210B58"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PRIMERO.-</w:t>
      </w:r>
      <w:proofErr w:type="gramEnd"/>
      <w:r w:rsidRPr="007444D4">
        <w:rPr>
          <w:rFonts w:ascii="Source Sans Pro" w:hAnsi="Source Sans Pro" w:cs="Arial"/>
          <w:color w:val="767171" w:themeColor="background2" w:themeShade="80"/>
          <w:sz w:val="20"/>
          <w:szCs w:val="20"/>
        </w:rPr>
        <w:t xml:space="preserve"> El presente decreto entrará en vigor al día siguiente de su publicación en la Gaceta Oficial de la Ciudad de México. </w:t>
      </w:r>
    </w:p>
    <w:p w14:paraId="43BD04E9"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45724599"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SEGUNDO.-</w:t>
      </w:r>
      <w:proofErr w:type="gramEnd"/>
      <w:r w:rsidRPr="007444D4">
        <w:rPr>
          <w:rFonts w:ascii="Source Sans Pro" w:hAnsi="Source Sans Pro" w:cs="Arial"/>
          <w:color w:val="767171" w:themeColor="background2" w:themeShade="80"/>
          <w:sz w:val="20"/>
          <w:szCs w:val="20"/>
        </w:rPr>
        <w:t xml:space="preserve"> Se derogan todas aquellas disposiciones que resulten contrarias al contenido del presente decreto. </w:t>
      </w:r>
    </w:p>
    <w:p w14:paraId="4BE4C816"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22DCD51A"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TERCERO.-</w:t>
      </w:r>
      <w:proofErr w:type="gramEnd"/>
      <w:r w:rsidRPr="007444D4">
        <w:rPr>
          <w:rFonts w:ascii="Source Sans Pro" w:hAnsi="Source Sans Pro" w:cs="Arial"/>
          <w:color w:val="767171" w:themeColor="background2" w:themeShade="80"/>
          <w:sz w:val="20"/>
          <w:szCs w:val="20"/>
        </w:rPr>
        <w:t xml:space="preserve">La designación de las nuevas Personas Comisionadas del Instituto de Transparencia, Acceso a la Información Pública, Protección de Datos Personales de la Ciudad de México, será realizada a más tardar el treinta y uno de diciembre del año dos mil dieciocho. </w:t>
      </w:r>
    </w:p>
    <w:p w14:paraId="0CE80982"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3CC18982"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CUARTO.-</w:t>
      </w:r>
      <w:proofErr w:type="gramEnd"/>
      <w:r w:rsidRPr="007444D4">
        <w:rPr>
          <w:rFonts w:ascii="Source Sans Pro" w:hAnsi="Source Sans Pro" w:cs="Arial"/>
          <w:color w:val="767171" w:themeColor="background2" w:themeShade="80"/>
          <w:sz w:val="20"/>
          <w:szCs w:val="20"/>
        </w:rPr>
        <w:t xml:space="preserve"> La convocatoria para la designación de las nuevas Personas Comisionadas, deberá emitirse a </w:t>
      </w:r>
      <w:r w:rsidRPr="007444D4">
        <w:rPr>
          <w:rFonts w:ascii="Source Sans Pro" w:hAnsi="Source Sans Pro" w:cs="Arial"/>
          <w:color w:val="767171" w:themeColor="background2" w:themeShade="80"/>
          <w:sz w:val="20"/>
          <w:szCs w:val="20"/>
        </w:rPr>
        <w:lastRenderedPageBreak/>
        <w:t xml:space="preserve">más tardar el siete de noviembre del año dos mil dieciocho conforme a lo siguiente: </w:t>
      </w:r>
    </w:p>
    <w:p w14:paraId="67C50C6D"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0D7AA763" w14:textId="77777777" w:rsidR="00F60882" w:rsidRPr="007444D4" w:rsidRDefault="00F60882" w:rsidP="009E2780">
      <w:pPr>
        <w:widowControl w:val="0"/>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I. Para asegurar la renovación escalonada con motivo de la conclusión de cargos de las Personas Comisionadas salientes designados conforme a la Ley anterior, el Congreso de la Ciudad de México especificará el período de ejercicio para cada Comisionado, tomando en consideración lo siguiente: </w:t>
      </w:r>
    </w:p>
    <w:p w14:paraId="3574491F"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49260107" w14:textId="77777777" w:rsidR="00F60882" w:rsidRPr="007444D4" w:rsidRDefault="00F60882" w:rsidP="009E2780">
      <w:pPr>
        <w:widowControl w:val="0"/>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a) Nombrará a dos Comisionados, uno de cada género, cuyo mandato comprenderá siete años; y </w:t>
      </w:r>
    </w:p>
    <w:p w14:paraId="5202506B"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3DD401C5" w14:textId="77777777" w:rsidR="00F60882" w:rsidRPr="007444D4" w:rsidRDefault="00F60882" w:rsidP="009E2780">
      <w:pPr>
        <w:widowControl w:val="0"/>
        <w:autoSpaceDE w:val="0"/>
        <w:autoSpaceDN w:val="0"/>
        <w:adjustRightInd w:val="0"/>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b) Nombrará a dos Comisionadas o Comisionados, cuyo mandato comprenderá seis años y observando que en todo momento se garantice la equidad de género en el Pleno del Instituto. </w:t>
      </w:r>
    </w:p>
    <w:p w14:paraId="0954C7CC"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14819FCC"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roofErr w:type="gramStart"/>
      <w:r w:rsidRPr="007444D4">
        <w:rPr>
          <w:rFonts w:ascii="Source Sans Pro" w:hAnsi="Source Sans Pro" w:cs="Arial"/>
          <w:b/>
          <w:color w:val="767171" w:themeColor="background2" w:themeShade="80"/>
          <w:sz w:val="20"/>
          <w:szCs w:val="20"/>
        </w:rPr>
        <w:t>QUINTO.-</w:t>
      </w:r>
      <w:proofErr w:type="gramEnd"/>
      <w:r w:rsidRPr="007444D4">
        <w:rPr>
          <w:rFonts w:ascii="Source Sans Pro" w:hAnsi="Source Sans Pro" w:cs="Arial"/>
          <w:color w:val="767171" w:themeColor="background2" w:themeShade="80"/>
          <w:sz w:val="20"/>
          <w:szCs w:val="20"/>
        </w:rPr>
        <w:t xml:space="preserve"> De conformidad con el segundo párrafo del artículo Trigésimo Tercero de la Constitución de la Ciudad de México la actual comisionada en funciones del Instituto de Transparencia, Acceso a la Información Pública y Protección de datos Personales de la Ciudad de México, permanecerá en el cargo hasta el día 11 de noviembre del año 2020, fecha en que concluye el periodo para el que fue nombrada y en consecuencia, se elegirá una comisionada o un comisionado por el periodo de siete años.” </w:t>
      </w:r>
    </w:p>
    <w:p w14:paraId="4BDC21E9"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570DC873" w14:textId="77777777" w:rsidR="00F60882" w:rsidRPr="007444D4" w:rsidRDefault="00F60882" w:rsidP="00F60882">
      <w:pPr>
        <w:widowControl w:val="0"/>
        <w:autoSpaceDE w:val="0"/>
        <w:autoSpaceDN w:val="0"/>
        <w:adjustRightInd w:val="0"/>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Palacio Legislativo del Congreso de la Ciudad de México, a los treinta y uno días del mes de octubre del año dos mil </w:t>
      </w:r>
      <w:proofErr w:type="gramStart"/>
      <w:r w:rsidRPr="007444D4">
        <w:rPr>
          <w:rFonts w:ascii="Source Sans Pro" w:hAnsi="Source Sans Pro" w:cs="Arial"/>
          <w:color w:val="767171" w:themeColor="background2" w:themeShade="80"/>
          <w:sz w:val="20"/>
          <w:szCs w:val="20"/>
        </w:rPr>
        <w:t>dieciocho.-</w:t>
      </w:r>
      <w:proofErr w:type="gramEnd"/>
      <w:r w:rsidRPr="007444D4">
        <w:rPr>
          <w:rFonts w:ascii="Source Sans Pro" w:hAnsi="Source Sans Pro" w:cs="Arial"/>
          <w:color w:val="767171" w:themeColor="background2" w:themeShade="80"/>
          <w:sz w:val="20"/>
          <w:szCs w:val="20"/>
        </w:rPr>
        <w:t xml:space="preserve"> </w:t>
      </w:r>
      <w:r w:rsidRPr="007444D4">
        <w:rPr>
          <w:rFonts w:ascii="Source Sans Pro" w:hAnsi="Source Sans Pro" w:cs="Arial"/>
          <w:b/>
          <w:color w:val="767171" w:themeColor="background2" w:themeShade="80"/>
          <w:sz w:val="20"/>
          <w:szCs w:val="20"/>
        </w:rPr>
        <w:t xml:space="preserve">POR LA MESA DIRECTIVA.- DIPUTADO JOSÉ DE JESÚS MARTÍN DEL CAMPO CASTAÑEDA. </w:t>
      </w:r>
      <w:proofErr w:type="gramStart"/>
      <w:r w:rsidRPr="007444D4">
        <w:rPr>
          <w:rFonts w:ascii="Source Sans Pro" w:hAnsi="Source Sans Pro" w:cs="Arial"/>
          <w:b/>
          <w:color w:val="767171" w:themeColor="background2" w:themeShade="80"/>
          <w:sz w:val="20"/>
          <w:szCs w:val="20"/>
        </w:rPr>
        <w:t>PRESIDENTE.-</w:t>
      </w:r>
      <w:proofErr w:type="gramEnd"/>
      <w:r w:rsidRPr="007444D4">
        <w:rPr>
          <w:rFonts w:ascii="Source Sans Pro" w:hAnsi="Source Sans Pro" w:cs="Arial"/>
          <w:b/>
          <w:color w:val="767171" w:themeColor="background2" w:themeShade="80"/>
          <w:sz w:val="20"/>
          <w:szCs w:val="20"/>
        </w:rPr>
        <w:t xml:space="preserve"> DIPUTADA ISABELA ROSALES HERRERA, SECRETARIA.- DIPUTADA ANA PATRICIA BAEZ GUERRERO.- SECRETARIA.- (Firmas) </w:t>
      </w:r>
    </w:p>
    <w:p w14:paraId="46CFD7B1" w14:textId="77777777" w:rsidR="00F60882" w:rsidRPr="007444D4" w:rsidRDefault="00F60882" w:rsidP="00F60882">
      <w:pPr>
        <w:widowControl w:val="0"/>
        <w:autoSpaceDE w:val="0"/>
        <w:autoSpaceDN w:val="0"/>
        <w:adjustRightInd w:val="0"/>
        <w:jc w:val="both"/>
        <w:rPr>
          <w:rFonts w:ascii="Source Sans Pro" w:hAnsi="Source Sans Pro" w:cs="Arial"/>
          <w:color w:val="767171" w:themeColor="background2" w:themeShade="80"/>
          <w:sz w:val="20"/>
          <w:szCs w:val="20"/>
        </w:rPr>
      </w:pPr>
    </w:p>
    <w:p w14:paraId="2E927B11" w14:textId="77777777" w:rsidR="00F60882" w:rsidRPr="007444D4" w:rsidRDefault="00F60882" w:rsidP="00F60882">
      <w:pPr>
        <w:widowControl w:val="0"/>
        <w:autoSpaceDE w:val="0"/>
        <w:autoSpaceDN w:val="0"/>
        <w:adjustRightInd w:val="0"/>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y un días del mes de octubre del año dos mil dieciocho.- </w:t>
      </w:r>
      <w:r w:rsidRPr="007444D4">
        <w:rPr>
          <w:rFonts w:ascii="Source Sans Pro" w:hAnsi="Source Sans Pro" w:cs="Arial"/>
          <w:b/>
          <w:color w:val="767171" w:themeColor="background2" w:themeShade="80"/>
          <w:sz w:val="20"/>
          <w:szCs w:val="20"/>
        </w:rPr>
        <w:t>EL JEFE DE GOBIERNO DE LA CIUDAD DE MÉXICO, JOSÉ RAMÓN AMIEVA GÁLVEZ.- FIRMA.- EL SECRETARIO DE GOBIERNO, GUILLERMO OROZCO LORETO.- FIRMA.</w:t>
      </w:r>
    </w:p>
    <w:p w14:paraId="448805E1" w14:textId="77777777" w:rsidR="00F60882" w:rsidRPr="007444D4" w:rsidRDefault="00F60882" w:rsidP="00F60882">
      <w:pPr>
        <w:pBdr>
          <w:bottom w:val="single" w:sz="12" w:space="1" w:color="auto"/>
        </w:pBdr>
        <w:autoSpaceDE w:val="0"/>
        <w:autoSpaceDN w:val="0"/>
        <w:adjustRightInd w:val="0"/>
        <w:jc w:val="both"/>
        <w:rPr>
          <w:rFonts w:ascii="Source Sans Pro" w:hAnsi="Source Sans Pro" w:cs="Arial"/>
          <w:color w:val="767171" w:themeColor="background2" w:themeShade="80"/>
          <w:sz w:val="20"/>
          <w:szCs w:val="20"/>
          <w:lang w:eastAsia="es-MX"/>
        </w:rPr>
      </w:pPr>
    </w:p>
    <w:p w14:paraId="31566640" w14:textId="77777777" w:rsidR="00F60882" w:rsidRPr="007444D4" w:rsidRDefault="00F60882" w:rsidP="00F60882">
      <w:pPr>
        <w:autoSpaceDE w:val="0"/>
        <w:autoSpaceDN w:val="0"/>
        <w:adjustRightInd w:val="0"/>
        <w:jc w:val="both"/>
        <w:rPr>
          <w:rFonts w:ascii="Source Sans Pro" w:hAnsi="Source Sans Pro" w:cs="Arial"/>
          <w:color w:val="767171" w:themeColor="background2" w:themeShade="80"/>
          <w:sz w:val="20"/>
          <w:szCs w:val="20"/>
          <w:lang w:eastAsia="es-MX"/>
        </w:rPr>
      </w:pPr>
    </w:p>
    <w:p w14:paraId="5A9D7319" w14:textId="77777777" w:rsidR="00F60882" w:rsidRPr="007444D4" w:rsidRDefault="00F60882" w:rsidP="00F60882">
      <w:pPr>
        <w:widowControl w:val="0"/>
        <w:autoSpaceDE w:val="0"/>
        <w:autoSpaceDN w:val="0"/>
        <w:adjustRightInd w:val="0"/>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TRANSITORIOS DEL DECRETO </w:t>
      </w:r>
      <w:r w:rsidRPr="007444D4">
        <w:rPr>
          <w:rFonts w:ascii="Source Sans Pro" w:hAnsi="Source Sans Pro" w:cs="Arial"/>
          <w:b/>
          <w:color w:val="767171" w:themeColor="background2" w:themeShade="80"/>
          <w:sz w:val="20"/>
          <w:szCs w:val="20"/>
          <w:lang w:val="es-MX"/>
        </w:rPr>
        <w:t xml:space="preserve">POR EL QUE SE REFORMA ADICIONA Y DEROGA DIVERSAS DISPOSICIONES DE LA LEY ORGÁNICA DEL CONGRESO DE LA CIUDAD DE MÉXICO Y DEL REGLAMENTO DEL CONGRESO DE LA CIUDAD DE MÉXICO, </w:t>
      </w:r>
      <w:r w:rsidRPr="007444D4">
        <w:rPr>
          <w:rFonts w:ascii="Source Sans Pro" w:hAnsi="Source Sans Pro" w:cs="Arial"/>
          <w:b/>
          <w:color w:val="767171" w:themeColor="background2" w:themeShade="80"/>
          <w:sz w:val="20"/>
          <w:szCs w:val="20"/>
        </w:rPr>
        <w:t>PUBLICADO EN LA GACETA OFICIAL DE LA CIUDAD DE MÉXICO EL 05 DE FEBRERO DE 2019.</w:t>
      </w:r>
    </w:p>
    <w:p w14:paraId="65557BB8"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p>
    <w:p w14:paraId="1B78226E"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color w:val="767171" w:themeColor="background2" w:themeShade="80"/>
          <w:sz w:val="20"/>
          <w:szCs w:val="20"/>
          <w:lang w:val="es-ES_tradnl"/>
        </w:rPr>
        <w:t>Primero. -</w:t>
      </w:r>
      <w:r w:rsidRPr="007444D4">
        <w:rPr>
          <w:rFonts w:ascii="Source Sans Pro" w:hAnsi="Source Sans Pro" w:cs="Arial"/>
          <w:color w:val="767171" w:themeColor="background2" w:themeShade="80"/>
          <w:sz w:val="20"/>
          <w:szCs w:val="20"/>
          <w:lang w:val="es-ES_tradnl"/>
        </w:rPr>
        <w:t xml:space="preserve"> El presente Decreto entrará en vigor el día siguiente de su publicación en la Gaceta Oficial de la Ciudad de México.</w:t>
      </w:r>
    </w:p>
    <w:p w14:paraId="6ACD8E9B"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p>
    <w:p w14:paraId="6AE4B66F"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color w:val="767171" w:themeColor="background2" w:themeShade="80"/>
          <w:sz w:val="20"/>
          <w:szCs w:val="20"/>
          <w:lang w:val="es-ES_tradnl"/>
        </w:rPr>
        <w:t>Segundo. -</w:t>
      </w:r>
      <w:r w:rsidRPr="007444D4">
        <w:rPr>
          <w:rFonts w:ascii="Source Sans Pro" w:hAnsi="Source Sans Pro" w:cs="Arial"/>
          <w:color w:val="767171" w:themeColor="background2" w:themeShade="80"/>
          <w:sz w:val="20"/>
          <w:szCs w:val="20"/>
          <w:lang w:val="es-ES_tradnl"/>
        </w:rPr>
        <w:t xml:space="preserve"> Las convocatorias que hayan emitido las Comisiones Legislativas señaladas en el artículo 371 del Reglamento del Congreso de la Ciudad de México, previo a la entrada en vigor del presente decreto, se regirán bajo las bases de su convocatoria y de conformidad con las disposiciones aplicables al momento de su emisión.</w:t>
      </w:r>
    </w:p>
    <w:p w14:paraId="6337B057" w14:textId="77777777" w:rsidR="00F60882" w:rsidRPr="007444D4" w:rsidRDefault="00F60882" w:rsidP="00F60882">
      <w:pPr>
        <w:jc w:val="both"/>
        <w:rPr>
          <w:rFonts w:ascii="Source Sans Pro" w:hAnsi="Source Sans Pro" w:cs="Arial"/>
          <w:color w:val="767171" w:themeColor="background2" w:themeShade="80"/>
          <w:sz w:val="20"/>
          <w:szCs w:val="20"/>
          <w:lang w:val="es-ES_tradnl"/>
        </w:rPr>
      </w:pPr>
    </w:p>
    <w:p w14:paraId="6A74E8B9" w14:textId="77777777" w:rsidR="00F60882" w:rsidRPr="007444D4" w:rsidRDefault="00F60882" w:rsidP="00F60882">
      <w:pPr>
        <w:tabs>
          <w:tab w:val="left" w:pos="2896"/>
        </w:tabs>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Palacio Legislativo del Congreso de la Ciudad de México, a los seis días del mes de diciembre del año dos mil dieciocho. - </w:t>
      </w:r>
      <w:r w:rsidRPr="007444D4">
        <w:rPr>
          <w:rFonts w:ascii="Source Sans Pro" w:hAnsi="Source Sans Pro" w:cs="Arial"/>
          <w:b/>
          <w:color w:val="767171" w:themeColor="background2" w:themeShade="80"/>
          <w:sz w:val="20"/>
          <w:szCs w:val="20"/>
        </w:rPr>
        <w:t xml:space="preserve">POR LA MESA DIRECTIVA. - DIPUTADO JOSÉ DE JESÚS MARTÍN DEL CAMPO CASTAÑEDA, </w:t>
      </w:r>
      <w:r w:rsidRPr="007444D4">
        <w:rPr>
          <w:rFonts w:ascii="Source Sans Pro" w:hAnsi="Source Sans Pro" w:cs="Arial"/>
          <w:b/>
          <w:color w:val="767171" w:themeColor="background2" w:themeShade="80"/>
          <w:sz w:val="20"/>
          <w:szCs w:val="20"/>
        </w:rPr>
        <w:lastRenderedPageBreak/>
        <w:t xml:space="preserve">PRESIDENTE. - DIPUTADA ISABELA ROSALES HERRERA, SECRETARIA. - DIPUTADA ANA PATRICIA BAEZ GUERRERO. - SECRETARIA. - </w:t>
      </w:r>
      <w:r w:rsidRPr="007444D4">
        <w:rPr>
          <w:rFonts w:ascii="Source Sans Pro" w:hAnsi="Source Sans Pro" w:cs="Arial"/>
          <w:color w:val="767171" w:themeColor="background2" w:themeShade="80"/>
          <w:sz w:val="20"/>
          <w:szCs w:val="20"/>
        </w:rPr>
        <w:t>(Firmas)</w:t>
      </w:r>
    </w:p>
    <w:p w14:paraId="2210E95C"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Cs/>
          <w:color w:val="767171" w:themeColor="background2" w:themeShade="80"/>
          <w:sz w:val="20"/>
          <w:szCs w:val="20"/>
        </w:rPr>
        <w:t>Con fundamento en lo dispuesto por los artículos 122, Apartado A, fracción</w:t>
      </w:r>
      <w:r w:rsidRPr="007444D4">
        <w:rPr>
          <w:rFonts w:ascii="Source Sans Pro" w:hAnsi="Source Sans Pro" w:cs="Arial"/>
          <w:color w:val="767171" w:themeColor="background2" w:themeShade="80"/>
          <w:sz w:val="20"/>
          <w:szCs w:val="20"/>
        </w:rPr>
        <w:t xml:space="preserve">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w:t>
      </w:r>
      <w:r w:rsidRPr="007444D4">
        <w:rPr>
          <w:rFonts w:ascii="Source Sans Pro" w:hAnsi="Source Sans Pro" w:cs="Arial"/>
          <w:bCs/>
          <w:color w:val="767171" w:themeColor="background2" w:themeShade="80"/>
          <w:sz w:val="20"/>
          <w:szCs w:val="20"/>
        </w:rPr>
        <w:t xml:space="preserve"> para su debida publicación y observancia, expido el presente Decreto Promulgatorio en la Residencia Oficial de la Jefatura de Gobierno de la Ciudad de México, a los veintidós días del mes de enero del año dos mil diecinueve. </w:t>
      </w:r>
      <w:r w:rsidRPr="007444D4">
        <w:rPr>
          <w:rFonts w:ascii="Source Sans Pro" w:hAnsi="Source Sans Pro" w:cs="Arial"/>
          <w:b/>
          <w:bCs/>
          <w:color w:val="767171" w:themeColor="background2" w:themeShade="80"/>
          <w:sz w:val="20"/>
          <w:szCs w:val="20"/>
        </w:rPr>
        <w:t xml:space="preserve">LA JEFA DE GOBIERNO DE LA CIUDAD DE MÉXICO, DRA. CLAUDIA SHEINBAUM PARDO. - FIRMA. - </w:t>
      </w:r>
      <w:r w:rsidRPr="007444D4">
        <w:rPr>
          <w:rFonts w:ascii="Source Sans Pro" w:hAnsi="Source Sans Pro" w:cs="Arial"/>
          <w:b/>
          <w:color w:val="767171" w:themeColor="background2" w:themeShade="80"/>
          <w:sz w:val="20"/>
          <w:szCs w:val="20"/>
        </w:rPr>
        <w:t>LA SECRETARIA DE GOBIERNO, ROSA ICELA RODRÍGUEZ VELÁZQUEZ. - FIRMA.</w:t>
      </w:r>
    </w:p>
    <w:p w14:paraId="7DD53454" w14:textId="77777777" w:rsidR="00F60882" w:rsidRPr="007444D4" w:rsidRDefault="00F60882" w:rsidP="00F60882">
      <w:pPr>
        <w:pBdr>
          <w:bottom w:val="single" w:sz="12" w:space="1" w:color="auto"/>
        </w:pBdr>
        <w:rPr>
          <w:rFonts w:ascii="Source Sans Pro" w:hAnsi="Source Sans Pro" w:cs="Arial"/>
          <w:bCs/>
          <w:color w:val="767171" w:themeColor="background2" w:themeShade="80"/>
          <w:sz w:val="20"/>
          <w:szCs w:val="20"/>
        </w:rPr>
      </w:pPr>
    </w:p>
    <w:p w14:paraId="77456669" w14:textId="77777777" w:rsidR="00F60882" w:rsidRPr="007444D4" w:rsidRDefault="00F60882" w:rsidP="00F60882">
      <w:pPr>
        <w:rPr>
          <w:rFonts w:ascii="Source Sans Pro" w:hAnsi="Source Sans Pro" w:cs="Arial"/>
          <w:bCs/>
          <w:color w:val="767171" w:themeColor="background2" w:themeShade="80"/>
          <w:sz w:val="20"/>
          <w:szCs w:val="20"/>
        </w:rPr>
      </w:pPr>
    </w:p>
    <w:p w14:paraId="3C76B99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TRANSITORIOS DEL DECRETO </w:t>
      </w:r>
      <w:r w:rsidRPr="007444D4">
        <w:rPr>
          <w:rFonts w:ascii="Source Sans Pro" w:hAnsi="Source Sans Pro" w:cs="Arial"/>
          <w:b/>
          <w:color w:val="767171" w:themeColor="background2" w:themeShade="80"/>
          <w:sz w:val="20"/>
          <w:szCs w:val="20"/>
          <w:lang w:val="es-MX"/>
        </w:rPr>
        <w:t>POR EL QUE SE REFORMA LA FRACCIÓN XXVII DEL ARTÍCULO 74 DE LA LEY ORGÁNICA DEL CONGRESO DE LA CIUDAD DE MÉXICO, PUBLICADO EN LA GACETA OFICIAL DE LA CIUDAD DE MÉXICO, EL 9 DE MAYO DE 2019.</w:t>
      </w:r>
    </w:p>
    <w:p w14:paraId="31B9A70D"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p>
    <w:p w14:paraId="3A4A5A1E" w14:textId="77777777" w:rsidR="00F60882" w:rsidRPr="007444D4" w:rsidRDefault="00F60882" w:rsidP="00F60882">
      <w:pPr>
        <w:jc w:val="both"/>
        <w:rPr>
          <w:rFonts w:ascii="Source Sans Pro" w:eastAsia="Arial" w:hAnsi="Source Sans Pro" w:cs="Arial"/>
          <w:color w:val="767171" w:themeColor="background2" w:themeShade="80"/>
          <w:sz w:val="20"/>
          <w:szCs w:val="20"/>
          <w:lang w:val="es-ES_tradnl" w:eastAsia="ja-JP"/>
        </w:rPr>
      </w:pPr>
      <w:r w:rsidRPr="007444D4">
        <w:rPr>
          <w:rFonts w:ascii="Source Sans Pro" w:eastAsia="Arial" w:hAnsi="Source Sans Pro" w:cs="Arial"/>
          <w:b/>
          <w:color w:val="767171" w:themeColor="background2" w:themeShade="80"/>
          <w:sz w:val="20"/>
          <w:szCs w:val="20"/>
          <w:lang w:val="es-ES_tradnl" w:eastAsia="ja-JP"/>
        </w:rPr>
        <w:t>PRIMERO.</w:t>
      </w:r>
      <w:r w:rsidRPr="007444D4">
        <w:rPr>
          <w:rFonts w:ascii="Source Sans Pro" w:eastAsia="Arial" w:hAnsi="Source Sans Pro" w:cs="Arial"/>
          <w:color w:val="767171" w:themeColor="background2" w:themeShade="80"/>
          <w:sz w:val="20"/>
          <w:szCs w:val="20"/>
          <w:lang w:val="es-ES_tradnl" w:eastAsia="ja-JP"/>
        </w:rPr>
        <w:t xml:space="preserve"> Publíquese el presente Decreto en la Gaceta Oficial de la Ciudad de México, y para su mayor difusión, en el Diario Oficial de la Federación.</w:t>
      </w:r>
    </w:p>
    <w:p w14:paraId="516FF3CF" w14:textId="77777777" w:rsidR="00F60882" w:rsidRPr="007444D4" w:rsidRDefault="00F60882" w:rsidP="00F60882">
      <w:pPr>
        <w:jc w:val="both"/>
        <w:rPr>
          <w:rFonts w:ascii="Source Sans Pro" w:eastAsia="Arial" w:hAnsi="Source Sans Pro" w:cs="Arial"/>
          <w:color w:val="767171" w:themeColor="background2" w:themeShade="80"/>
          <w:sz w:val="20"/>
          <w:szCs w:val="20"/>
          <w:lang w:val="es-ES_tradnl" w:eastAsia="ja-JP"/>
        </w:rPr>
      </w:pPr>
    </w:p>
    <w:p w14:paraId="4EE92DE8" w14:textId="77777777" w:rsidR="00F60882" w:rsidRPr="007444D4" w:rsidRDefault="00F60882" w:rsidP="00F60882">
      <w:pPr>
        <w:jc w:val="both"/>
        <w:rPr>
          <w:rFonts w:ascii="Source Sans Pro" w:eastAsia="Arial" w:hAnsi="Source Sans Pro" w:cs="Arial"/>
          <w:color w:val="767171" w:themeColor="background2" w:themeShade="80"/>
          <w:sz w:val="20"/>
          <w:szCs w:val="20"/>
          <w:lang w:val="es-ES_tradnl" w:eastAsia="ja-JP"/>
        </w:rPr>
      </w:pPr>
      <w:r w:rsidRPr="007444D4">
        <w:rPr>
          <w:rFonts w:ascii="Source Sans Pro" w:eastAsia="Arial" w:hAnsi="Source Sans Pro" w:cs="Arial"/>
          <w:b/>
          <w:color w:val="767171" w:themeColor="background2" w:themeShade="80"/>
          <w:sz w:val="20"/>
          <w:szCs w:val="20"/>
          <w:lang w:val="es-ES_tradnl" w:eastAsia="ja-JP"/>
        </w:rPr>
        <w:t>SEGUNDO.</w:t>
      </w:r>
      <w:r w:rsidRPr="007444D4">
        <w:rPr>
          <w:rFonts w:ascii="Source Sans Pro" w:eastAsia="Arial" w:hAnsi="Source Sans Pro" w:cs="Arial"/>
          <w:color w:val="767171" w:themeColor="background2" w:themeShade="80"/>
          <w:sz w:val="20"/>
          <w:szCs w:val="20"/>
          <w:lang w:val="es-ES_tradnl" w:eastAsia="ja-JP"/>
        </w:rPr>
        <w:t xml:space="preserve"> El presente Decreto entrará en vigor al día siguiente de su aprobación por el Pleno del Congreso de la Ciudad de México.</w:t>
      </w:r>
    </w:p>
    <w:p w14:paraId="6292F1B9" w14:textId="77777777" w:rsidR="00F60882" w:rsidRPr="007444D4" w:rsidRDefault="00F60882" w:rsidP="00F60882">
      <w:pPr>
        <w:jc w:val="both"/>
        <w:rPr>
          <w:rFonts w:ascii="Source Sans Pro" w:eastAsia="Arial" w:hAnsi="Source Sans Pro" w:cs="Arial"/>
          <w:color w:val="767171" w:themeColor="background2" w:themeShade="80"/>
          <w:sz w:val="20"/>
          <w:szCs w:val="20"/>
          <w:lang w:val="es-ES_tradnl" w:eastAsia="ja-JP"/>
        </w:rPr>
      </w:pPr>
    </w:p>
    <w:p w14:paraId="3A503B3F" w14:textId="77777777" w:rsidR="00F60882" w:rsidRPr="007444D4" w:rsidRDefault="00F60882" w:rsidP="00F60882">
      <w:pPr>
        <w:jc w:val="both"/>
        <w:rPr>
          <w:rFonts w:ascii="Source Sans Pro" w:eastAsia="Arial" w:hAnsi="Source Sans Pro" w:cs="Arial"/>
          <w:color w:val="767171" w:themeColor="background2" w:themeShade="80"/>
          <w:sz w:val="20"/>
          <w:szCs w:val="20"/>
          <w:lang w:val="es-ES_tradnl" w:eastAsia="ja-JP"/>
        </w:rPr>
      </w:pPr>
      <w:r w:rsidRPr="007444D4">
        <w:rPr>
          <w:rFonts w:ascii="Source Sans Pro" w:eastAsia="Arial" w:hAnsi="Source Sans Pro" w:cs="Arial"/>
          <w:b/>
          <w:color w:val="767171" w:themeColor="background2" w:themeShade="80"/>
          <w:sz w:val="20"/>
          <w:szCs w:val="20"/>
          <w:lang w:val="es-ES_tradnl" w:eastAsia="ja-JP"/>
        </w:rPr>
        <w:t>TERCERO</w:t>
      </w:r>
      <w:r w:rsidRPr="007444D4">
        <w:rPr>
          <w:rFonts w:ascii="Source Sans Pro" w:eastAsia="Arial" w:hAnsi="Source Sans Pro" w:cs="Arial"/>
          <w:color w:val="767171" w:themeColor="background2" w:themeShade="80"/>
          <w:sz w:val="20"/>
          <w:szCs w:val="20"/>
          <w:lang w:val="es-ES_tradnl" w:eastAsia="ja-JP"/>
        </w:rPr>
        <w:t xml:space="preserve">. A partir de la entrada en vigor del presente Decreto, todas las referencias que en los ordenamientos jurídicos se hagan de la Comisión de Preservación del Medio Ambiente, Protección Ecológica y Cambio Climático, deberán entenderse hechas a la Comisión </w:t>
      </w:r>
      <w:proofErr w:type="spellStart"/>
      <w:r w:rsidRPr="007444D4">
        <w:rPr>
          <w:rFonts w:ascii="Source Sans Pro" w:eastAsia="Arial" w:hAnsi="Source Sans Pro" w:cs="Arial"/>
          <w:color w:val="767171" w:themeColor="background2" w:themeShade="80"/>
          <w:sz w:val="20"/>
          <w:szCs w:val="20"/>
          <w:lang w:val="es-ES_tradnl" w:eastAsia="ja-JP"/>
        </w:rPr>
        <w:t>deMedio</w:t>
      </w:r>
      <w:proofErr w:type="spellEnd"/>
      <w:r w:rsidRPr="007444D4">
        <w:rPr>
          <w:rFonts w:ascii="Source Sans Pro" w:eastAsia="Arial" w:hAnsi="Source Sans Pro" w:cs="Arial"/>
          <w:color w:val="767171" w:themeColor="background2" w:themeShade="80"/>
          <w:sz w:val="20"/>
          <w:szCs w:val="20"/>
          <w:lang w:val="es-ES_tradnl" w:eastAsia="ja-JP"/>
        </w:rPr>
        <w:t xml:space="preserve"> Ambiente, Cambio Climático, Protección Ecológica y Animal.</w:t>
      </w:r>
    </w:p>
    <w:p w14:paraId="32FDAF16" w14:textId="77777777" w:rsidR="00F60882" w:rsidRPr="007444D4" w:rsidRDefault="00F60882" w:rsidP="00F60882">
      <w:pPr>
        <w:jc w:val="both"/>
        <w:rPr>
          <w:rFonts w:ascii="Source Sans Pro" w:eastAsia="MS Mincho" w:hAnsi="Source Sans Pro" w:cs="Arial"/>
          <w:color w:val="767171" w:themeColor="background2" w:themeShade="80"/>
          <w:sz w:val="20"/>
          <w:szCs w:val="20"/>
          <w:lang w:val="es-ES_tradnl" w:eastAsia="ja-JP"/>
        </w:rPr>
      </w:pPr>
    </w:p>
    <w:p w14:paraId="4932B89B" w14:textId="77777777" w:rsidR="00F60882" w:rsidRPr="007444D4" w:rsidRDefault="00F60882" w:rsidP="00F60882">
      <w:pPr>
        <w:tabs>
          <w:tab w:val="left" w:pos="2896"/>
        </w:tabs>
        <w:contextualSpacing/>
        <w:jc w:val="both"/>
        <w:rPr>
          <w:rFonts w:ascii="Source Sans Pro" w:eastAsia="MS Mincho" w:hAnsi="Source Sans Pro" w:cs="Arial"/>
          <w:color w:val="767171" w:themeColor="background2" w:themeShade="80"/>
          <w:sz w:val="20"/>
          <w:szCs w:val="20"/>
          <w:lang w:val="es-ES_tradnl" w:eastAsia="ja-JP"/>
        </w:rPr>
      </w:pPr>
      <w:r w:rsidRPr="007444D4">
        <w:rPr>
          <w:rFonts w:ascii="Source Sans Pro" w:eastAsia="MS Mincho" w:hAnsi="Source Sans Pro" w:cs="Arial"/>
          <w:color w:val="767171" w:themeColor="background2" w:themeShade="80"/>
          <w:sz w:val="20"/>
          <w:szCs w:val="20"/>
          <w:lang w:val="es-ES_tradnl" w:eastAsia="ja-JP"/>
        </w:rPr>
        <w:t>Palacio Legislativo del Congreso de la Ciudad de México, a los veintiocho días del mes de marzo del año dos mil diecinueve.</w:t>
      </w:r>
    </w:p>
    <w:p w14:paraId="39E0F570" w14:textId="77777777" w:rsidR="00F60882" w:rsidRPr="007444D4" w:rsidRDefault="00F60882" w:rsidP="00F60882">
      <w:pPr>
        <w:pBdr>
          <w:bottom w:val="single" w:sz="12" w:space="1" w:color="auto"/>
        </w:pBdr>
        <w:jc w:val="both"/>
        <w:rPr>
          <w:rFonts w:ascii="Source Sans Pro" w:hAnsi="Source Sans Pro" w:cs="Arial"/>
          <w:b/>
          <w:color w:val="767171" w:themeColor="background2" w:themeShade="80"/>
          <w:sz w:val="20"/>
          <w:szCs w:val="20"/>
          <w:lang w:val="es-MX"/>
        </w:rPr>
      </w:pPr>
    </w:p>
    <w:p w14:paraId="0634AF72" w14:textId="77777777" w:rsidR="00F60882" w:rsidRPr="007444D4" w:rsidRDefault="00F60882" w:rsidP="00F60882">
      <w:pPr>
        <w:pBdr>
          <w:bottom w:val="single" w:sz="12" w:space="1" w:color="auto"/>
        </w:pBdr>
        <w:jc w:val="both"/>
        <w:rPr>
          <w:rFonts w:ascii="Source Sans Pro" w:hAnsi="Source Sans Pro" w:cs="Arial"/>
          <w:b/>
          <w:color w:val="767171" w:themeColor="background2" w:themeShade="80"/>
          <w:sz w:val="20"/>
          <w:szCs w:val="20"/>
          <w:lang w:val="es-MX"/>
        </w:rPr>
      </w:pPr>
      <w:r w:rsidRPr="007444D4">
        <w:rPr>
          <w:rFonts w:ascii="Source Sans Pro" w:hAnsi="Source Sans Pro" w:cs="Arial"/>
          <w:b/>
          <w:color w:val="767171" w:themeColor="background2" w:themeShade="80"/>
          <w:sz w:val="20"/>
          <w:szCs w:val="20"/>
        </w:rPr>
        <w:t xml:space="preserve">POR LA MESA DIRECTIVA (Firma) DIPUTADO JOSÉ DE JESÚS MARTÍN DEL CAMPO CASTAÑEDA PRESIDENTE SECRETARIA </w:t>
      </w:r>
      <w:proofErr w:type="spellStart"/>
      <w:r w:rsidRPr="007444D4">
        <w:rPr>
          <w:rFonts w:ascii="Source Sans Pro" w:hAnsi="Source Sans Pro" w:cs="Arial"/>
          <w:b/>
          <w:color w:val="767171" w:themeColor="background2" w:themeShade="80"/>
          <w:sz w:val="20"/>
          <w:szCs w:val="20"/>
        </w:rPr>
        <w:t>SECRETARIA</w:t>
      </w:r>
      <w:proofErr w:type="spellEnd"/>
      <w:r w:rsidRPr="007444D4">
        <w:rPr>
          <w:rFonts w:ascii="Source Sans Pro" w:hAnsi="Source Sans Pro" w:cs="Arial"/>
          <w:b/>
          <w:color w:val="767171" w:themeColor="background2" w:themeShade="80"/>
          <w:sz w:val="20"/>
          <w:szCs w:val="20"/>
        </w:rPr>
        <w:t xml:space="preserve"> (Firma) DIPUTADA ISABELA ROSALES HERRERA DIPUTADA ANA PATRICIA BAEZ GUERRERO</w:t>
      </w:r>
    </w:p>
    <w:p w14:paraId="2E3B4F27"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p>
    <w:p w14:paraId="3458617D"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r w:rsidRPr="007444D4">
        <w:rPr>
          <w:rFonts w:ascii="Source Sans Pro" w:hAnsi="Source Sans Pro" w:cs="Arial"/>
          <w:b/>
          <w:color w:val="767171" w:themeColor="background2" w:themeShade="80"/>
          <w:sz w:val="20"/>
          <w:szCs w:val="20"/>
        </w:rPr>
        <w:t xml:space="preserve">TRANSITORIOS DEL DECRETO </w:t>
      </w:r>
      <w:r w:rsidRPr="007444D4">
        <w:rPr>
          <w:rFonts w:ascii="Source Sans Pro" w:hAnsi="Source Sans Pro" w:cs="Arial"/>
          <w:b/>
          <w:color w:val="767171" w:themeColor="background2" w:themeShade="80"/>
          <w:sz w:val="20"/>
          <w:szCs w:val="20"/>
          <w:lang w:val="es-MX"/>
        </w:rPr>
        <w:t>POR EL QUE SE REFORMA A LOS ARTÍCULOS VIGÉSIMO Y VIGÉSIMO PRIMERO TRANSITORIOS DE LA LEY ORGÁNICA DEL CONGRESO DE LA CIUDAD DE MÉXICO, PUBLICADO EN LA GACETA OFICIAL DE LA CIUDAD DE MÉXICO, EL 9 DE MAYO DE 2019.</w:t>
      </w:r>
    </w:p>
    <w:p w14:paraId="3DA0B57A"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p>
    <w:p w14:paraId="595EE495"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PRIMERO:</w:t>
      </w:r>
      <w:r w:rsidRPr="007444D4">
        <w:rPr>
          <w:rFonts w:ascii="Source Sans Pro" w:hAnsi="Source Sans Pro" w:cs="Arial"/>
          <w:color w:val="767171" w:themeColor="background2" w:themeShade="80"/>
          <w:sz w:val="20"/>
          <w:szCs w:val="20"/>
        </w:rPr>
        <w:t xml:space="preserve"> El presente decreto entrará en vigor al momento de su aprobación por el Pleno del Congreso de la Ciudad de México. </w:t>
      </w:r>
    </w:p>
    <w:p w14:paraId="28740B1C" w14:textId="77777777" w:rsidR="00F60882" w:rsidRPr="007444D4" w:rsidRDefault="00F60882" w:rsidP="00F60882">
      <w:pPr>
        <w:jc w:val="both"/>
        <w:rPr>
          <w:rFonts w:ascii="Source Sans Pro" w:hAnsi="Source Sans Pro" w:cs="Arial"/>
          <w:b/>
          <w:color w:val="767171" w:themeColor="background2" w:themeShade="80"/>
          <w:sz w:val="20"/>
          <w:szCs w:val="20"/>
        </w:rPr>
      </w:pPr>
    </w:p>
    <w:p w14:paraId="06DB08F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SEGUNDO:</w:t>
      </w:r>
      <w:r w:rsidRPr="007444D4">
        <w:rPr>
          <w:rFonts w:ascii="Source Sans Pro" w:hAnsi="Source Sans Pro" w:cs="Arial"/>
          <w:color w:val="767171" w:themeColor="background2" w:themeShade="80"/>
          <w:sz w:val="20"/>
          <w:szCs w:val="20"/>
        </w:rPr>
        <w:t xml:space="preserve"> Remítase a la Jefa de Gobierno de la Ciudad de México para su publicación en la Gaceta Oficial de la Ciudad de México.</w:t>
      </w:r>
    </w:p>
    <w:p w14:paraId="1BF4A742" w14:textId="77777777" w:rsidR="00F60882" w:rsidRPr="007444D4" w:rsidRDefault="00F60882" w:rsidP="00F60882">
      <w:pPr>
        <w:jc w:val="both"/>
        <w:rPr>
          <w:rFonts w:ascii="Source Sans Pro" w:hAnsi="Source Sans Pro" w:cs="Arial"/>
          <w:color w:val="767171" w:themeColor="background2" w:themeShade="80"/>
          <w:sz w:val="20"/>
          <w:szCs w:val="20"/>
        </w:rPr>
      </w:pPr>
    </w:p>
    <w:p w14:paraId="13C13E2F" w14:textId="77777777" w:rsidR="00F60882" w:rsidRPr="007444D4" w:rsidRDefault="00F60882" w:rsidP="00F60882">
      <w:pPr>
        <w:tabs>
          <w:tab w:val="left" w:pos="2896"/>
        </w:tabs>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Palacio Legislativo del Congreso de la Ciudad de México, a los veintiocho días del mes de marzo del año dos mil diecinueve.</w:t>
      </w:r>
    </w:p>
    <w:p w14:paraId="0AD78991" w14:textId="77777777" w:rsidR="007444D4" w:rsidRPr="007444D4" w:rsidRDefault="007444D4" w:rsidP="00F60882">
      <w:pPr>
        <w:pBdr>
          <w:bottom w:val="single" w:sz="12" w:space="1" w:color="auto"/>
        </w:pBdr>
        <w:jc w:val="both"/>
        <w:rPr>
          <w:rFonts w:ascii="Source Sans Pro" w:hAnsi="Source Sans Pro" w:cs="Arial"/>
          <w:b/>
          <w:color w:val="767171" w:themeColor="background2" w:themeShade="80"/>
          <w:sz w:val="20"/>
          <w:szCs w:val="20"/>
          <w:lang w:val="es-MX"/>
        </w:rPr>
      </w:pPr>
    </w:p>
    <w:p w14:paraId="517FCA2F" w14:textId="101B855A" w:rsidR="00F60882" w:rsidRPr="007444D4" w:rsidRDefault="00F60882" w:rsidP="00F60882">
      <w:pPr>
        <w:pBdr>
          <w:bottom w:val="single" w:sz="12" w:space="1" w:color="auto"/>
        </w:pBdr>
        <w:jc w:val="both"/>
        <w:rPr>
          <w:rFonts w:ascii="Source Sans Pro" w:hAnsi="Source Sans Pro" w:cs="Arial"/>
          <w:b/>
          <w:color w:val="767171" w:themeColor="background2" w:themeShade="80"/>
          <w:sz w:val="20"/>
          <w:szCs w:val="20"/>
          <w:lang w:val="es-MX"/>
        </w:rPr>
      </w:pPr>
      <w:r w:rsidRPr="007444D4">
        <w:rPr>
          <w:rFonts w:ascii="Source Sans Pro" w:hAnsi="Source Sans Pro" w:cs="Arial"/>
          <w:b/>
          <w:color w:val="767171" w:themeColor="background2" w:themeShade="80"/>
          <w:sz w:val="20"/>
          <w:szCs w:val="20"/>
        </w:rPr>
        <w:lastRenderedPageBreak/>
        <w:t xml:space="preserve">POR LA MESA DIRECTIVA (Firma) DIPUTADO JOSÉ DE JESÚS MARTÍN DEL CAMPO CASTAÑEDA PRESIDENTE SECRETARIA </w:t>
      </w:r>
      <w:proofErr w:type="spellStart"/>
      <w:r w:rsidRPr="007444D4">
        <w:rPr>
          <w:rFonts w:ascii="Source Sans Pro" w:hAnsi="Source Sans Pro" w:cs="Arial"/>
          <w:b/>
          <w:color w:val="767171" w:themeColor="background2" w:themeShade="80"/>
          <w:sz w:val="20"/>
          <w:szCs w:val="20"/>
        </w:rPr>
        <w:t>SECRETARIA</w:t>
      </w:r>
      <w:proofErr w:type="spellEnd"/>
      <w:r w:rsidRPr="007444D4">
        <w:rPr>
          <w:rFonts w:ascii="Source Sans Pro" w:hAnsi="Source Sans Pro" w:cs="Arial"/>
          <w:b/>
          <w:color w:val="767171" w:themeColor="background2" w:themeShade="80"/>
          <w:sz w:val="20"/>
          <w:szCs w:val="20"/>
        </w:rPr>
        <w:t xml:space="preserve"> (Firma) DIPUTADA ISABELA ROSALES HERRERA DIPUTADA ANA PATRICIA BAEZ GUERRERO</w:t>
      </w:r>
    </w:p>
    <w:p w14:paraId="2E7C4C4F"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p>
    <w:p w14:paraId="7188475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TRANSITORIOS DEL DECRETO </w:t>
      </w:r>
      <w:r w:rsidRPr="007444D4">
        <w:rPr>
          <w:rFonts w:ascii="Source Sans Pro" w:hAnsi="Source Sans Pro" w:cs="Arial"/>
          <w:b/>
          <w:color w:val="767171" w:themeColor="background2" w:themeShade="80"/>
          <w:sz w:val="20"/>
          <w:szCs w:val="20"/>
          <w:lang w:val="es-MX"/>
        </w:rPr>
        <w:t>POR EL QUE SE REFORMA LA FRACCIÓN XVII DEL ARTÍCULO 74 DE LA LEY ORGÁNICA DEL CONGRESO DE LA CIUDAD DE MÉXICO, PUBLICADO EN LA GACETA OFICIAL DE LA CIUDAD DE MÉXICO, EL 9 DE MAYO DE 2019.</w:t>
      </w:r>
    </w:p>
    <w:p w14:paraId="1426C4BB"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p>
    <w:p w14:paraId="33D1CC2D" w14:textId="77777777" w:rsidR="00F60882" w:rsidRPr="007444D4" w:rsidRDefault="00F60882" w:rsidP="00F60882">
      <w:pPr>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rPr>
        <w:t>PRIMERO.</w:t>
      </w:r>
      <w:r w:rsidRPr="007444D4">
        <w:rPr>
          <w:rFonts w:ascii="Source Sans Pro" w:hAnsi="Source Sans Pro" w:cs="Arial"/>
          <w:color w:val="767171" w:themeColor="background2" w:themeShade="80"/>
          <w:sz w:val="20"/>
          <w:szCs w:val="20"/>
        </w:rPr>
        <w:t xml:space="preserve"> El presente decreto entrará en vigor al momento de su aprobación por el Pleno del Congreso de la Ciudad de México. </w:t>
      </w:r>
    </w:p>
    <w:p w14:paraId="1292AECC" w14:textId="77777777" w:rsidR="00F60882" w:rsidRPr="007444D4" w:rsidRDefault="00F60882" w:rsidP="00F60882">
      <w:pPr>
        <w:jc w:val="both"/>
        <w:rPr>
          <w:rFonts w:ascii="Source Sans Pro" w:hAnsi="Source Sans Pro" w:cs="Arial"/>
          <w:b/>
          <w:color w:val="767171" w:themeColor="background2" w:themeShade="80"/>
          <w:sz w:val="20"/>
          <w:szCs w:val="20"/>
        </w:rPr>
      </w:pPr>
    </w:p>
    <w:p w14:paraId="2048706C"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SEGUNDO.</w:t>
      </w:r>
      <w:r w:rsidRPr="007444D4">
        <w:rPr>
          <w:rFonts w:ascii="Source Sans Pro" w:hAnsi="Source Sans Pro" w:cs="Arial"/>
          <w:color w:val="767171" w:themeColor="background2" w:themeShade="80"/>
          <w:sz w:val="20"/>
          <w:szCs w:val="20"/>
        </w:rPr>
        <w:t xml:space="preserve"> Remítase a la Jefa de Gobierno de la Ciudad de México para su publicación en la Gaceta Oficial de la Ciudad de México.</w:t>
      </w:r>
    </w:p>
    <w:p w14:paraId="160DAE70" w14:textId="77777777" w:rsidR="00F60882" w:rsidRPr="007444D4" w:rsidRDefault="00F60882" w:rsidP="00F60882">
      <w:pPr>
        <w:jc w:val="both"/>
        <w:rPr>
          <w:rFonts w:ascii="Source Sans Pro" w:hAnsi="Source Sans Pro" w:cs="Arial"/>
          <w:color w:val="767171" w:themeColor="background2" w:themeShade="80"/>
          <w:sz w:val="20"/>
          <w:szCs w:val="20"/>
        </w:rPr>
      </w:pPr>
    </w:p>
    <w:p w14:paraId="25E9B1F1"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TERCERO</w:t>
      </w:r>
      <w:r w:rsidRPr="007444D4">
        <w:rPr>
          <w:rFonts w:ascii="Source Sans Pro" w:hAnsi="Source Sans Pro" w:cs="Arial"/>
          <w:color w:val="767171" w:themeColor="background2" w:themeShade="80"/>
          <w:sz w:val="20"/>
          <w:szCs w:val="20"/>
        </w:rPr>
        <w:t>. A partir de la fecha de entrada en vigor del presente Decreto, todas las referencias que en los ordenamientos jurídicos se hagan a la Comisión de Desarrollo Social y Exigibilidad de Derechos Sociales, deberán entenderse hechas a la Comisión de Inclusión, Bienestar Social y Exigibilidad de Derechos Sociales</w:t>
      </w:r>
    </w:p>
    <w:p w14:paraId="115C2752" w14:textId="77777777" w:rsidR="00F60882" w:rsidRPr="007444D4" w:rsidRDefault="00F60882" w:rsidP="00F60882">
      <w:pPr>
        <w:contextualSpacing/>
        <w:jc w:val="both"/>
        <w:rPr>
          <w:rFonts w:ascii="Source Sans Pro" w:hAnsi="Source Sans Pro" w:cs="Arial"/>
          <w:color w:val="767171" w:themeColor="background2" w:themeShade="80"/>
          <w:sz w:val="20"/>
          <w:szCs w:val="20"/>
        </w:rPr>
      </w:pPr>
    </w:p>
    <w:p w14:paraId="175D342E" w14:textId="77777777" w:rsidR="00F60882" w:rsidRPr="007444D4" w:rsidRDefault="00F60882" w:rsidP="00F60882">
      <w:pPr>
        <w:tabs>
          <w:tab w:val="left" w:pos="2896"/>
        </w:tabs>
        <w:contextualSpacing/>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Palacio Legislativo del Congreso de la Ciudad de México, a los veintiocho días del mes de marzo del año dos mil diecinueve.</w:t>
      </w:r>
    </w:p>
    <w:p w14:paraId="6DA795CF" w14:textId="77777777" w:rsidR="00F60882" w:rsidRPr="007444D4" w:rsidRDefault="00F60882" w:rsidP="00F60882">
      <w:pPr>
        <w:pBdr>
          <w:bottom w:val="single" w:sz="12" w:space="1" w:color="auto"/>
        </w:pBdr>
        <w:jc w:val="both"/>
        <w:rPr>
          <w:rFonts w:ascii="Source Sans Pro" w:hAnsi="Source Sans Pro" w:cs="Arial"/>
          <w:b/>
          <w:color w:val="767171" w:themeColor="background2" w:themeShade="80"/>
          <w:sz w:val="20"/>
          <w:szCs w:val="20"/>
          <w:lang w:val="es-MX"/>
        </w:rPr>
      </w:pPr>
    </w:p>
    <w:p w14:paraId="512B22E1" w14:textId="77777777" w:rsidR="00F60882" w:rsidRPr="007444D4" w:rsidRDefault="00F60882" w:rsidP="00F60882">
      <w:pPr>
        <w:pBdr>
          <w:bottom w:val="single" w:sz="12" w:space="1" w:color="auto"/>
        </w:pBdr>
        <w:jc w:val="both"/>
        <w:rPr>
          <w:rFonts w:ascii="Source Sans Pro" w:hAnsi="Source Sans Pro" w:cs="Arial"/>
          <w:b/>
          <w:color w:val="767171" w:themeColor="background2" w:themeShade="80"/>
          <w:sz w:val="20"/>
          <w:szCs w:val="20"/>
          <w:lang w:val="es-MX"/>
        </w:rPr>
      </w:pPr>
      <w:r w:rsidRPr="007444D4">
        <w:rPr>
          <w:rFonts w:ascii="Source Sans Pro" w:hAnsi="Source Sans Pro" w:cs="Arial"/>
          <w:b/>
          <w:color w:val="767171" w:themeColor="background2" w:themeShade="80"/>
          <w:sz w:val="20"/>
          <w:szCs w:val="20"/>
        </w:rPr>
        <w:t xml:space="preserve">POR LA MESA DIRECTIVA (Firma) DIPUTADO JOSÉ DE JESÚS MARTÍN DEL CAMPO CASTAÑEDA PRESIDENTE SECRETARIA </w:t>
      </w:r>
      <w:proofErr w:type="spellStart"/>
      <w:r w:rsidRPr="007444D4">
        <w:rPr>
          <w:rFonts w:ascii="Source Sans Pro" w:hAnsi="Source Sans Pro" w:cs="Arial"/>
          <w:b/>
          <w:color w:val="767171" w:themeColor="background2" w:themeShade="80"/>
          <w:sz w:val="20"/>
          <w:szCs w:val="20"/>
        </w:rPr>
        <w:t>SECRETARIA</w:t>
      </w:r>
      <w:proofErr w:type="spellEnd"/>
      <w:r w:rsidRPr="007444D4">
        <w:rPr>
          <w:rFonts w:ascii="Source Sans Pro" w:hAnsi="Source Sans Pro" w:cs="Arial"/>
          <w:b/>
          <w:color w:val="767171" w:themeColor="background2" w:themeShade="80"/>
          <w:sz w:val="20"/>
          <w:szCs w:val="20"/>
        </w:rPr>
        <w:t xml:space="preserve"> (Firma) DIPUTADA ISABELA ROSALES HERRERA DIPUTADA ANA PATRICIA BAEZ GUERRERO</w:t>
      </w:r>
    </w:p>
    <w:p w14:paraId="7EE5F52A"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p>
    <w:p w14:paraId="56FB4DE2" w14:textId="77777777" w:rsidR="00F60882" w:rsidRPr="007444D4" w:rsidRDefault="00F60882" w:rsidP="00F60882">
      <w:pPr>
        <w:tabs>
          <w:tab w:val="left" w:pos="2896"/>
        </w:tabs>
        <w:contextualSpacing/>
        <w:jc w:val="both"/>
        <w:rPr>
          <w:rFonts w:ascii="Source Sans Pro" w:hAnsi="Source Sans Pro" w:cs="Arial"/>
          <w:b/>
          <w:color w:val="767171" w:themeColor="background2" w:themeShade="80"/>
          <w:sz w:val="20"/>
          <w:szCs w:val="20"/>
          <w:lang w:val="es-ES_tradnl"/>
        </w:rPr>
      </w:pPr>
      <w:r w:rsidRPr="007444D4">
        <w:rPr>
          <w:rFonts w:ascii="Source Sans Pro" w:hAnsi="Source Sans Pro" w:cs="Arial"/>
          <w:b/>
          <w:color w:val="767171" w:themeColor="background2" w:themeShade="80"/>
          <w:sz w:val="20"/>
          <w:szCs w:val="20"/>
        </w:rPr>
        <w:t xml:space="preserve">TRANSITORIOS DEL DECRETO </w:t>
      </w:r>
      <w:r w:rsidRPr="007444D4">
        <w:rPr>
          <w:rFonts w:ascii="Source Sans Pro" w:hAnsi="Source Sans Pro" w:cs="Arial"/>
          <w:b/>
          <w:color w:val="767171" w:themeColor="background2" w:themeShade="80"/>
          <w:sz w:val="20"/>
          <w:szCs w:val="20"/>
          <w:lang w:val="es-MX"/>
        </w:rPr>
        <w:t xml:space="preserve">POR EL QUE SE </w:t>
      </w:r>
      <w:r w:rsidRPr="007444D4">
        <w:rPr>
          <w:rFonts w:ascii="Source Sans Pro" w:hAnsi="Source Sans Pro" w:cs="Arial"/>
          <w:b/>
          <w:color w:val="767171" w:themeColor="background2" w:themeShade="80"/>
          <w:sz w:val="20"/>
          <w:szCs w:val="20"/>
          <w:lang w:val="es-ES_tradnl"/>
        </w:rPr>
        <w:t>SE REFORMAN LAS FRACCIONES VI Y VII, Y SE ADICIONA UNA FRACCIÓN XXXIII BIS AL ARTÍCULO 4; SE REFORMA EL PRIMER PÁRRAFO DEL ARTÍCULO 26; SE ADICIONA UN PÁRRAFO QUINTO AL ARTÍCULO 31; Y SE REFORMAN LOS PÁRRAFOS PRIMEROS DE LOS ARTÍCULOS 45, 56, 67, 68 Y 90 DE LA LEY ORGÁNICA DEL CONGRESO DE LA CIUDAD DE MÉXICO, PUBLICADO EN LA GACETA OFICIAL DE LA CIUDAD DE MÉXICO EL 08 DE JULIO DE 2019.</w:t>
      </w:r>
    </w:p>
    <w:p w14:paraId="01E7BA3C" w14:textId="77777777" w:rsidR="00F60882" w:rsidRPr="007444D4" w:rsidRDefault="00F60882" w:rsidP="00F60882">
      <w:pPr>
        <w:tabs>
          <w:tab w:val="left" w:pos="2896"/>
        </w:tabs>
        <w:contextualSpacing/>
        <w:jc w:val="both"/>
        <w:rPr>
          <w:rFonts w:ascii="Source Sans Pro" w:hAnsi="Source Sans Pro" w:cs="Arial"/>
          <w:b/>
          <w:color w:val="767171" w:themeColor="background2" w:themeShade="80"/>
          <w:sz w:val="20"/>
          <w:szCs w:val="20"/>
          <w:lang w:val="es-ES_tradnl"/>
        </w:rPr>
      </w:pPr>
    </w:p>
    <w:p w14:paraId="31E04F30" w14:textId="77777777" w:rsidR="00F60882" w:rsidRPr="007444D4" w:rsidRDefault="00F60882" w:rsidP="00F60882">
      <w:pPr>
        <w:tabs>
          <w:tab w:val="left" w:pos="2896"/>
        </w:tabs>
        <w:contextualSpacing/>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color w:val="767171" w:themeColor="background2" w:themeShade="80"/>
          <w:sz w:val="20"/>
          <w:szCs w:val="20"/>
          <w:lang w:val="es-ES_tradnl"/>
        </w:rPr>
        <w:t xml:space="preserve">PRIMERO: </w:t>
      </w:r>
      <w:r w:rsidRPr="007444D4">
        <w:rPr>
          <w:rFonts w:ascii="Source Sans Pro" w:hAnsi="Source Sans Pro" w:cs="Arial"/>
          <w:color w:val="767171" w:themeColor="background2" w:themeShade="80"/>
          <w:sz w:val="20"/>
          <w:szCs w:val="20"/>
          <w:lang w:val="es-ES_tradnl"/>
        </w:rPr>
        <w:t xml:space="preserve">El presente Decreto entrará en vigor el 1 de septiembre de 2021. </w:t>
      </w:r>
    </w:p>
    <w:p w14:paraId="054AB18C" w14:textId="77777777" w:rsidR="00F60882" w:rsidRPr="007444D4" w:rsidRDefault="00F60882" w:rsidP="00F60882">
      <w:pPr>
        <w:tabs>
          <w:tab w:val="left" w:pos="2896"/>
        </w:tabs>
        <w:contextualSpacing/>
        <w:jc w:val="both"/>
        <w:rPr>
          <w:rFonts w:ascii="Source Sans Pro" w:hAnsi="Source Sans Pro" w:cs="Arial"/>
          <w:color w:val="767171" w:themeColor="background2" w:themeShade="80"/>
          <w:sz w:val="20"/>
          <w:szCs w:val="20"/>
          <w:lang w:val="es-ES_tradnl"/>
        </w:rPr>
      </w:pPr>
    </w:p>
    <w:p w14:paraId="1D89E875" w14:textId="77777777" w:rsidR="00F60882" w:rsidRPr="007444D4" w:rsidRDefault="00F60882" w:rsidP="00F60882">
      <w:pPr>
        <w:tabs>
          <w:tab w:val="left" w:pos="2896"/>
        </w:tabs>
        <w:contextualSpacing/>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color w:val="767171" w:themeColor="background2" w:themeShade="80"/>
          <w:sz w:val="20"/>
          <w:szCs w:val="20"/>
          <w:lang w:val="es-ES_tradnl"/>
        </w:rPr>
        <w:t xml:space="preserve">SEGUNDO: </w:t>
      </w:r>
      <w:r w:rsidRPr="007444D4">
        <w:rPr>
          <w:rFonts w:ascii="Source Sans Pro" w:hAnsi="Source Sans Pro" w:cs="Arial"/>
          <w:color w:val="767171" w:themeColor="background2" w:themeShade="80"/>
          <w:sz w:val="20"/>
          <w:szCs w:val="20"/>
          <w:lang w:val="es-ES_tradnl"/>
        </w:rPr>
        <w:t xml:space="preserve">Publíquese en la Gaceta Oficial de la Ciudad de México y para su mayor difusión en el Diario Oficial de la Federación.  </w:t>
      </w:r>
    </w:p>
    <w:p w14:paraId="4EA78481" w14:textId="77777777" w:rsidR="00F60882" w:rsidRPr="007444D4" w:rsidRDefault="00F60882" w:rsidP="00F60882">
      <w:pPr>
        <w:tabs>
          <w:tab w:val="left" w:pos="2896"/>
        </w:tabs>
        <w:contextualSpacing/>
        <w:jc w:val="both"/>
        <w:rPr>
          <w:rFonts w:ascii="Source Sans Pro" w:hAnsi="Source Sans Pro" w:cs="Arial"/>
          <w:b/>
          <w:color w:val="767171" w:themeColor="background2" w:themeShade="80"/>
          <w:sz w:val="20"/>
          <w:szCs w:val="20"/>
          <w:lang w:val="es-ES_tradnl"/>
        </w:rPr>
      </w:pPr>
    </w:p>
    <w:p w14:paraId="0B9324F4" w14:textId="77777777" w:rsidR="00F60882" w:rsidRPr="007444D4" w:rsidRDefault="00F60882" w:rsidP="00F60882">
      <w:pPr>
        <w:tabs>
          <w:tab w:val="left" w:pos="2896"/>
        </w:tabs>
        <w:contextualSpacing/>
        <w:jc w:val="both"/>
        <w:rPr>
          <w:rFonts w:ascii="Source Sans Pro" w:hAnsi="Source Sans Pro" w:cs="Arial"/>
          <w:color w:val="767171" w:themeColor="background2" w:themeShade="80"/>
          <w:sz w:val="20"/>
          <w:szCs w:val="20"/>
          <w:lang w:val="es-ES_tradnl"/>
        </w:rPr>
      </w:pPr>
      <w:r w:rsidRPr="007444D4">
        <w:rPr>
          <w:rFonts w:ascii="Source Sans Pro" w:hAnsi="Source Sans Pro" w:cs="Arial"/>
          <w:b/>
          <w:color w:val="767171" w:themeColor="background2" w:themeShade="80"/>
          <w:sz w:val="20"/>
          <w:szCs w:val="20"/>
          <w:lang w:val="es-ES_tradnl"/>
        </w:rPr>
        <w:t xml:space="preserve">TERCERO: </w:t>
      </w:r>
      <w:r w:rsidRPr="007444D4">
        <w:rPr>
          <w:rFonts w:ascii="Source Sans Pro" w:hAnsi="Source Sans Pro" w:cs="Arial"/>
          <w:color w:val="767171" w:themeColor="background2" w:themeShade="80"/>
          <w:sz w:val="20"/>
          <w:szCs w:val="20"/>
          <w:lang w:val="es-ES_tradnl"/>
        </w:rPr>
        <w:t xml:space="preserve">Se derogan todas aquellas disposiciones que resulten contrarias al contenido del presente Decreto.  </w:t>
      </w:r>
    </w:p>
    <w:p w14:paraId="26FD612F" w14:textId="77777777" w:rsidR="00F60882" w:rsidRPr="007444D4" w:rsidRDefault="00F60882" w:rsidP="00F60882">
      <w:pPr>
        <w:tabs>
          <w:tab w:val="left" w:pos="2896"/>
        </w:tabs>
        <w:contextualSpacing/>
        <w:jc w:val="both"/>
        <w:rPr>
          <w:rFonts w:ascii="Source Sans Pro" w:hAnsi="Source Sans Pro" w:cs="Arial"/>
          <w:color w:val="767171" w:themeColor="background2" w:themeShade="80"/>
          <w:sz w:val="20"/>
          <w:szCs w:val="20"/>
          <w:lang w:val="es-ES_tradnl"/>
        </w:rPr>
      </w:pPr>
    </w:p>
    <w:p w14:paraId="618618EC" w14:textId="77777777" w:rsidR="00F60882" w:rsidRPr="007444D4" w:rsidRDefault="00F60882" w:rsidP="00F60882">
      <w:pPr>
        <w:pBdr>
          <w:bottom w:val="single" w:sz="12" w:space="1" w:color="auto"/>
        </w:pBdr>
        <w:tabs>
          <w:tab w:val="left" w:pos="2896"/>
        </w:tabs>
        <w:contextualSpacing/>
        <w:jc w:val="both"/>
        <w:rPr>
          <w:rFonts w:ascii="Source Sans Pro" w:hAnsi="Source Sans Pro" w:cs="Arial"/>
          <w:color w:val="767171" w:themeColor="background2" w:themeShade="80"/>
          <w:sz w:val="20"/>
          <w:szCs w:val="20"/>
          <w:lang w:val="es-ES_tradnl"/>
        </w:rPr>
      </w:pPr>
      <w:r w:rsidRPr="007444D4">
        <w:rPr>
          <w:rFonts w:ascii="Source Sans Pro" w:hAnsi="Source Sans Pro" w:cs="Arial"/>
          <w:color w:val="767171" w:themeColor="background2" w:themeShade="80"/>
          <w:sz w:val="20"/>
          <w:szCs w:val="20"/>
          <w:lang w:val="es-ES_tradnl"/>
        </w:rPr>
        <w:t>Palacio Legislativo del Congreso de la Ciudad de México, a los veintiocho días del mes de mayo del año dos mil diecinueve.</w:t>
      </w:r>
    </w:p>
    <w:p w14:paraId="7076EF32" w14:textId="77777777" w:rsidR="00F60882" w:rsidRPr="007444D4" w:rsidRDefault="00F60882" w:rsidP="00F60882">
      <w:pPr>
        <w:pBdr>
          <w:bottom w:val="single" w:sz="12" w:space="1" w:color="auto"/>
        </w:pBdr>
        <w:tabs>
          <w:tab w:val="left" w:pos="2896"/>
        </w:tabs>
        <w:contextualSpacing/>
        <w:jc w:val="both"/>
        <w:rPr>
          <w:rFonts w:ascii="Source Sans Pro" w:hAnsi="Source Sans Pro" w:cs="Arial"/>
          <w:color w:val="767171" w:themeColor="background2" w:themeShade="80"/>
          <w:sz w:val="20"/>
          <w:szCs w:val="20"/>
          <w:lang w:val="es-ES_tradnl"/>
        </w:rPr>
      </w:pPr>
    </w:p>
    <w:p w14:paraId="1DC34CB9" w14:textId="77777777" w:rsidR="00F60882" w:rsidRPr="007444D4" w:rsidRDefault="00F60882" w:rsidP="00F60882">
      <w:pPr>
        <w:pBdr>
          <w:bottom w:val="single" w:sz="12" w:space="1" w:color="auto"/>
        </w:pBdr>
        <w:tabs>
          <w:tab w:val="left" w:pos="2896"/>
        </w:tabs>
        <w:contextualSpacing/>
        <w:jc w:val="both"/>
        <w:rPr>
          <w:rFonts w:ascii="Source Sans Pro" w:hAnsi="Source Sans Pro" w:cs="Arial"/>
          <w:b/>
          <w:color w:val="767171" w:themeColor="background2" w:themeShade="80"/>
          <w:sz w:val="20"/>
          <w:szCs w:val="20"/>
          <w:lang w:val="es-ES_tradnl"/>
        </w:rPr>
      </w:pPr>
      <w:r w:rsidRPr="007444D4">
        <w:rPr>
          <w:rFonts w:ascii="Source Sans Pro" w:hAnsi="Source Sans Pro" w:cs="Arial"/>
          <w:b/>
          <w:color w:val="767171" w:themeColor="background2" w:themeShade="80"/>
          <w:sz w:val="20"/>
          <w:szCs w:val="20"/>
        </w:rPr>
        <w:t xml:space="preserve">POR LA MESA DIRECTIVA (Firma) DIPUTADO JOSÉ DE JESÚS MARTÍN DEL CAMPO CASTAÑEDA PRESIDENTE SECRETARIA </w:t>
      </w:r>
      <w:proofErr w:type="spellStart"/>
      <w:r w:rsidRPr="007444D4">
        <w:rPr>
          <w:rFonts w:ascii="Source Sans Pro" w:hAnsi="Source Sans Pro" w:cs="Arial"/>
          <w:b/>
          <w:color w:val="767171" w:themeColor="background2" w:themeShade="80"/>
          <w:sz w:val="20"/>
          <w:szCs w:val="20"/>
        </w:rPr>
        <w:t>SECRETARIA</w:t>
      </w:r>
      <w:proofErr w:type="spellEnd"/>
      <w:r w:rsidRPr="007444D4">
        <w:rPr>
          <w:rFonts w:ascii="Source Sans Pro" w:hAnsi="Source Sans Pro" w:cs="Arial"/>
          <w:b/>
          <w:color w:val="767171" w:themeColor="background2" w:themeShade="80"/>
          <w:sz w:val="20"/>
          <w:szCs w:val="20"/>
        </w:rPr>
        <w:t xml:space="preserve"> (Firma) DIPUTADA ISABELA ROSALES HERRERA DIPUTADA ANA PATRICIA BAEZ GUERRERO</w:t>
      </w:r>
    </w:p>
    <w:p w14:paraId="68631CE9" w14:textId="77777777" w:rsidR="00F60882" w:rsidRPr="007444D4" w:rsidRDefault="00F60882" w:rsidP="00F60882">
      <w:pPr>
        <w:pBdr>
          <w:bottom w:val="single" w:sz="12" w:space="1" w:color="auto"/>
        </w:pBdr>
        <w:tabs>
          <w:tab w:val="left" w:pos="2896"/>
        </w:tabs>
        <w:contextualSpacing/>
        <w:jc w:val="both"/>
        <w:rPr>
          <w:rFonts w:ascii="Source Sans Pro" w:hAnsi="Source Sans Pro" w:cs="Arial"/>
          <w:color w:val="767171" w:themeColor="background2" w:themeShade="80"/>
          <w:sz w:val="20"/>
          <w:szCs w:val="20"/>
          <w:lang w:val="es-ES_tradnl"/>
        </w:rPr>
      </w:pPr>
    </w:p>
    <w:p w14:paraId="3D591054" w14:textId="77777777" w:rsidR="00F60882" w:rsidRPr="007444D4" w:rsidRDefault="00F60882" w:rsidP="00F60882">
      <w:pPr>
        <w:tabs>
          <w:tab w:val="left" w:pos="2896"/>
        </w:tabs>
        <w:contextualSpacing/>
        <w:jc w:val="both"/>
        <w:rPr>
          <w:rFonts w:ascii="Source Sans Pro" w:hAnsi="Source Sans Pro" w:cs="Arial"/>
          <w:b/>
          <w:color w:val="767171" w:themeColor="background2" w:themeShade="80"/>
          <w:sz w:val="20"/>
          <w:szCs w:val="20"/>
          <w:lang w:val="es-ES_tradnl"/>
        </w:rPr>
      </w:pPr>
    </w:p>
    <w:p w14:paraId="1CD43FC2" w14:textId="77777777" w:rsidR="00F60882" w:rsidRPr="007444D4" w:rsidRDefault="00F60882" w:rsidP="00F60882">
      <w:pPr>
        <w:tabs>
          <w:tab w:val="left" w:pos="1560"/>
        </w:tabs>
        <w:jc w:val="both"/>
        <w:rPr>
          <w:rFonts w:ascii="Source Sans Pro" w:hAnsi="Source Sans Pro" w:cs="Arial"/>
          <w:b/>
          <w:color w:val="767171" w:themeColor="background2" w:themeShade="80"/>
          <w:sz w:val="20"/>
          <w:szCs w:val="20"/>
        </w:rPr>
      </w:pPr>
      <w:r w:rsidRPr="007444D4">
        <w:rPr>
          <w:rFonts w:ascii="Source Sans Pro" w:hAnsi="Source Sans Pro" w:cs="Arial"/>
          <w:b/>
          <w:color w:val="767171" w:themeColor="background2" w:themeShade="80"/>
          <w:sz w:val="20"/>
          <w:szCs w:val="20"/>
          <w:lang w:val="es-ES_tradnl"/>
        </w:rPr>
        <w:t xml:space="preserve">DECRETO POR EL QUE SE REFORMAN LOS ARTÍCULOS 38, 209, 210, 213, LA FRACCIÓN IX DEL ARTÍCULO 218 Y EL ARTÍCULO TERCERO TRANSITORIO, TODOS DE LA LEY ORGÁNICA DEL PODER JUDICIAL DE LA </w:t>
      </w:r>
      <w:r w:rsidRPr="007444D4">
        <w:rPr>
          <w:rFonts w:ascii="Source Sans Pro" w:hAnsi="Source Sans Pro" w:cs="Arial"/>
          <w:b/>
          <w:color w:val="767171" w:themeColor="background2" w:themeShade="80"/>
          <w:sz w:val="20"/>
          <w:szCs w:val="20"/>
          <w:lang w:val="es-ES_tradnl"/>
        </w:rPr>
        <w:lastRenderedPageBreak/>
        <w:t xml:space="preserve">CIUDAD DE MÉXICO, PUBLICADA EN LA GACETA OFICIAL DE LA CIUDAD DE MÉXICO EL 4 DE MAYO DE 2018. SE ADICIONA UNA FRACCIÓN CXVIII Y SE RECORRE LA SUBSECUENTE DEL ARTÍCULO 13; SE ADICIONA UNA FRACCIÓN XXIII Y SE RECORRE LA SUBSECUENTE DEL ARTÍCULO 49; Y SE DEROGA EL INCISO A) DE LA FRACCIÓN III, DEL ARTÍCULO 118 DE LA LEY ORGÁNICA DEL CONGRESO DE LA CIUDAD DE MÉXICO </w:t>
      </w:r>
      <w:r w:rsidRPr="007444D4">
        <w:rPr>
          <w:rFonts w:ascii="Source Sans Pro" w:hAnsi="Source Sans Pro" w:cs="Arial"/>
          <w:b/>
          <w:color w:val="767171" w:themeColor="background2" w:themeShade="80"/>
          <w:sz w:val="20"/>
          <w:szCs w:val="20"/>
        </w:rPr>
        <w:t>PUBLICADO EN LA GACETA OFICIAL DE LA CIUDAD DE MEXICO EL 10 DE DICIEMBRE DE 2019.</w:t>
      </w:r>
    </w:p>
    <w:p w14:paraId="159EB5C5" w14:textId="77777777" w:rsidR="00F60882" w:rsidRPr="007444D4" w:rsidRDefault="00F60882" w:rsidP="00F60882">
      <w:pPr>
        <w:tabs>
          <w:tab w:val="left" w:pos="2896"/>
        </w:tabs>
        <w:contextualSpacing/>
        <w:jc w:val="both"/>
        <w:rPr>
          <w:rFonts w:ascii="Source Sans Pro" w:hAnsi="Source Sans Pro" w:cs="Arial"/>
          <w:b/>
          <w:color w:val="767171" w:themeColor="background2" w:themeShade="80"/>
          <w:sz w:val="20"/>
          <w:szCs w:val="20"/>
        </w:rPr>
      </w:pPr>
    </w:p>
    <w:p w14:paraId="04AFF434" w14:textId="77777777" w:rsidR="00F60882" w:rsidRPr="007444D4" w:rsidRDefault="00F60882" w:rsidP="00F60882">
      <w:pPr>
        <w:jc w:val="both"/>
        <w:rPr>
          <w:rFonts w:ascii="Source Sans Pro" w:hAnsi="Source Sans Pro" w:cs="Arial"/>
          <w:color w:val="767171" w:themeColor="background2" w:themeShade="80"/>
          <w:sz w:val="20"/>
          <w:szCs w:val="20"/>
          <w:lang w:val="es-MX"/>
        </w:rPr>
      </w:pPr>
      <w:proofErr w:type="gramStart"/>
      <w:r w:rsidRPr="007444D4">
        <w:rPr>
          <w:rFonts w:ascii="Source Sans Pro" w:hAnsi="Source Sans Pro" w:cs="Arial"/>
          <w:b/>
          <w:color w:val="767171" w:themeColor="background2" w:themeShade="80"/>
          <w:sz w:val="20"/>
          <w:szCs w:val="20"/>
          <w:lang w:val="es-MX"/>
        </w:rPr>
        <w:t>PRIMERO.-</w:t>
      </w:r>
      <w:proofErr w:type="gramEnd"/>
      <w:r w:rsidRPr="007444D4">
        <w:rPr>
          <w:rFonts w:ascii="Source Sans Pro" w:hAnsi="Source Sans Pro" w:cs="Arial"/>
          <w:color w:val="767171" w:themeColor="background2" w:themeShade="80"/>
          <w:sz w:val="20"/>
          <w:szCs w:val="20"/>
          <w:lang w:val="es-MX"/>
        </w:rPr>
        <w:t xml:space="preserve"> El presente Decreto entrará en vigor el día siguiente de su publicación en la Gaceta Oficial de la Ciudad de México.</w:t>
      </w:r>
    </w:p>
    <w:p w14:paraId="6D3813C1" w14:textId="77777777" w:rsidR="00F60882" w:rsidRPr="007444D4" w:rsidRDefault="00F60882" w:rsidP="00F60882">
      <w:pPr>
        <w:jc w:val="both"/>
        <w:rPr>
          <w:rFonts w:ascii="Source Sans Pro" w:hAnsi="Source Sans Pro" w:cs="Arial"/>
          <w:color w:val="767171" w:themeColor="background2" w:themeShade="80"/>
          <w:sz w:val="20"/>
          <w:szCs w:val="20"/>
          <w:lang w:val="es-MX"/>
        </w:rPr>
      </w:pPr>
    </w:p>
    <w:p w14:paraId="1B5ABB0B" w14:textId="77777777" w:rsidR="00F60882" w:rsidRPr="007444D4" w:rsidRDefault="00F60882" w:rsidP="00F60882">
      <w:pPr>
        <w:jc w:val="both"/>
        <w:rPr>
          <w:rFonts w:ascii="Source Sans Pro" w:hAnsi="Source Sans Pro" w:cs="Arial"/>
          <w:color w:val="767171" w:themeColor="background2" w:themeShade="80"/>
          <w:sz w:val="20"/>
          <w:szCs w:val="20"/>
          <w:lang w:val="es-MX"/>
        </w:rPr>
      </w:pPr>
      <w:proofErr w:type="gramStart"/>
      <w:r w:rsidRPr="007444D4">
        <w:rPr>
          <w:rFonts w:ascii="Source Sans Pro" w:hAnsi="Source Sans Pro" w:cs="Arial"/>
          <w:b/>
          <w:color w:val="767171" w:themeColor="background2" w:themeShade="80"/>
          <w:sz w:val="20"/>
          <w:szCs w:val="20"/>
          <w:lang w:val="es-MX"/>
        </w:rPr>
        <w:t>SEGUNDO.-</w:t>
      </w:r>
      <w:proofErr w:type="gramEnd"/>
      <w:r w:rsidRPr="007444D4">
        <w:rPr>
          <w:rFonts w:ascii="Source Sans Pro" w:hAnsi="Source Sans Pro" w:cs="Arial"/>
          <w:color w:val="767171" w:themeColor="background2" w:themeShade="80"/>
          <w:sz w:val="20"/>
          <w:szCs w:val="20"/>
          <w:lang w:val="es-MX"/>
        </w:rPr>
        <w:t xml:space="preserve"> Se derogan todas las disposiciones que se opongan al presente Decreto.</w:t>
      </w:r>
    </w:p>
    <w:p w14:paraId="02C64614" w14:textId="77777777" w:rsidR="00F60882" w:rsidRPr="007444D4" w:rsidRDefault="00F60882" w:rsidP="00F60882">
      <w:pPr>
        <w:jc w:val="both"/>
        <w:rPr>
          <w:rFonts w:ascii="Source Sans Pro" w:hAnsi="Source Sans Pro" w:cs="Arial"/>
          <w:color w:val="767171" w:themeColor="background2" w:themeShade="80"/>
          <w:sz w:val="20"/>
          <w:szCs w:val="20"/>
          <w:lang w:val="es-MX"/>
        </w:rPr>
      </w:pPr>
    </w:p>
    <w:p w14:paraId="0B7B1FC5" w14:textId="77777777" w:rsidR="00F60882" w:rsidRPr="007444D4" w:rsidRDefault="00F60882" w:rsidP="00F60882">
      <w:pPr>
        <w:pBdr>
          <w:bottom w:val="single" w:sz="12" w:space="14" w:color="auto"/>
        </w:pBdr>
        <w:jc w:val="both"/>
        <w:rPr>
          <w:rFonts w:ascii="Source Sans Pro" w:hAnsi="Source Sans Pro" w:cs="Arial"/>
          <w:color w:val="767171" w:themeColor="background2" w:themeShade="80"/>
          <w:sz w:val="20"/>
          <w:szCs w:val="20"/>
          <w:lang w:val="es-MX"/>
        </w:rPr>
      </w:pPr>
      <w:proofErr w:type="gramStart"/>
      <w:r w:rsidRPr="007444D4">
        <w:rPr>
          <w:rFonts w:ascii="Source Sans Pro" w:hAnsi="Source Sans Pro" w:cs="Arial"/>
          <w:b/>
          <w:color w:val="767171" w:themeColor="background2" w:themeShade="80"/>
          <w:sz w:val="20"/>
          <w:szCs w:val="20"/>
          <w:lang w:val="es-MX"/>
        </w:rPr>
        <w:t>TERCERO.-</w:t>
      </w:r>
      <w:proofErr w:type="gramEnd"/>
      <w:r w:rsidRPr="007444D4">
        <w:rPr>
          <w:rFonts w:ascii="Source Sans Pro" w:hAnsi="Source Sans Pro" w:cs="Arial"/>
          <w:color w:val="767171" w:themeColor="background2" w:themeShade="80"/>
          <w:sz w:val="20"/>
          <w:szCs w:val="20"/>
          <w:lang w:val="es-MX"/>
        </w:rPr>
        <w:t xml:space="preserve"> Publíquese en la Gaceta Oficial de la Ciudad de México, y para su mayor difusión en el Diario Oficial de la Federación.</w:t>
      </w:r>
    </w:p>
    <w:p w14:paraId="0D7E8C62" w14:textId="77777777" w:rsidR="00F60882" w:rsidRPr="007444D4" w:rsidRDefault="00F60882" w:rsidP="00F60882">
      <w:pPr>
        <w:pBdr>
          <w:bottom w:val="single" w:sz="12" w:space="14" w:color="auto"/>
        </w:pBdr>
        <w:jc w:val="both"/>
        <w:rPr>
          <w:rFonts w:ascii="Source Sans Pro" w:hAnsi="Source Sans Pro" w:cs="Arial"/>
          <w:color w:val="767171" w:themeColor="background2" w:themeShade="80"/>
          <w:sz w:val="20"/>
          <w:szCs w:val="20"/>
          <w:lang w:val="es-MX"/>
        </w:rPr>
      </w:pPr>
    </w:p>
    <w:p w14:paraId="4ADC3E78" w14:textId="77777777" w:rsidR="00F60882" w:rsidRPr="007444D4" w:rsidRDefault="00F60882" w:rsidP="00F60882">
      <w:pPr>
        <w:pBdr>
          <w:bottom w:val="single" w:sz="12" w:space="14" w:color="auto"/>
        </w:pBd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Palacio Legislativo del Congreso de la Ciudad de México, a los cinco días del mes de diciembre del año dos mil </w:t>
      </w:r>
      <w:proofErr w:type="gramStart"/>
      <w:r w:rsidRPr="007444D4">
        <w:rPr>
          <w:rFonts w:ascii="Source Sans Pro" w:hAnsi="Source Sans Pro" w:cs="Arial"/>
          <w:color w:val="767171" w:themeColor="background2" w:themeShade="80"/>
          <w:sz w:val="20"/>
          <w:szCs w:val="20"/>
        </w:rPr>
        <w:t>diecinueve.-</w:t>
      </w:r>
      <w:proofErr w:type="gramEnd"/>
      <w:r w:rsidRPr="007444D4">
        <w:rPr>
          <w:rFonts w:ascii="Source Sans Pro" w:hAnsi="Source Sans Pro" w:cs="Arial"/>
          <w:color w:val="767171" w:themeColor="background2" w:themeShade="80"/>
          <w:sz w:val="20"/>
          <w:szCs w:val="20"/>
        </w:rPr>
        <w:t xml:space="preserve"> </w:t>
      </w:r>
      <w:r w:rsidRPr="007444D4">
        <w:rPr>
          <w:rFonts w:ascii="Source Sans Pro" w:hAnsi="Source Sans Pro" w:cs="Arial"/>
          <w:b/>
          <w:color w:val="767171" w:themeColor="background2" w:themeShade="80"/>
          <w:sz w:val="20"/>
          <w:szCs w:val="20"/>
        </w:rPr>
        <w:t>POR LA MESA DIRECTIVA.- DIPUTADA ISABELA ROSALES HERRERA, PRESIDENTA.- DIPUTADA MARTHA SOLEDAD VENTURA ÁVILA, SECRETARIA.- DIPUTADA MARGARITA SALDAÑA HERNÁNDEZ, SECRETARIA.- (Firmas)</w:t>
      </w:r>
    </w:p>
    <w:p w14:paraId="7E5558FE" w14:textId="77777777" w:rsidR="00F60882" w:rsidRPr="007444D4" w:rsidRDefault="00F60882" w:rsidP="00F60882">
      <w:pPr>
        <w:pBdr>
          <w:bottom w:val="single" w:sz="12" w:space="14" w:color="auto"/>
        </w:pBdr>
        <w:jc w:val="both"/>
        <w:rPr>
          <w:rFonts w:ascii="Source Sans Pro" w:hAnsi="Source Sans Pro" w:cs="Arial"/>
          <w:color w:val="767171" w:themeColor="background2" w:themeShade="80"/>
          <w:sz w:val="20"/>
          <w:szCs w:val="20"/>
        </w:rPr>
      </w:pPr>
    </w:p>
    <w:p w14:paraId="2B44173D" w14:textId="77777777" w:rsidR="00F60882" w:rsidRPr="007444D4" w:rsidRDefault="00F60882" w:rsidP="00F60882">
      <w:pPr>
        <w:pBdr>
          <w:bottom w:val="single" w:sz="12" w:space="14" w:color="auto"/>
        </w:pBdr>
        <w:jc w:val="both"/>
        <w:rPr>
          <w:rFonts w:ascii="Source Sans Pro" w:hAnsi="Source Sans Pro" w:cs="Arial"/>
          <w:b/>
          <w:color w:val="767171" w:themeColor="background2" w:themeShade="80"/>
          <w:sz w:val="20"/>
          <w:szCs w:val="20"/>
        </w:rPr>
      </w:pPr>
      <w:r w:rsidRPr="007444D4">
        <w:rPr>
          <w:rFonts w:ascii="Source Sans Pro" w:hAnsi="Source Sans Pro" w:cs="Arial"/>
          <w:color w:val="767171" w:themeColor="background2" w:themeShade="80"/>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nueve días del mes de diciembre del año dos mil diecinueve.- </w:t>
      </w:r>
      <w:r w:rsidRPr="007444D4">
        <w:rPr>
          <w:rFonts w:ascii="Source Sans Pro" w:hAnsi="Source Sans Pro" w:cs="Arial"/>
          <w:b/>
          <w:color w:val="767171" w:themeColor="background2" w:themeShade="80"/>
          <w:sz w:val="20"/>
          <w:szCs w:val="20"/>
        </w:rPr>
        <w:t>LA JEFA DE GOBIERNO DE LA CIUDAD DE MÉXICO, DRA. CLAUDIA SHEINBAUM PARDO.- FIRMA.- LA SECRETARIA DE GOBIERNO, ROSA ICELA RODRÍGUEZ VELÁZQUEZ.- FIRMA.</w:t>
      </w:r>
    </w:p>
    <w:p w14:paraId="19B6C320"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p>
    <w:p w14:paraId="13686E15" w14:textId="77777777" w:rsidR="00F60882" w:rsidRPr="007444D4" w:rsidRDefault="00F60882" w:rsidP="00F60882">
      <w:pPr>
        <w:jc w:val="both"/>
        <w:rPr>
          <w:rFonts w:ascii="Source Sans Pro" w:hAnsi="Source Sans Pro" w:cs="Arial"/>
          <w:b/>
          <w:color w:val="767171" w:themeColor="background2" w:themeShade="80"/>
          <w:sz w:val="20"/>
          <w:szCs w:val="20"/>
          <w:lang w:val="es-MX"/>
        </w:rPr>
      </w:pPr>
      <w:r w:rsidRPr="007444D4">
        <w:rPr>
          <w:rFonts w:ascii="Source Sans Pro" w:hAnsi="Source Sans Pro" w:cs="Arial"/>
          <w:b/>
          <w:color w:val="767171" w:themeColor="background2" w:themeShade="80"/>
          <w:sz w:val="20"/>
          <w:szCs w:val="20"/>
          <w:lang w:val="es-MX"/>
        </w:rPr>
        <w:t>TRANSITORIOS DEL DECRETO POR EL QUE SE ADICIONAN LA FRACCIÓN XLV BIS AL ARTÍCULO 4; Y EL ARTÍCULO 5 BIS A LA LEY ORGÁNICA DEL CONGRESO DE LA CIUDAD DE MÉXICO, Y SE ADICIONA LA FRACCIÓN XLV BIS AL ARTÍCULO 2; Y SE REFORMAN Y ADICIONAN LOS ARTÍCULOS 56, 57, 57 BIS, 57 TER Y 329, ASÍ COMO LAS DENOMINACIONES DEL TÍTULO CUARTO Y SU RESPECTIVO CAPÍTULO I Y SECCIÓN SEXTA, TODOS DEL REGLAMENTO DEL CONGRESO DE LA CIUDAD DE MÉXICO, PUBICADO EN LA GACETA OFICIAL DE LA CIUDAD DE MÉXICO EL 20 DE MAYO DE 2020.</w:t>
      </w:r>
    </w:p>
    <w:p w14:paraId="2853CBBC" w14:textId="77777777" w:rsidR="00F60882" w:rsidRPr="007444D4" w:rsidRDefault="00F60882" w:rsidP="00F60882">
      <w:pPr>
        <w:jc w:val="both"/>
        <w:rPr>
          <w:rFonts w:ascii="Source Sans Pro" w:hAnsi="Source Sans Pro"/>
          <w:color w:val="767171" w:themeColor="background2" w:themeShade="80"/>
          <w:sz w:val="20"/>
          <w:szCs w:val="20"/>
        </w:rPr>
      </w:pPr>
    </w:p>
    <w:p w14:paraId="31BBB64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PRIMERO</w:t>
      </w:r>
      <w:r w:rsidRPr="007444D4">
        <w:rPr>
          <w:rFonts w:ascii="Source Sans Pro" w:hAnsi="Source Sans Pro" w:cs="Arial"/>
          <w:color w:val="767171" w:themeColor="background2" w:themeShade="80"/>
          <w:sz w:val="20"/>
          <w:szCs w:val="20"/>
        </w:rPr>
        <w:t xml:space="preserve">. El Presente Decreto entrará en vigor al momento de aprobación por el Pleno del Congreso. </w:t>
      </w:r>
    </w:p>
    <w:p w14:paraId="094D7AFF" w14:textId="77777777" w:rsidR="00F60882" w:rsidRPr="007444D4" w:rsidRDefault="00F60882" w:rsidP="00F60882">
      <w:pPr>
        <w:jc w:val="both"/>
        <w:rPr>
          <w:rFonts w:ascii="Source Sans Pro" w:hAnsi="Source Sans Pro" w:cs="Arial"/>
          <w:color w:val="767171" w:themeColor="background2" w:themeShade="80"/>
          <w:sz w:val="20"/>
          <w:szCs w:val="20"/>
        </w:rPr>
      </w:pPr>
    </w:p>
    <w:p w14:paraId="7C744600"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SEGUNDO.</w:t>
      </w:r>
      <w:r w:rsidRPr="007444D4">
        <w:rPr>
          <w:rFonts w:ascii="Source Sans Pro" w:hAnsi="Source Sans Pro" w:cs="Arial"/>
          <w:color w:val="767171" w:themeColor="background2" w:themeShade="80"/>
          <w:sz w:val="20"/>
          <w:szCs w:val="20"/>
        </w:rPr>
        <w:t xml:space="preserve"> Publíquese en la Gaceta Oficial de la Ciudad de México y en el Diario Oficial de la Federación para su mayor difusión. </w:t>
      </w:r>
    </w:p>
    <w:p w14:paraId="13AE6524" w14:textId="77777777" w:rsidR="00F60882" w:rsidRPr="007444D4" w:rsidRDefault="00F60882" w:rsidP="00F60882">
      <w:pPr>
        <w:jc w:val="both"/>
        <w:rPr>
          <w:rFonts w:ascii="Source Sans Pro" w:hAnsi="Source Sans Pro" w:cs="Arial"/>
          <w:color w:val="767171" w:themeColor="background2" w:themeShade="80"/>
          <w:sz w:val="20"/>
          <w:szCs w:val="20"/>
        </w:rPr>
      </w:pPr>
    </w:p>
    <w:p w14:paraId="246AC25D"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t xml:space="preserve">TERCERO. </w:t>
      </w:r>
      <w:r w:rsidRPr="007444D4">
        <w:rPr>
          <w:rFonts w:ascii="Source Sans Pro" w:hAnsi="Source Sans Pro" w:cs="Arial"/>
          <w:color w:val="767171" w:themeColor="background2" w:themeShade="80"/>
          <w:sz w:val="20"/>
          <w:szCs w:val="20"/>
        </w:rPr>
        <w:t xml:space="preserve"> Comuníquese a la persona titular de la Oficialía Mayor para que, en coordinación de las demás Unidades Administrativas que correspondan, realicen de manera inmediata las medidas atinentes a efecto de otorgar condiciones para que puedan llevarse a cabo sesiones vía remota del Pleno, Mesa Directiva, Conferencia, Junta, Comisiones, Comités, Comisión Permanente o, en su caso, de las Unidades Administrativas, para cumplir con las obligaciones y disposiciones constitucionales, legales y reglamentarias. </w:t>
      </w:r>
    </w:p>
    <w:p w14:paraId="2EAF2AAD" w14:textId="77777777" w:rsidR="00F60882" w:rsidRPr="007444D4" w:rsidRDefault="00F60882" w:rsidP="00F60882">
      <w:pPr>
        <w:jc w:val="both"/>
        <w:rPr>
          <w:rFonts w:ascii="Source Sans Pro" w:hAnsi="Source Sans Pro" w:cs="Arial"/>
          <w:color w:val="767171" w:themeColor="background2" w:themeShade="80"/>
          <w:sz w:val="20"/>
          <w:szCs w:val="20"/>
        </w:rPr>
      </w:pPr>
    </w:p>
    <w:p w14:paraId="1104EDDE"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b/>
          <w:color w:val="767171" w:themeColor="background2" w:themeShade="80"/>
          <w:sz w:val="20"/>
          <w:szCs w:val="20"/>
        </w:rPr>
        <w:lastRenderedPageBreak/>
        <w:t>CUARTO.</w:t>
      </w:r>
      <w:r w:rsidRPr="007444D4">
        <w:rPr>
          <w:rFonts w:ascii="Source Sans Pro" w:hAnsi="Source Sans Pro" w:cs="Arial"/>
          <w:color w:val="767171" w:themeColor="background2" w:themeShade="80"/>
          <w:sz w:val="20"/>
          <w:szCs w:val="20"/>
        </w:rPr>
        <w:t xml:space="preserve">  Aprobado el presente Decreto, la Junta emitirá el Acuerdo para establecer al menos dos medios remotos tecnológicos de comunicación como medios oficiales para ejercer sus funciones y atribuciones del Congreso. </w:t>
      </w:r>
    </w:p>
    <w:p w14:paraId="052607E9" w14:textId="77777777" w:rsidR="00F60882" w:rsidRPr="007444D4" w:rsidRDefault="00F60882" w:rsidP="00F60882">
      <w:pPr>
        <w:jc w:val="both"/>
        <w:rPr>
          <w:rFonts w:ascii="Source Sans Pro" w:hAnsi="Source Sans Pro" w:cs="Arial"/>
          <w:color w:val="767171" w:themeColor="background2" w:themeShade="80"/>
          <w:sz w:val="20"/>
          <w:szCs w:val="20"/>
        </w:rPr>
      </w:pPr>
    </w:p>
    <w:p w14:paraId="1F0A3A35"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La Junta sesionará los días lunes de cada semana para acordar lo relativo a las sesiones virtuales. </w:t>
      </w:r>
    </w:p>
    <w:p w14:paraId="6667BE72" w14:textId="77777777" w:rsidR="00F60882" w:rsidRPr="007444D4" w:rsidRDefault="00F60882" w:rsidP="00F60882">
      <w:pPr>
        <w:jc w:val="both"/>
        <w:rPr>
          <w:rFonts w:ascii="Source Sans Pro" w:hAnsi="Source Sans Pro" w:cs="Arial"/>
          <w:color w:val="767171" w:themeColor="background2" w:themeShade="80"/>
          <w:sz w:val="20"/>
          <w:szCs w:val="20"/>
        </w:rPr>
      </w:pPr>
    </w:p>
    <w:p w14:paraId="35020849" w14:textId="77777777" w:rsidR="00F60882" w:rsidRPr="007444D4" w:rsidRDefault="00F60882" w:rsidP="00F60882">
      <w:pPr>
        <w:jc w:val="both"/>
        <w:rPr>
          <w:rFonts w:ascii="Source Sans Pro" w:hAnsi="Source Sans Pro" w:cs="Arial"/>
          <w:color w:val="767171" w:themeColor="background2" w:themeShade="80"/>
          <w:sz w:val="20"/>
          <w:szCs w:val="20"/>
        </w:rPr>
      </w:pPr>
      <w:r w:rsidRPr="007444D4">
        <w:rPr>
          <w:rFonts w:ascii="Source Sans Pro" w:hAnsi="Source Sans Pro" w:cs="Arial"/>
          <w:color w:val="767171" w:themeColor="background2" w:themeShade="80"/>
          <w:sz w:val="20"/>
          <w:szCs w:val="20"/>
        </w:rPr>
        <w:t xml:space="preserve">Palacio Legislativo del Congreso de la Ciudad de México, a los once días del mes de diciembre del año dos mil diecinueve. </w:t>
      </w:r>
      <w:r w:rsidRPr="007444D4">
        <w:rPr>
          <w:rFonts w:ascii="Source Sans Pro" w:hAnsi="Source Sans Pro" w:cs="Arial"/>
          <w:b/>
          <w:color w:val="767171" w:themeColor="background2" w:themeShade="80"/>
          <w:sz w:val="20"/>
          <w:szCs w:val="20"/>
        </w:rPr>
        <w:t xml:space="preserve">POR LA MESA </w:t>
      </w:r>
      <w:proofErr w:type="gramStart"/>
      <w:r w:rsidRPr="007444D4">
        <w:rPr>
          <w:rFonts w:ascii="Source Sans Pro" w:hAnsi="Source Sans Pro" w:cs="Arial"/>
          <w:b/>
          <w:color w:val="767171" w:themeColor="background2" w:themeShade="80"/>
          <w:sz w:val="20"/>
          <w:szCs w:val="20"/>
        </w:rPr>
        <w:t>DIRECTIVA.-</w:t>
      </w:r>
      <w:proofErr w:type="gramEnd"/>
      <w:r w:rsidRPr="007444D4">
        <w:rPr>
          <w:rFonts w:ascii="Source Sans Pro" w:hAnsi="Source Sans Pro" w:cs="Arial"/>
          <w:b/>
          <w:color w:val="767171" w:themeColor="background2" w:themeShade="80"/>
          <w:sz w:val="20"/>
          <w:szCs w:val="20"/>
        </w:rPr>
        <w:t>DIPUTADA ISABELA ROSALES HERRERA, PRESIDENTA.- DIPUTADA MARTHA SOLEDAD VENTURA ÁVILA, SECRETARIA.- DIPUTADA MARGARITA SALDAÑA HERNÁNDEZ, SECRETARIA.- (Firmas)</w:t>
      </w:r>
    </w:p>
    <w:p w14:paraId="2A04AF70" w14:textId="77777777" w:rsidR="00F60882" w:rsidRPr="0061469D" w:rsidRDefault="00F60882" w:rsidP="00F60882">
      <w:pPr>
        <w:pBdr>
          <w:bottom w:val="single" w:sz="12" w:space="14" w:color="auto"/>
        </w:pBdr>
        <w:jc w:val="both"/>
        <w:rPr>
          <w:rFonts w:ascii="Arial" w:hAnsi="Arial" w:cs="Arial"/>
          <w:b/>
          <w:sz w:val="20"/>
          <w:szCs w:val="20"/>
        </w:rPr>
      </w:pPr>
    </w:p>
    <w:p w14:paraId="759453C7" w14:textId="375BC125" w:rsidR="00F60882" w:rsidRDefault="00F60882" w:rsidP="00F60882">
      <w:pPr>
        <w:tabs>
          <w:tab w:val="left" w:pos="2552"/>
        </w:tabs>
        <w:jc w:val="both"/>
        <w:rPr>
          <w:rFonts w:ascii="Source Sans Pro" w:eastAsia="Arial" w:hAnsi="Source Sans Pro" w:cs="Arial"/>
          <w:b/>
          <w:color w:val="9F2241"/>
          <w:sz w:val="20"/>
          <w:szCs w:val="20"/>
        </w:rPr>
      </w:pPr>
    </w:p>
    <w:p w14:paraId="560D7E3C" w14:textId="737A07E6" w:rsidR="007444D4" w:rsidRDefault="007444D4" w:rsidP="00F60882">
      <w:pPr>
        <w:tabs>
          <w:tab w:val="left" w:pos="2552"/>
        </w:tabs>
        <w:jc w:val="both"/>
        <w:rPr>
          <w:rFonts w:ascii="Source Sans Pro" w:eastAsia="Arial" w:hAnsi="Source Sans Pro" w:cs="Arial"/>
          <w:b/>
          <w:color w:val="767171" w:themeColor="background2" w:themeShade="80"/>
          <w:sz w:val="20"/>
          <w:szCs w:val="20"/>
        </w:rPr>
      </w:pPr>
      <w:r>
        <w:rPr>
          <w:rFonts w:ascii="Source Sans Pro" w:eastAsia="Arial" w:hAnsi="Source Sans Pro" w:cs="Arial"/>
          <w:b/>
          <w:color w:val="767171" w:themeColor="background2" w:themeShade="80"/>
          <w:sz w:val="20"/>
          <w:szCs w:val="20"/>
        </w:rPr>
        <w:t xml:space="preserve">TRANSITORIOS </w:t>
      </w:r>
      <w:r w:rsidR="00D449D7">
        <w:rPr>
          <w:rFonts w:ascii="Source Sans Pro" w:eastAsia="Arial" w:hAnsi="Source Sans Pro" w:cs="Arial"/>
          <w:b/>
          <w:color w:val="767171" w:themeColor="background2" w:themeShade="80"/>
          <w:sz w:val="20"/>
          <w:szCs w:val="20"/>
        </w:rPr>
        <w:t xml:space="preserve">DECRETO </w:t>
      </w:r>
      <w:r>
        <w:rPr>
          <w:rFonts w:ascii="Source Sans Pro" w:eastAsia="Arial" w:hAnsi="Source Sans Pro" w:cs="Arial"/>
          <w:b/>
          <w:color w:val="767171" w:themeColor="background2" w:themeShade="80"/>
          <w:sz w:val="20"/>
          <w:szCs w:val="20"/>
        </w:rPr>
        <w:t xml:space="preserve">POR EL QUE </w:t>
      </w:r>
      <w:r w:rsidRPr="007444D4">
        <w:rPr>
          <w:rFonts w:ascii="Source Sans Pro" w:eastAsia="Arial" w:hAnsi="Source Sans Pro" w:cs="Arial"/>
          <w:b/>
          <w:color w:val="767171" w:themeColor="background2" w:themeShade="80"/>
          <w:sz w:val="20"/>
          <w:szCs w:val="20"/>
        </w:rPr>
        <w:t>SE REFORMAN LAS FRACCIONES I, II, III, IX A LA XLV DEL ARTÍCULO 74 DE LA LEY ORGÁNICA DEL CONGRESO DE LA CIUDAD DE MÉXICO</w:t>
      </w:r>
      <w:r>
        <w:rPr>
          <w:rFonts w:ascii="Source Sans Pro" w:eastAsia="Arial" w:hAnsi="Source Sans Pro" w:cs="Arial"/>
          <w:b/>
          <w:color w:val="767171" w:themeColor="background2" w:themeShade="80"/>
          <w:sz w:val="20"/>
          <w:szCs w:val="20"/>
        </w:rPr>
        <w:t>, PUBLICADO</w:t>
      </w:r>
      <w:r w:rsidR="00245BCE">
        <w:rPr>
          <w:rFonts w:ascii="Source Sans Pro" w:eastAsia="Arial" w:hAnsi="Source Sans Pro" w:cs="Arial"/>
          <w:b/>
          <w:color w:val="767171" w:themeColor="background2" w:themeShade="80"/>
          <w:sz w:val="20"/>
          <w:szCs w:val="20"/>
        </w:rPr>
        <w:t xml:space="preserve"> EN LA GACETA OFICIAL DE LA CIUDAD DE MÉXICO</w:t>
      </w:r>
      <w:r>
        <w:rPr>
          <w:rFonts w:ascii="Source Sans Pro" w:eastAsia="Arial" w:hAnsi="Source Sans Pro" w:cs="Arial"/>
          <w:b/>
          <w:color w:val="767171" w:themeColor="background2" w:themeShade="80"/>
          <w:sz w:val="20"/>
          <w:szCs w:val="20"/>
        </w:rPr>
        <w:t xml:space="preserve"> EL DÍA 20 DE DICIEMBRE DE 2021.</w:t>
      </w:r>
    </w:p>
    <w:p w14:paraId="2EB92D47" w14:textId="110ABE5C" w:rsidR="007444D4" w:rsidRDefault="007444D4" w:rsidP="00F60882">
      <w:pPr>
        <w:tabs>
          <w:tab w:val="left" w:pos="2552"/>
        </w:tabs>
        <w:jc w:val="both"/>
        <w:rPr>
          <w:rFonts w:ascii="Source Sans Pro" w:eastAsia="Arial" w:hAnsi="Source Sans Pro" w:cs="Arial"/>
          <w:b/>
          <w:color w:val="767171" w:themeColor="background2" w:themeShade="80"/>
          <w:sz w:val="20"/>
          <w:szCs w:val="20"/>
        </w:rPr>
      </w:pPr>
    </w:p>
    <w:p w14:paraId="68135B7E" w14:textId="77777777" w:rsidR="007444D4" w:rsidRDefault="007444D4" w:rsidP="00F60882">
      <w:pPr>
        <w:tabs>
          <w:tab w:val="left" w:pos="2552"/>
        </w:tabs>
        <w:jc w:val="both"/>
        <w:rPr>
          <w:rFonts w:ascii="Source Sans Pro" w:eastAsia="Arial" w:hAnsi="Source Sans Pro" w:cs="Arial"/>
          <w:b/>
          <w:color w:val="767171" w:themeColor="background2" w:themeShade="80"/>
          <w:sz w:val="20"/>
          <w:szCs w:val="20"/>
        </w:rPr>
      </w:pPr>
      <w:r w:rsidRPr="007444D4">
        <w:rPr>
          <w:rFonts w:ascii="Source Sans Pro" w:eastAsia="Arial" w:hAnsi="Source Sans Pro" w:cs="Arial"/>
          <w:b/>
          <w:color w:val="767171" w:themeColor="background2" w:themeShade="80"/>
          <w:sz w:val="20"/>
          <w:szCs w:val="20"/>
        </w:rPr>
        <w:t xml:space="preserve">Primero. </w:t>
      </w:r>
      <w:r w:rsidRPr="007444D4">
        <w:rPr>
          <w:rFonts w:ascii="Source Sans Pro" w:eastAsia="Arial" w:hAnsi="Source Sans Pro" w:cs="Arial"/>
          <w:bCs/>
          <w:color w:val="767171" w:themeColor="background2" w:themeShade="80"/>
          <w:sz w:val="20"/>
          <w:szCs w:val="20"/>
        </w:rPr>
        <w:t>Remítase a la persona titular de la Jefatura de Gobierno, para su publicación en la Gaceta Oficial de la Ciudad de México.</w:t>
      </w:r>
      <w:r w:rsidRPr="007444D4">
        <w:rPr>
          <w:rFonts w:ascii="Source Sans Pro" w:eastAsia="Arial" w:hAnsi="Source Sans Pro" w:cs="Arial"/>
          <w:b/>
          <w:color w:val="767171" w:themeColor="background2" w:themeShade="80"/>
          <w:sz w:val="20"/>
          <w:szCs w:val="20"/>
        </w:rPr>
        <w:t xml:space="preserve"> </w:t>
      </w:r>
    </w:p>
    <w:p w14:paraId="15389365" w14:textId="77777777" w:rsidR="007444D4" w:rsidRDefault="007444D4" w:rsidP="00F60882">
      <w:pPr>
        <w:tabs>
          <w:tab w:val="left" w:pos="2552"/>
        </w:tabs>
        <w:jc w:val="both"/>
        <w:rPr>
          <w:rFonts w:ascii="Source Sans Pro" w:eastAsia="Arial" w:hAnsi="Source Sans Pro" w:cs="Arial"/>
          <w:b/>
          <w:color w:val="767171" w:themeColor="background2" w:themeShade="80"/>
          <w:sz w:val="20"/>
          <w:szCs w:val="20"/>
        </w:rPr>
      </w:pPr>
    </w:p>
    <w:p w14:paraId="32CF164F" w14:textId="77777777" w:rsidR="007444D4" w:rsidRPr="007444D4" w:rsidRDefault="007444D4" w:rsidP="00F60882">
      <w:pPr>
        <w:tabs>
          <w:tab w:val="left" w:pos="2552"/>
        </w:tabs>
        <w:jc w:val="both"/>
        <w:rPr>
          <w:rFonts w:ascii="Source Sans Pro" w:eastAsia="Arial" w:hAnsi="Source Sans Pro" w:cs="Arial"/>
          <w:bCs/>
          <w:color w:val="767171" w:themeColor="background2" w:themeShade="80"/>
          <w:sz w:val="20"/>
          <w:szCs w:val="20"/>
        </w:rPr>
      </w:pPr>
      <w:r w:rsidRPr="007444D4">
        <w:rPr>
          <w:rFonts w:ascii="Source Sans Pro" w:eastAsia="Arial" w:hAnsi="Source Sans Pro" w:cs="Arial"/>
          <w:b/>
          <w:color w:val="767171" w:themeColor="background2" w:themeShade="80"/>
          <w:sz w:val="20"/>
          <w:szCs w:val="20"/>
        </w:rPr>
        <w:t xml:space="preserve">Segundo. </w:t>
      </w:r>
      <w:r w:rsidRPr="007444D4">
        <w:rPr>
          <w:rFonts w:ascii="Source Sans Pro" w:eastAsia="Arial" w:hAnsi="Source Sans Pro" w:cs="Arial"/>
          <w:bCs/>
          <w:color w:val="767171" w:themeColor="background2" w:themeShade="80"/>
          <w:sz w:val="20"/>
          <w:szCs w:val="20"/>
        </w:rPr>
        <w:t xml:space="preserve">El presente decreto entrará en vigor, al momento de su aprobación por el Pleno del Congreso de la Ciudad de México. </w:t>
      </w:r>
    </w:p>
    <w:p w14:paraId="4D7D47E9" w14:textId="77777777" w:rsidR="007444D4" w:rsidRPr="007444D4" w:rsidRDefault="007444D4" w:rsidP="00F60882">
      <w:pPr>
        <w:tabs>
          <w:tab w:val="left" w:pos="2552"/>
        </w:tabs>
        <w:jc w:val="both"/>
        <w:rPr>
          <w:rFonts w:ascii="Source Sans Pro" w:eastAsia="Arial" w:hAnsi="Source Sans Pro" w:cs="Arial"/>
          <w:bCs/>
          <w:color w:val="767171" w:themeColor="background2" w:themeShade="80"/>
          <w:sz w:val="20"/>
          <w:szCs w:val="20"/>
        </w:rPr>
      </w:pPr>
    </w:p>
    <w:p w14:paraId="6435806C" w14:textId="1779E3AD" w:rsidR="007444D4" w:rsidRDefault="007444D4" w:rsidP="00F60882">
      <w:pPr>
        <w:tabs>
          <w:tab w:val="left" w:pos="2552"/>
        </w:tabs>
        <w:jc w:val="both"/>
        <w:rPr>
          <w:rFonts w:ascii="Source Sans Pro" w:eastAsia="Arial" w:hAnsi="Source Sans Pro" w:cs="Arial"/>
          <w:bCs/>
          <w:color w:val="767171" w:themeColor="background2" w:themeShade="80"/>
          <w:sz w:val="20"/>
          <w:szCs w:val="20"/>
        </w:rPr>
      </w:pPr>
      <w:r w:rsidRPr="007444D4">
        <w:rPr>
          <w:rFonts w:ascii="Source Sans Pro" w:eastAsia="Arial" w:hAnsi="Source Sans Pro" w:cs="Arial"/>
          <w:bCs/>
          <w:color w:val="767171" w:themeColor="background2" w:themeShade="80"/>
          <w:sz w:val="20"/>
          <w:szCs w:val="20"/>
        </w:rPr>
        <w:t>Palacio Legislativo del Congreso de la Ciudad de México, a los dieciocho días del mes de noviembre del año dos mil veintiuno.</w:t>
      </w:r>
    </w:p>
    <w:p w14:paraId="3A20233D" w14:textId="3BEA3C92" w:rsidR="00EB202A" w:rsidRDefault="00BD061D" w:rsidP="00F60882">
      <w:pPr>
        <w:tabs>
          <w:tab w:val="left" w:pos="2552"/>
        </w:tabs>
        <w:jc w:val="both"/>
        <w:rPr>
          <w:rFonts w:ascii="Source Sans Pro" w:eastAsia="Arial" w:hAnsi="Source Sans Pro" w:cs="Arial"/>
          <w:bCs/>
          <w:color w:val="767171" w:themeColor="background2" w:themeShade="80"/>
          <w:sz w:val="20"/>
          <w:szCs w:val="20"/>
        </w:rPr>
      </w:pPr>
      <w:r>
        <w:rPr>
          <w:rFonts w:ascii="Source Sans Pro" w:eastAsia="Arial" w:hAnsi="Source Sans Pro" w:cs="Arial"/>
          <w:bCs/>
          <w:noProof/>
          <w:color w:val="767171" w:themeColor="background2" w:themeShade="80"/>
          <w:sz w:val="20"/>
          <w:szCs w:val="20"/>
          <w:lang w:val="es-MX" w:eastAsia="es-MX"/>
        </w:rPr>
        <mc:AlternateContent>
          <mc:Choice Requires="wps">
            <w:drawing>
              <wp:anchor distT="0" distB="0" distL="114300" distR="114300" simplePos="0" relativeHeight="251659264" behindDoc="0" locked="0" layoutInCell="1" allowOverlap="1" wp14:anchorId="24227F03" wp14:editId="1D5D1D57">
                <wp:simplePos x="0" y="0"/>
                <wp:positionH relativeFrom="column">
                  <wp:posOffset>15419</wp:posOffset>
                </wp:positionH>
                <wp:positionV relativeFrom="paragraph">
                  <wp:posOffset>89847</wp:posOffset>
                </wp:positionV>
                <wp:extent cx="5598543"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559854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C299C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7.05pt" to="442.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" strokecolor="black [3200]" strokeweight="1.5pt">
                <v:stroke joinstyle="miter"/>
              </v:line>
            </w:pict>
          </mc:Fallback>
        </mc:AlternateContent>
      </w:r>
    </w:p>
    <w:p w14:paraId="2DE7E8A9" w14:textId="315B3EEF" w:rsidR="00EB202A" w:rsidRDefault="00BD061D" w:rsidP="00F60882">
      <w:pPr>
        <w:tabs>
          <w:tab w:val="left" w:pos="2552"/>
        </w:tabs>
        <w:jc w:val="both"/>
        <w:rPr>
          <w:rFonts w:ascii="Source Sans Pro" w:eastAsia="Arial" w:hAnsi="Source Sans Pro" w:cs="Arial"/>
          <w:b/>
          <w:color w:val="767171" w:themeColor="background2" w:themeShade="80"/>
          <w:sz w:val="20"/>
          <w:szCs w:val="20"/>
          <w:lang w:val="es-MX"/>
        </w:rPr>
      </w:pPr>
      <w:r>
        <w:rPr>
          <w:rFonts w:ascii="Source Sans Pro" w:eastAsia="Arial" w:hAnsi="Source Sans Pro" w:cs="Arial"/>
          <w:b/>
          <w:color w:val="767171" w:themeColor="background2" w:themeShade="80"/>
          <w:sz w:val="20"/>
          <w:szCs w:val="20"/>
        </w:rPr>
        <w:t xml:space="preserve">TRANSITORIO DEL DECRETO POR EL QUE </w:t>
      </w:r>
      <w:r w:rsidRPr="00BD061D">
        <w:rPr>
          <w:rFonts w:ascii="Source Sans Pro" w:eastAsia="Arial" w:hAnsi="Source Sans Pro" w:cs="Arial"/>
          <w:b/>
          <w:color w:val="767171" w:themeColor="background2" w:themeShade="80"/>
          <w:sz w:val="20"/>
          <w:szCs w:val="20"/>
          <w:lang w:val="es-MX"/>
        </w:rPr>
        <w:t>SE ADICIONAN LAS FRACCIONES XLVII BIS AL ARTÍCULO 4, ASI COMO LA CXVIII BIS AL ARTÍCULO 13; SE ADICIONA LA FRACCIÓN XIX BIS, Y SE REFORMA LA FRACCIÓN XIX DEL ARTÍCULO 29; SE ADICIONA LA FRACCIÓN XXXI BIS AL PÁRRAFO PRIMERO Y SE REFORMAN LAS FRACCIONES XXXI DEL PÁRRAFO PRIMERO, ASI COMO LAS FRACCIONES I, II, III, IV y V DEL PÁRRAFO SEGUNDO QUEDANDO COMO INCISOS A), B) C) D) Y E) RESPECTIVAMENTE, DEL ARTÍCULO 32; TODOS DE LA LEY ORGÁNICA DEL CONGRESO DE LA CIUDAD DE MÉXICO</w:t>
      </w:r>
      <w:r>
        <w:rPr>
          <w:rFonts w:ascii="Source Sans Pro" w:eastAsia="Arial" w:hAnsi="Source Sans Pro" w:cs="Arial"/>
          <w:b/>
          <w:color w:val="767171" w:themeColor="background2" w:themeShade="80"/>
          <w:sz w:val="20"/>
          <w:szCs w:val="20"/>
          <w:lang w:val="es-MX"/>
        </w:rPr>
        <w:t>, PUBLICADO EN LA GACETA OFICIAL</w:t>
      </w:r>
      <w:r w:rsidR="00D449D7">
        <w:rPr>
          <w:rFonts w:ascii="Source Sans Pro" w:eastAsia="Arial" w:hAnsi="Source Sans Pro" w:cs="Arial"/>
          <w:b/>
          <w:color w:val="767171" w:themeColor="background2" w:themeShade="80"/>
          <w:sz w:val="20"/>
          <w:szCs w:val="20"/>
          <w:lang w:val="es-MX"/>
        </w:rPr>
        <w:t xml:space="preserve"> DE LA CIUDAD DE MÉXICO EL DÍA 26 DE ENERO DE 2022</w:t>
      </w:r>
    </w:p>
    <w:p w14:paraId="4C291F90" w14:textId="60ACA2F3" w:rsidR="00BD061D" w:rsidRDefault="00BD061D" w:rsidP="00F60882">
      <w:pPr>
        <w:tabs>
          <w:tab w:val="left" w:pos="2552"/>
        </w:tabs>
        <w:jc w:val="both"/>
        <w:rPr>
          <w:rFonts w:ascii="Source Sans Pro" w:eastAsia="Arial" w:hAnsi="Source Sans Pro" w:cs="Arial"/>
          <w:b/>
          <w:color w:val="767171" w:themeColor="background2" w:themeShade="80"/>
          <w:sz w:val="20"/>
          <w:szCs w:val="20"/>
          <w:lang w:val="es-MX"/>
        </w:rPr>
      </w:pPr>
    </w:p>
    <w:p w14:paraId="635F3523" w14:textId="77777777" w:rsidR="00BD061D" w:rsidRPr="00BD061D" w:rsidRDefault="00BD061D" w:rsidP="00BD061D">
      <w:pPr>
        <w:tabs>
          <w:tab w:val="left" w:pos="2552"/>
        </w:tabs>
        <w:jc w:val="both"/>
        <w:rPr>
          <w:rFonts w:ascii="Source Sans Pro" w:eastAsia="Arial" w:hAnsi="Source Sans Pro" w:cs="Arial"/>
          <w:b/>
          <w:color w:val="767171" w:themeColor="background2" w:themeShade="80"/>
          <w:sz w:val="20"/>
          <w:szCs w:val="20"/>
          <w:lang w:val="es-MX"/>
        </w:rPr>
      </w:pPr>
      <w:r w:rsidRPr="00BD061D">
        <w:rPr>
          <w:rFonts w:ascii="Source Sans Pro" w:eastAsia="Arial" w:hAnsi="Source Sans Pro" w:cs="Arial"/>
          <w:b/>
          <w:color w:val="767171" w:themeColor="background2" w:themeShade="80"/>
          <w:sz w:val="20"/>
          <w:szCs w:val="20"/>
          <w:lang w:val="es-MX"/>
        </w:rPr>
        <w:t xml:space="preserve">PRIMERO. </w:t>
      </w:r>
      <w:r w:rsidRPr="00BD061D">
        <w:rPr>
          <w:rFonts w:ascii="Source Sans Pro" w:eastAsia="Arial" w:hAnsi="Source Sans Pro" w:cs="Arial"/>
          <w:bCs/>
          <w:color w:val="767171" w:themeColor="background2" w:themeShade="80"/>
          <w:sz w:val="20"/>
          <w:szCs w:val="20"/>
          <w:lang w:val="es-MX"/>
        </w:rPr>
        <w:t>El presente Decreto entrará en vigor, al momento de su aprobación por el Pleno del Congreso de la Ciudad de México.</w:t>
      </w:r>
    </w:p>
    <w:p w14:paraId="56865B20" w14:textId="77777777" w:rsidR="00BD061D" w:rsidRPr="00BD061D" w:rsidRDefault="00BD061D" w:rsidP="00BD061D">
      <w:pPr>
        <w:tabs>
          <w:tab w:val="left" w:pos="2552"/>
        </w:tabs>
        <w:jc w:val="both"/>
        <w:rPr>
          <w:rFonts w:ascii="Source Sans Pro" w:eastAsia="Arial" w:hAnsi="Source Sans Pro" w:cs="Arial"/>
          <w:b/>
          <w:color w:val="767171" w:themeColor="background2" w:themeShade="80"/>
          <w:sz w:val="20"/>
          <w:szCs w:val="20"/>
          <w:lang w:val="es-MX"/>
        </w:rPr>
      </w:pPr>
    </w:p>
    <w:p w14:paraId="7B62CB8A" w14:textId="77777777" w:rsidR="00BD061D" w:rsidRPr="00BD061D" w:rsidRDefault="00BD061D" w:rsidP="00BD061D">
      <w:pPr>
        <w:tabs>
          <w:tab w:val="left" w:pos="2552"/>
        </w:tabs>
        <w:jc w:val="both"/>
        <w:rPr>
          <w:rFonts w:ascii="Source Sans Pro" w:eastAsia="Arial" w:hAnsi="Source Sans Pro" w:cs="Arial"/>
          <w:b/>
          <w:color w:val="767171" w:themeColor="background2" w:themeShade="80"/>
          <w:sz w:val="20"/>
          <w:szCs w:val="20"/>
          <w:lang w:val="es-MX"/>
        </w:rPr>
      </w:pPr>
      <w:r w:rsidRPr="00BD061D">
        <w:rPr>
          <w:rFonts w:ascii="Source Sans Pro" w:eastAsia="Arial" w:hAnsi="Source Sans Pro" w:cs="Arial"/>
          <w:b/>
          <w:color w:val="767171" w:themeColor="background2" w:themeShade="80"/>
          <w:sz w:val="20"/>
          <w:szCs w:val="20"/>
          <w:lang w:val="es-MX"/>
        </w:rPr>
        <w:t xml:space="preserve">SEGUNDO. </w:t>
      </w:r>
      <w:r w:rsidRPr="00BD061D">
        <w:rPr>
          <w:rFonts w:ascii="Source Sans Pro" w:eastAsia="Arial" w:hAnsi="Source Sans Pro" w:cs="Arial"/>
          <w:bCs/>
          <w:color w:val="767171" w:themeColor="background2" w:themeShade="80"/>
          <w:sz w:val="20"/>
          <w:szCs w:val="20"/>
          <w:lang w:val="es-MX"/>
        </w:rPr>
        <w:t>Remítase a la persona titular de la Jefatura de Gobierno, para su publicación en la Gaceta Oficial de la Ciudad de México.</w:t>
      </w:r>
      <w:r w:rsidRPr="00BD061D">
        <w:rPr>
          <w:rFonts w:ascii="Source Sans Pro" w:eastAsia="Arial" w:hAnsi="Source Sans Pro" w:cs="Arial"/>
          <w:b/>
          <w:color w:val="767171" w:themeColor="background2" w:themeShade="80"/>
          <w:sz w:val="20"/>
          <w:szCs w:val="20"/>
          <w:lang w:val="es-MX"/>
        </w:rPr>
        <w:t xml:space="preserve"> </w:t>
      </w:r>
    </w:p>
    <w:p w14:paraId="18276313" w14:textId="77777777" w:rsidR="00BD061D" w:rsidRPr="00BD061D" w:rsidRDefault="00BD061D" w:rsidP="00BD061D">
      <w:pPr>
        <w:tabs>
          <w:tab w:val="left" w:pos="2552"/>
        </w:tabs>
        <w:jc w:val="both"/>
        <w:rPr>
          <w:rFonts w:ascii="Source Sans Pro" w:eastAsia="Arial" w:hAnsi="Source Sans Pro" w:cs="Arial"/>
          <w:b/>
          <w:color w:val="767171" w:themeColor="background2" w:themeShade="80"/>
          <w:sz w:val="20"/>
          <w:szCs w:val="20"/>
          <w:lang w:val="es-MX"/>
        </w:rPr>
      </w:pPr>
    </w:p>
    <w:p w14:paraId="3A107FC8" w14:textId="77777777" w:rsidR="00BD061D" w:rsidRPr="00BD061D" w:rsidRDefault="00BD061D" w:rsidP="00BD061D">
      <w:pPr>
        <w:tabs>
          <w:tab w:val="left" w:pos="2552"/>
        </w:tabs>
        <w:jc w:val="both"/>
        <w:rPr>
          <w:rFonts w:ascii="Source Sans Pro" w:eastAsia="Arial" w:hAnsi="Source Sans Pro" w:cs="Arial"/>
          <w:bCs/>
          <w:color w:val="767171" w:themeColor="background2" w:themeShade="80"/>
          <w:sz w:val="20"/>
          <w:szCs w:val="20"/>
          <w:lang w:val="es-MX"/>
        </w:rPr>
      </w:pPr>
      <w:r w:rsidRPr="00BD061D">
        <w:rPr>
          <w:rFonts w:ascii="Source Sans Pro" w:eastAsia="Arial" w:hAnsi="Source Sans Pro" w:cs="Arial"/>
          <w:b/>
          <w:color w:val="767171" w:themeColor="background2" w:themeShade="80"/>
          <w:sz w:val="20"/>
          <w:szCs w:val="20"/>
          <w:lang w:val="es-MX"/>
        </w:rPr>
        <w:t xml:space="preserve">TERCERO. </w:t>
      </w:r>
      <w:r w:rsidRPr="00BD061D">
        <w:rPr>
          <w:rFonts w:ascii="Source Sans Pro" w:eastAsia="Arial" w:hAnsi="Source Sans Pro" w:cs="Arial"/>
          <w:bCs/>
          <w:color w:val="767171" w:themeColor="background2" w:themeShade="80"/>
          <w:sz w:val="20"/>
          <w:szCs w:val="20"/>
          <w:lang w:val="es-MX"/>
        </w:rPr>
        <w:t>Dentro de los 180 días naturales siguientes a la entrada en vigor de la presente reforma, se publicarán las modificaciones al Reglamento del Congreso de la Ciudad de México, a efecto de armonizar su contenido al presente Decreto.</w:t>
      </w:r>
    </w:p>
    <w:p w14:paraId="2602F81F" w14:textId="77777777" w:rsidR="00BD061D" w:rsidRPr="00BD061D" w:rsidRDefault="00BD061D" w:rsidP="00BD061D">
      <w:pPr>
        <w:tabs>
          <w:tab w:val="left" w:pos="2552"/>
        </w:tabs>
        <w:jc w:val="both"/>
        <w:rPr>
          <w:rFonts w:ascii="Source Sans Pro" w:eastAsia="Arial" w:hAnsi="Source Sans Pro" w:cs="Arial"/>
          <w:bCs/>
          <w:color w:val="767171" w:themeColor="background2" w:themeShade="80"/>
          <w:sz w:val="20"/>
          <w:szCs w:val="20"/>
          <w:lang w:val="es-ES_tradnl"/>
        </w:rPr>
      </w:pPr>
    </w:p>
    <w:p w14:paraId="5AF57648" w14:textId="5CE80ECF" w:rsidR="00BD061D" w:rsidRDefault="00BD061D" w:rsidP="00BD061D">
      <w:pPr>
        <w:tabs>
          <w:tab w:val="left" w:pos="2552"/>
        </w:tabs>
        <w:jc w:val="both"/>
        <w:rPr>
          <w:rFonts w:ascii="Source Sans Pro" w:eastAsia="Arial" w:hAnsi="Source Sans Pro" w:cs="Arial"/>
          <w:bCs/>
          <w:color w:val="767171" w:themeColor="background2" w:themeShade="80"/>
          <w:sz w:val="20"/>
          <w:szCs w:val="20"/>
          <w:lang w:val="es-ES_tradnl"/>
        </w:rPr>
      </w:pPr>
      <w:r w:rsidRPr="00BD061D">
        <w:rPr>
          <w:rFonts w:ascii="Source Sans Pro" w:eastAsia="Arial" w:hAnsi="Source Sans Pro" w:cs="Arial"/>
          <w:bCs/>
          <w:color w:val="767171" w:themeColor="background2" w:themeShade="80"/>
          <w:sz w:val="20"/>
          <w:szCs w:val="20"/>
          <w:lang w:val="es-ES_tradnl"/>
        </w:rPr>
        <w:t>Palacio Legislativo del Congreso de la Ciudad de México, a los catorce días del mes de diciembre del año dos mil veintiuno.</w:t>
      </w:r>
    </w:p>
    <w:p w14:paraId="698AC99B" w14:textId="4D8CF437" w:rsidR="00BD061D" w:rsidRDefault="00BD061D" w:rsidP="00BD061D">
      <w:pPr>
        <w:tabs>
          <w:tab w:val="left" w:pos="2552"/>
        </w:tabs>
        <w:jc w:val="both"/>
        <w:rPr>
          <w:rFonts w:ascii="Source Sans Pro" w:eastAsia="Arial" w:hAnsi="Source Sans Pro" w:cs="Arial"/>
          <w:bCs/>
          <w:color w:val="767171" w:themeColor="background2" w:themeShade="80"/>
          <w:sz w:val="20"/>
          <w:szCs w:val="20"/>
          <w:lang w:val="es-ES_tradnl"/>
        </w:rPr>
      </w:pPr>
      <w:r>
        <w:rPr>
          <w:rFonts w:ascii="Source Sans Pro" w:eastAsia="Arial" w:hAnsi="Source Sans Pro" w:cs="Arial"/>
          <w:bCs/>
          <w:noProof/>
          <w:color w:val="767171" w:themeColor="background2" w:themeShade="80"/>
          <w:sz w:val="20"/>
          <w:szCs w:val="20"/>
          <w:lang w:val="es-MX" w:eastAsia="es-MX"/>
        </w:rPr>
        <mc:AlternateContent>
          <mc:Choice Requires="wps">
            <w:drawing>
              <wp:anchor distT="0" distB="0" distL="114300" distR="114300" simplePos="0" relativeHeight="251661312" behindDoc="0" locked="0" layoutInCell="1" allowOverlap="1" wp14:anchorId="0805BC53" wp14:editId="2B130ABC">
                <wp:simplePos x="0" y="0"/>
                <wp:positionH relativeFrom="margin">
                  <wp:align>left</wp:align>
                </wp:positionH>
                <wp:positionV relativeFrom="paragraph">
                  <wp:posOffset>138023</wp:posOffset>
                </wp:positionV>
                <wp:extent cx="5598543"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559854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550FB5" id="Conector recto 3"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0.85pt" to="440.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" strokecolor="black [3200]" strokeweight="1.5pt">
                <v:stroke joinstyle="miter"/>
                <w10:wrap anchorx="margin"/>
              </v:line>
            </w:pict>
          </mc:Fallback>
        </mc:AlternateContent>
      </w:r>
    </w:p>
    <w:p w14:paraId="6E9C166E" w14:textId="79943073" w:rsidR="00B4232E" w:rsidRPr="00B4232E" w:rsidRDefault="00B4232E" w:rsidP="00B4232E">
      <w:pPr>
        <w:jc w:val="both"/>
        <w:rPr>
          <w:color w:val="767171" w:themeColor="background2" w:themeShade="80"/>
        </w:rPr>
      </w:pPr>
      <w:bookmarkStart w:id="0" w:name="_GoBack"/>
      <w:bookmarkEnd w:id="0"/>
    </w:p>
    <w:sectPr w:rsidR="00B4232E" w:rsidRPr="00B4232E" w:rsidSect="008A041A">
      <w:headerReference w:type="default" r:id="rId8"/>
      <w:footerReference w:type="default" r:id="rId9"/>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4C8EE" w14:textId="77777777" w:rsidR="000B52D0" w:rsidRDefault="000B52D0">
      <w:r>
        <w:separator/>
      </w:r>
    </w:p>
  </w:endnote>
  <w:endnote w:type="continuationSeparator" w:id="0">
    <w:p w14:paraId="16634536" w14:textId="77777777" w:rsidR="000B52D0" w:rsidRDefault="000B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00000087"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A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nQuanYi Micro Hei">
    <w:altName w:val="Times New Roman"/>
    <w:panose1 w:val="00000000000000000000"/>
    <w:charset w:val="00"/>
    <w:family w:val="roman"/>
    <w:notTrueType/>
    <w:pitch w:val="default"/>
  </w:font>
  <w:font w:name="Lohit Hindi">
    <w:altName w:val="Arial"/>
    <w:panose1 w:val="00000000000000000000"/>
    <w:charset w:val="00"/>
    <w:family w:val="roman"/>
    <w:notTrueType/>
    <w:pitch w:val="default"/>
  </w:font>
  <w:font w:name="Helvetica Neue">
    <w:altName w:val="Times New Roman"/>
    <w:charset w:val="00"/>
    <w:family w:val="auto"/>
    <w:pitch w:val="default"/>
  </w:font>
  <w:font w:name="BenguiatGot Bk BT">
    <w:altName w:val="Arial"/>
    <w:charset w:val="00"/>
    <w:family w:val="swiss"/>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Soberana Sans Condensed">
    <w:altName w:val="Soberana Sans Condense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2B8B27E1" w14:textId="77777777" w:rsidR="00D449D7" w:rsidRPr="00E068E0" w:rsidRDefault="00D449D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1485B0D1" w14:textId="77777777" w:rsidR="00D449D7" w:rsidRPr="006138A4" w:rsidRDefault="00D449D7" w:rsidP="00914788">
            <w:pPr>
              <w:pStyle w:val="Piedepgina"/>
              <w:jc w:val="center"/>
              <w:rPr>
                <w:rFonts w:ascii="Arial" w:hAnsi="Arial" w:cs="Arial"/>
                <w:color w:val="9F291D"/>
                <w:sz w:val="16"/>
                <w:szCs w:val="16"/>
              </w:rPr>
            </w:pPr>
          </w:p>
        </w:sdtContent>
      </w:sdt>
    </w:sdtContent>
  </w:sdt>
  <w:p w14:paraId="67DCFFBD" w14:textId="77777777" w:rsidR="00D449D7" w:rsidRPr="00914788" w:rsidRDefault="00D449D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5E54D" w14:textId="77777777" w:rsidR="000B52D0" w:rsidRDefault="000B52D0">
      <w:r>
        <w:separator/>
      </w:r>
    </w:p>
  </w:footnote>
  <w:footnote w:type="continuationSeparator" w:id="0">
    <w:p w14:paraId="64767DDF" w14:textId="77777777" w:rsidR="000B52D0" w:rsidRDefault="000B52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D670" w14:textId="77777777" w:rsidR="00D449D7" w:rsidRDefault="00D449D7" w:rsidP="00806E48">
    <w:pPr>
      <w:rPr>
        <w:noProof/>
        <w:lang w:val="es-MX" w:eastAsia="es-MX"/>
      </w:rPr>
    </w:pPr>
    <w:r>
      <w:rPr>
        <w:noProof/>
        <w:lang w:val="es-MX" w:eastAsia="es-MX"/>
      </w:rPr>
      <w:drawing>
        <wp:anchor distT="0" distB="0" distL="114300" distR="114300" simplePos="0" relativeHeight="251657216" behindDoc="0" locked="0" layoutInCell="1" allowOverlap="1" wp14:anchorId="5C3EBA98" wp14:editId="6D8931B5">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17CF4E3F" w14:textId="77777777" w:rsidR="00D449D7" w:rsidRDefault="00D449D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06F98C46" w14:textId="0211CFCE" w:rsidR="00D449D7" w:rsidRPr="00061928" w:rsidRDefault="00D449D7" w:rsidP="009D750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Source Sans Pro SemiBold" w:hAnsi="Source Sans Pro SemiBold" w:cs="Arial"/>
        <w:b/>
        <w:bCs/>
        <w:smallCaps/>
        <w:color w:val="BC955C"/>
        <w:sz w:val="22"/>
        <w:szCs w:val="22"/>
      </w:rPr>
      <w:t>Ley Orgánica del Congreso de la Ciudad de México</w:t>
    </w:r>
  </w:p>
  <w:p w14:paraId="2E87148D" w14:textId="77777777" w:rsidR="00D449D7" w:rsidRPr="00E068E0" w:rsidRDefault="00D449D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334BED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color w:val="000000"/>
        <w:spacing w:val="0"/>
        <w:w w:val="100"/>
        <w:kern w:val="0"/>
        <w:position w:val="0"/>
        <w:sz w:val="31"/>
        <w:szCs w:val="31"/>
        <w:highlight w:val="none"/>
        <w:vertAlign w:val="baseline"/>
      </w:rPr>
    </w:lvl>
  </w:abstractNum>
  <w:abstractNum w:abstractNumId="8"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10"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8378E"/>
    <w:multiLevelType w:val="multilevel"/>
    <w:tmpl w:val="C662182C"/>
    <w:styleLink w:val="Estilo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673DEB"/>
    <w:multiLevelType w:val="hybridMultilevel"/>
    <w:tmpl w:val="4672F6F6"/>
    <w:styleLink w:val="Estiloimportado2"/>
    <w:lvl w:ilvl="0" w:tplc="F30E08D8">
      <w:start w:val="1"/>
      <w:numFmt w:val="bullet"/>
      <w:lvlText w:val="•"/>
      <w:lvlJc w:val="left"/>
      <w:pPr>
        <w:ind w:left="85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72AD6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8A685A">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141DA4">
      <w:start w:val="1"/>
      <w:numFmt w:val="bullet"/>
      <w:lvlText w:val="•"/>
      <w:lvlJc w:val="left"/>
      <w:pPr>
        <w:ind w:left="301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52375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EAD01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61A7A">
      <w:start w:val="1"/>
      <w:numFmt w:val="bullet"/>
      <w:lvlText w:val="•"/>
      <w:lvlJc w:val="left"/>
      <w:pPr>
        <w:ind w:left="517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BCCA8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821856">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0CCD43A6"/>
    <w:multiLevelType w:val="hybridMultilevel"/>
    <w:tmpl w:val="153CDEC4"/>
    <w:styleLink w:val="Estiloimportado10"/>
    <w:lvl w:ilvl="0" w:tplc="A530C5C4">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5EDD76">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3A78F8">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5E7448">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FEA8A6">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AFFAA">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14871A">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0EE">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3050E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0DC7A5F"/>
    <w:multiLevelType w:val="hybridMultilevel"/>
    <w:tmpl w:val="D45EB93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23"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16806CD1"/>
    <w:multiLevelType w:val="hybridMultilevel"/>
    <w:tmpl w:val="C3E0FFDC"/>
    <w:lvl w:ilvl="0" w:tplc="EE34C3D2">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1C371664"/>
    <w:multiLevelType w:val="hybridMultilevel"/>
    <w:tmpl w:val="7770651C"/>
    <w:lvl w:ilvl="0" w:tplc="080A0017">
      <w:start w:val="1"/>
      <w:numFmt w:val="lowerLetter"/>
      <w:lvlText w:val="%1)"/>
      <w:lvlJc w:val="left"/>
      <w:pPr>
        <w:ind w:left="1440" w:hanging="360"/>
      </w:pPr>
      <w:rPr>
        <w:rFonts w:cs="Times New Roman"/>
      </w:rPr>
    </w:lvl>
    <w:lvl w:ilvl="1" w:tplc="080A0017">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33" w15:restartNumberingAfterBreak="0">
    <w:nsid w:val="1CBB657A"/>
    <w:multiLevelType w:val="hybridMultilevel"/>
    <w:tmpl w:val="7D243BB0"/>
    <w:styleLink w:val="Harvard"/>
    <w:lvl w:ilvl="0" w:tplc="567C6F7A">
      <w:start w:val="1"/>
      <w:numFmt w:val="upperRoman"/>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rPr>
    </w:lvl>
    <w:lvl w:ilvl="1" w:tplc="2C4E2DC0">
      <w:start w:val="1"/>
      <w:numFmt w:val="upperLetter"/>
      <w:lvlText w:val="%2."/>
      <w:lvlJc w:val="left"/>
      <w:pPr>
        <w:ind w:left="785"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7E482CC0">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u w:val="none"/>
        <w:effect w:val="none"/>
        <w:vertAlign w:val="baseline"/>
      </w:rPr>
    </w:lvl>
    <w:lvl w:ilvl="3" w:tplc="096CEE3A">
      <w:start w:val="1"/>
      <w:numFmt w:val="lowerLetter"/>
      <w:lvlText w:val="%4)"/>
      <w:lvlJc w:val="left"/>
      <w:pPr>
        <w:ind w:left="1505"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A5D42BB8">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A55C5C2E">
      <w:start w:val="1"/>
      <w:numFmt w:val="lowerLetter"/>
      <w:lvlText w:val="(%6)"/>
      <w:lvlJc w:val="left"/>
      <w:pPr>
        <w:ind w:left="2225" w:hanging="425"/>
      </w:pPr>
      <w:rPr>
        <w:rFonts w:hAnsi="Arial Unicode MS"/>
        <w:caps w:val="0"/>
        <w:smallCaps w:val="0"/>
        <w:strike w:val="0"/>
        <w:dstrike w:val="0"/>
        <w:color w:val="000000"/>
        <w:spacing w:val="0"/>
        <w:w w:val="100"/>
        <w:kern w:val="0"/>
        <w:position w:val="0"/>
        <w:highlight w:val="none"/>
        <w:u w:val="none"/>
        <w:effect w:val="none"/>
        <w:vertAlign w:val="baseline"/>
      </w:rPr>
    </w:lvl>
    <w:lvl w:ilvl="6" w:tplc="E7FEA178">
      <w:start w:val="1"/>
      <w:numFmt w:val="lowerRoman"/>
      <w:lvlText w:val="%7)"/>
      <w:lvlJc w:val="left"/>
      <w:pPr>
        <w:ind w:left="2585"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133A094E">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5F36F830">
      <w:start w:val="1"/>
      <w:numFmt w:val="lowerLetter"/>
      <w:lvlText w:val="(%9)"/>
      <w:lvlJc w:val="left"/>
      <w:pPr>
        <w:ind w:left="3305" w:hanging="42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4"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38"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42"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B2C7CCE"/>
    <w:multiLevelType w:val="hybridMultilevel"/>
    <w:tmpl w:val="A298446E"/>
    <w:styleLink w:val="Vietas"/>
    <w:lvl w:ilvl="0" w:tplc="B81221DE">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985128">
      <w:start w:val="1"/>
      <w:numFmt w:val="bullet"/>
      <w:lvlText w:val="•"/>
      <w:lvlJc w:val="left"/>
      <w:pPr>
        <w:ind w:left="1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780E37C">
      <w:start w:val="1"/>
      <w:numFmt w:val="bullet"/>
      <w:lvlText w:val="•"/>
      <w:lvlJc w:val="left"/>
      <w:pPr>
        <w:ind w:left="1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76FFA4">
      <w:start w:val="1"/>
      <w:numFmt w:val="bullet"/>
      <w:lvlText w:val="•"/>
      <w:lvlJc w:val="left"/>
      <w:pPr>
        <w:ind w:left="2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876BA18">
      <w:start w:val="1"/>
      <w:numFmt w:val="bullet"/>
      <w:lvlText w:val="•"/>
      <w:lvlJc w:val="left"/>
      <w:pPr>
        <w:ind w:left="29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57A5AF4">
      <w:start w:val="1"/>
      <w:numFmt w:val="bullet"/>
      <w:lvlText w:val="•"/>
      <w:lvlJc w:val="left"/>
      <w:pPr>
        <w:ind w:left="3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08CDC8">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24DF90">
      <w:start w:val="1"/>
      <w:numFmt w:val="bullet"/>
      <w:lvlText w:val="•"/>
      <w:lvlJc w:val="left"/>
      <w:pPr>
        <w:ind w:left="4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51AAAE8">
      <w:start w:val="1"/>
      <w:numFmt w:val="bullet"/>
      <w:lvlText w:val="•"/>
      <w:lvlJc w:val="left"/>
      <w:pPr>
        <w:ind w:left="5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003140B"/>
    <w:multiLevelType w:val="hybridMultilevel"/>
    <w:tmpl w:val="3064C686"/>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9" w15:restartNumberingAfterBreak="0">
    <w:nsid w:val="309D272D"/>
    <w:multiLevelType w:val="multilevel"/>
    <w:tmpl w:val="3496EE30"/>
    <w:styleLink w:val="Estiloimportado1"/>
    <w:lvl w:ilvl="0">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4" w:hanging="64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84" w:hanging="64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804" w:hanging="100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164" w:hanging="100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884" w:hanging="13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604" w:hanging="1724"/>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30B55579"/>
    <w:multiLevelType w:val="hybridMultilevel"/>
    <w:tmpl w:val="BAFAB882"/>
    <w:styleLink w:val="Estiloimportado4"/>
    <w:lvl w:ilvl="0" w:tplc="C128B6A6">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EE494A">
      <w:start w:val="1"/>
      <w:numFmt w:val="bullet"/>
      <w:lvlText w:val="o"/>
      <w:lvlJc w:val="left"/>
      <w:pPr>
        <w:ind w:left="18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00B64">
      <w:start w:val="1"/>
      <w:numFmt w:val="bullet"/>
      <w:lvlText w:val="▪"/>
      <w:lvlJc w:val="left"/>
      <w:pPr>
        <w:ind w:left="25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FC22D30">
      <w:start w:val="1"/>
      <w:numFmt w:val="bullet"/>
      <w:lvlText w:val="•"/>
      <w:lvlJc w:val="left"/>
      <w:pPr>
        <w:ind w:left="32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4DA4100">
      <w:start w:val="1"/>
      <w:numFmt w:val="bullet"/>
      <w:lvlText w:val="o"/>
      <w:lvlJc w:val="left"/>
      <w:pPr>
        <w:ind w:left="399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BAA960">
      <w:start w:val="1"/>
      <w:numFmt w:val="bullet"/>
      <w:lvlText w:val="▪"/>
      <w:lvlJc w:val="left"/>
      <w:pPr>
        <w:ind w:left="471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BCA898">
      <w:start w:val="1"/>
      <w:numFmt w:val="bullet"/>
      <w:lvlText w:val="•"/>
      <w:lvlJc w:val="left"/>
      <w:pPr>
        <w:ind w:left="54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29EC2B0">
      <w:start w:val="1"/>
      <w:numFmt w:val="bullet"/>
      <w:lvlText w:val="o"/>
      <w:lvlJc w:val="left"/>
      <w:pPr>
        <w:ind w:left="61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DA8332A">
      <w:start w:val="1"/>
      <w:numFmt w:val="bullet"/>
      <w:lvlText w:val="▪"/>
      <w:lvlJc w:val="left"/>
      <w:pPr>
        <w:ind w:left="68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3BD04CA"/>
    <w:multiLevelType w:val="hybridMultilevel"/>
    <w:tmpl w:val="63F2D190"/>
    <w:lvl w:ilvl="0" w:tplc="5B6842B0">
      <w:start w:val="1"/>
      <w:numFmt w:val="decimal"/>
      <w:pStyle w:val="NyCOperacin"/>
      <w:lvlText w:val="%1."/>
      <w:lvlJc w:val="left"/>
      <w:pPr>
        <w:ind w:left="1352" w:hanging="360"/>
      </w:pPr>
      <w:rPr>
        <w:rFonts w:hint="default"/>
      </w:rPr>
    </w:lvl>
    <w:lvl w:ilvl="1" w:tplc="080A0003">
      <w:numFmt w:val="bullet"/>
      <w:lvlText w:val="•"/>
      <w:lvlJc w:val="left"/>
      <w:pPr>
        <w:ind w:left="2152" w:hanging="480"/>
      </w:pPr>
      <w:rPr>
        <w:rFonts w:ascii="Arial" w:eastAsia="Times New Roman" w:hAnsi="Arial" w:cs="Arial" w:hint="default"/>
      </w:rPr>
    </w:lvl>
    <w:lvl w:ilvl="2" w:tplc="080A0005" w:tentative="1">
      <w:start w:val="1"/>
      <w:numFmt w:val="bullet"/>
      <w:lvlText w:val=""/>
      <w:lvlJc w:val="left"/>
      <w:pPr>
        <w:ind w:left="2752" w:hanging="360"/>
      </w:pPr>
      <w:rPr>
        <w:rFonts w:ascii="Wingdings" w:hAnsi="Wingdings" w:hint="default"/>
      </w:rPr>
    </w:lvl>
    <w:lvl w:ilvl="3" w:tplc="080A0001" w:tentative="1">
      <w:start w:val="1"/>
      <w:numFmt w:val="bullet"/>
      <w:lvlText w:val=""/>
      <w:lvlJc w:val="left"/>
      <w:pPr>
        <w:ind w:left="3472" w:hanging="360"/>
      </w:pPr>
      <w:rPr>
        <w:rFonts w:ascii="Symbol" w:hAnsi="Symbol" w:hint="default"/>
      </w:rPr>
    </w:lvl>
    <w:lvl w:ilvl="4" w:tplc="080A0003" w:tentative="1">
      <w:start w:val="1"/>
      <w:numFmt w:val="bullet"/>
      <w:lvlText w:val="o"/>
      <w:lvlJc w:val="left"/>
      <w:pPr>
        <w:ind w:left="4192" w:hanging="360"/>
      </w:pPr>
      <w:rPr>
        <w:rFonts w:ascii="Courier New" w:hAnsi="Courier New" w:cs="Courier New" w:hint="default"/>
      </w:rPr>
    </w:lvl>
    <w:lvl w:ilvl="5" w:tplc="080A0005" w:tentative="1">
      <w:start w:val="1"/>
      <w:numFmt w:val="bullet"/>
      <w:lvlText w:val=""/>
      <w:lvlJc w:val="left"/>
      <w:pPr>
        <w:ind w:left="4912" w:hanging="360"/>
      </w:pPr>
      <w:rPr>
        <w:rFonts w:ascii="Wingdings" w:hAnsi="Wingdings" w:hint="default"/>
      </w:rPr>
    </w:lvl>
    <w:lvl w:ilvl="6" w:tplc="080A0001" w:tentative="1">
      <w:start w:val="1"/>
      <w:numFmt w:val="bullet"/>
      <w:lvlText w:val=""/>
      <w:lvlJc w:val="left"/>
      <w:pPr>
        <w:ind w:left="5632" w:hanging="360"/>
      </w:pPr>
      <w:rPr>
        <w:rFonts w:ascii="Symbol" w:hAnsi="Symbol" w:hint="default"/>
      </w:rPr>
    </w:lvl>
    <w:lvl w:ilvl="7" w:tplc="080A0003" w:tentative="1">
      <w:start w:val="1"/>
      <w:numFmt w:val="bullet"/>
      <w:lvlText w:val="o"/>
      <w:lvlJc w:val="left"/>
      <w:pPr>
        <w:ind w:left="6352" w:hanging="360"/>
      </w:pPr>
      <w:rPr>
        <w:rFonts w:ascii="Courier New" w:hAnsi="Courier New" w:cs="Courier New" w:hint="default"/>
      </w:rPr>
    </w:lvl>
    <w:lvl w:ilvl="8" w:tplc="080A0005" w:tentative="1">
      <w:start w:val="1"/>
      <w:numFmt w:val="bullet"/>
      <w:lvlText w:val=""/>
      <w:lvlJc w:val="left"/>
      <w:pPr>
        <w:ind w:left="7072" w:hanging="360"/>
      </w:pPr>
      <w:rPr>
        <w:rFonts w:ascii="Wingdings" w:hAnsi="Wingdings" w:hint="default"/>
      </w:rPr>
    </w:lvl>
  </w:abstractNum>
  <w:abstractNum w:abstractNumId="53"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4"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145395D"/>
    <w:multiLevelType w:val="hybridMultilevel"/>
    <w:tmpl w:val="FDFE99F6"/>
    <w:lvl w:ilvl="0" w:tplc="7AB2A39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3F41BEA"/>
    <w:multiLevelType w:val="hybridMultilevel"/>
    <w:tmpl w:val="C88C5F3A"/>
    <w:lvl w:ilvl="0" w:tplc="4A4A4C4E">
      <w:start w:val="2"/>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4" w15:restartNumberingAfterBreak="0">
    <w:nsid w:val="45A3497E"/>
    <w:multiLevelType w:val="hybridMultilevel"/>
    <w:tmpl w:val="CD80375E"/>
    <w:lvl w:ilvl="0" w:tplc="463CFA9C">
      <w:start w:val="1"/>
      <w:numFmt w:val="upperRoman"/>
      <w:lvlText w:val="%1."/>
      <w:lvlJc w:val="left"/>
      <w:pPr>
        <w:ind w:left="1080" w:hanging="720"/>
      </w:pPr>
      <w:rPr>
        <w:rFonts w:cs="Times New Roman" w:hint="default"/>
        <w:sz w:val="2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8"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9"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71"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73"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5D960604"/>
    <w:multiLevelType w:val="hybridMultilevel"/>
    <w:tmpl w:val="071E8856"/>
    <w:styleLink w:val="Estiloimportado7"/>
    <w:lvl w:ilvl="0" w:tplc="44585898">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E2AAE96">
      <w:start w:val="1"/>
      <w:numFmt w:val="bullet"/>
      <w:lvlText w:val="o"/>
      <w:lvlJc w:val="left"/>
      <w:pPr>
        <w:tabs>
          <w:tab w:val="left" w:pos="56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D87002">
      <w:start w:val="1"/>
      <w:numFmt w:val="bullet"/>
      <w:lvlText w:val="▪"/>
      <w:lvlJc w:val="left"/>
      <w:pPr>
        <w:tabs>
          <w:tab w:val="left" w:pos="567"/>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8380448">
      <w:start w:val="1"/>
      <w:numFmt w:val="bullet"/>
      <w:lvlText w:val="•"/>
      <w:lvlJc w:val="left"/>
      <w:pPr>
        <w:tabs>
          <w:tab w:val="left" w:pos="567"/>
        </w:tabs>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7E2098">
      <w:start w:val="1"/>
      <w:numFmt w:val="bullet"/>
      <w:lvlText w:val="o"/>
      <w:lvlJc w:val="left"/>
      <w:pPr>
        <w:tabs>
          <w:tab w:val="left" w:pos="56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187C7A">
      <w:start w:val="1"/>
      <w:numFmt w:val="bullet"/>
      <w:lvlText w:val="▪"/>
      <w:lvlJc w:val="left"/>
      <w:pPr>
        <w:tabs>
          <w:tab w:val="left" w:pos="567"/>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46E2B8">
      <w:start w:val="1"/>
      <w:numFmt w:val="bullet"/>
      <w:lvlText w:val="•"/>
      <w:lvlJc w:val="left"/>
      <w:pPr>
        <w:tabs>
          <w:tab w:val="left" w:pos="567"/>
        </w:tabs>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4408C84">
      <w:start w:val="1"/>
      <w:numFmt w:val="bullet"/>
      <w:lvlText w:val="o"/>
      <w:lvlJc w:val="left"/>
      <w:pPr>
        <w:tabs>
          <w:tab w:val="left" w:pos="567"/>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A7D90">
      <w:start w:val="1"/>
      <w:numFmt w:val="bullet"/>
      <w:lvlText w:val="▪"/>
      <w:lvlJc w:val="left"/>
      <w:pPr>
        <w:tabs>
          <w:tab w:val="left" w:pos="567"/>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15:restartNumberingAfterBreak="0">
    <w:nsid w:val="5EB33946"/>
    <w:multiLevelType w:val="multilevel"/>
    <w:tmpl w:val="2188D238"/>
    <w:lvl w:ilvl="0">
      <w:start w:val="1"/>
      <w:numFmt w:val="decimal"/>
      <w:pStyle w:val="ndiceBenja"/>
      <w:lvlText w:val="%1."/>
      <w:lvlJc w:val="left"/>
      <w:pPr>
        <w:ind w:left="284" w:hanging="284"/>
      </w:pPr>
      <w:rPr>
        <w:rFonts w:ascii="Arial" w:hAnsi="Arial" w:hint="default"/>
        <w:b/>
        <w:i w:val="0"/>
        <w:sz w:val="22"/>
      </w:rPr>
    </w:lvl>
    <w:lvl w:ilvl="1">
      <w:start w:val="1"/>
      <w:numFmt w:val="decimal"/>
      <w:pStyle w:val="ndiceBenja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67502942"/>
    <w:multiLevelType w:val="hybridMultilevel"/>
    <w:tmpl w:val="E716D264"/>
    <w:styleLink w:val="Estiloimportado6"/>
    <w:lvl w:ilvl="0" w:tplc="AB5A08FA">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A100188">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8D4CA8C">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EA705A24">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C22598A">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4AA146A">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D823618">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86CA28A">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B3E2024">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8"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4"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0FF371E"/>
    <w:multiLevelType w:val="hybridMultilevel"/>
    <w:tmpl w:val="5350A5E0"/>
    <w:lvl w:ilvl="0" w:tplc="116A91AC">
      <w:start w:val="1"/>
      <w:numFmt w:val="upperRoman"/>
      <w:lvlText w:val="%1."/>
      <w:lvlJc w:val="right"/>
      <w:pPr>
        <w:ind w:left="360" w:hanging="360"/>
      </w:pPr>
      <w:rPr>
        <w:rFonts w:cs="Times New Roman"/>
        <w:i w:val="0"/>
        <w:strike w:val="0"/>
        <w:dstrike w:val="0"/>
        <w:u w:val="none"/>
        <w:effect w:val="no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6"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15:restartNumberingAfterBreak="0">
    <w:nsid w:val="758B2454"/>
    <w:multiLevelType w:val="hybridMultilevel"/>
    <w:tmpl w:val="C75214F0"/>
    <w:styleLink w:val="Estiloimportado5"/>
    <w:lvl w:ilvl="0" w:tplc="95AA0F30">
      <w:start w:val="1"/>
      <w:numFmt w:val="upp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F5A2052E">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FAB229C8">
      <w:start w:val="1"/>
      <w:numFmt w:val="lowerRoman"/>
      <w:lvlText w:val="%3."/>
      <w:lvlJc w:val="left"/>
      <w:pPr>
        <w:ind w:left="2149" w:hanging="276"/>
      </w:pPr>
      <w:rPr>
        <w:rFonts w:hAnsi="Arial Unicode MS"/>
        <w:caps w:val="0"/>
        <w:smallCaps w:val="0"/>
        <w:strike w:val="0"/>
        <w:dstrike w:val="0"/>
        <w:color w:val="000000"/>
        <w:spacing w:val="0"/>
        <w:w w:val="100"/>
        <w:kern w:val="0"/>
        <w:position w:val="0"/>
        <w:highlight w:val="none"/>
        <w:vertAlign w:val="baseline"/>
      </w:rPr>
    </w:lvl>
    <w:lvl w:ilvl="3" w:tplc="5D5CFF54">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BE7C12DC">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C84CAD1E">
      <w:start w:val="1"/>
      <w:numFmt w:val="lowerRoman"/>
      <w:lvlText w:val="%6."/>
      <w:lvlJc w:val="left"/>
      <w:pPr>
        <w:ind w:left="4309" w:hanging="276"/>
      </w:pPr>
      <w:rPr>
        <w:rFonts w:hAnsi="Arial Unicode MS"/>
        <w:caps w:val="0"/>
        <w:smallCaps w:val="0"/>
        <w:strike w:val="0"/>
        <w:dstrike w:val="0"/>
        <w:color w:val="000000"/>
        <w:spacing w:val="0"/>
        <w:w w:val="100"/>
        <w:kern w:val="0"/>
        <w:position w:val="0"/>
        <w:highlight w:val="none"/>
        <w:vertAlign w:val="baseline"/>
      </w:rPr>
    </w:lvl>
    <w:lvl w:ilvl="6" w:tplc="E05814D8">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1034DC90">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0630CEA0">
      <w:start w:val="1"/>
      <w:numFmt w:val="lowerRoman"/>
      <w:lvlText w:val="%9."/>
      <w:lvlJc w:val="left"/>
      <w:pPr>
        <w:ind w:left="6469" w:hanging="276"/>
      </w:pPr>
      <w:rPr>
        <w:rFonts w:hAnsi="Arial Unicode MS"/>
        <w:caps w:val="0"/>
        <w:smallCaps w:val="0"/>
        <w:strike w:val="0"/>
        <w:dstrike w:val="0"/>
        <w:color w:val="000000"/>
        <w:spacing w:val="0"/>
        <w:w w:val="100"/>
        <w:kern w:val="0"/>
        <w:position w:val="0"/>
        <w:highlight w:val="none"/>
        <w:vertAlign w:val="baseline"/>
      </w:rPr>
    </w:lvl>
  </w:abstractNum>
  <w:abstractNum w:abstractNumId="90"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7B820F1"/>
    <w:multiLevelType w:val="hybridMultilevel"/>
    <w:tmpl w:val="120A7C8E"/>
    <w:lvl w:ilvl="0" w:tplc="FBA0B44A">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7E0B3F47"/>
    <w:multiLevelType w:val="hybridMultilevel"/>
    <w:tmpl w:val="A7783FC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
  </w:num>
  <w:num w:numId="2">
    <w:abstractNumId w:val="10"/>
  </w:num>
  <w:num w:numId="3">
    <w:abstractNumId w:val="2"/>
  </w:num>
  <w:num w:numId="4">
    <w:abstractNumId w:val="49"/>
  </w:num>
  <w:num w:numId="5">
    <w:abstractNumId w:val="16"/>
  </w:num>
  <w:num w:numId="6">
    <w:abstractNumId w:val="15"/>
  </w:num>
  <w:num w:numId="7">
    <w:abstractNumId w:val="50"/>
  </w:num>
  <w:num w:numId="8">
    <w:abstractNumId w:val="43"/>
  </w:num>
  <w:num w:numId="9">
    <w:abstractNumId w:val="89"/>
  </w:num>
  <w:num w:numId="10">
    <w:abstractNumId w:val="77"/>
  </w:num>
  <w:num w:numId="11">
    <w:abstractNumId w:val="75"/>
  </w:num>
  <w:num w:numId="12">
    <w:abstractNumId w:val="76"/>
  </w:num>
  <w:num w:numId="13">
    <w:abstractNumId w:val="13"/>
  </w:num>
  <w:num w:numId="14">
    <w:abstractNumId w:val="52"/>
  </w:num>
  <w:num w:numId="15">
    <w:abstractNumId w:val="33"/>
  </w:num>
  <w:num w:numId="16">
    <w:abstractNumId w:val="41"/>
  </w:num>
  <w:num w:numId="17">
    <w:abstractNumId w:val="71"/>
  </w:num>
  <w:num w:numId="18">
    <w:abstractNumId w:val="8"/>
  </w:num>
  <w:num w:numId="19">
    <w:abstractNumId w:val="57"/>
  </w:num>
  <w:num w:numId="20">
    <w:abstractNumId w:val="23"/>
  </w:num>
  <w:num w:numId="21">
    <w:abstractNumId w:val="60"/>
  </w:num>
  <w:num w:numId="22">
    <w:abstractNumId w:val="82"/>
  </w:num>
  <w:num w:numId="23">
    <w:abstractNumId w:val="22"/>
  </w:num>
  <w:num w:numId="24">
    <w:abstractNumId w:val="40"/>
  </w:num>
  <w:num w:numId="25">
    <w:abstractNumId w:val="12"/>
  </w:num>
  <w:num w:numId="26">
    <w:abstractNumId w:val="18"/>
  </w:num>
  <w:num w:numId="27">
    <w:abstractNumId w:val="86"/>
  </w:num>
  <w:num w:numId="28">
    <w:abstractNumId w:val="9"/>
  </w:num>
  <w:num w:numId="29">
    <w:abstractNumId w:val="24"/>
  </w:num>
  <w:num w:numId="30">
    <w:abstractNumId w:val="46"/>
  </w:num>
  <w:num w:numId="31">
    <w:abstractNumId w:val="11"/>
  </w:num>
  <w:num w:numId="32">
    <w:abstractNumId w:val="68"/>
  </w:num>
  <w:num w:numId="33">
    <w:abstractNumId w:val="47"/>
  </w:num>
  <w:num w:numId="34">
    <w:abstractNumId w:val="28"/>
  </w:num>
  <w:num w:numId="35">
    <w:abstractNumId w:val="54"/>
  </w:num>
  <w:num w:numId="36">
    <w:abstractNumId w:val="4"/>
  </w:num>
  <w:num w:numId="37">
    <w:abstractNumId w:val="20"/>
  </w:num>
  <w:num w:numId="38">
    <w:abstractNumId w:val="81"/>
  </w:num>
  <w:num w:numId="39">
    <w:abstractNumId w:val="51"/>
  </w:num>
  <w:num w:numId="40">
    <w:abstractNumId w:val="74"/>
  </w:num>
  <w:num w:numId="41">
    <w:abstractNumId w:val="29"/>
  </w:num>
  <w:num w:numId="42">
    <w:abstractNumId w:val="3"/>
  </w:num>
  <w:num w:numId="43">
    <w:abstractNumId w:val="78"/>
  </w:num>
  <w:num w:numId="44">
    <w:abstractNumId w:val="34"/>
  </w:num>
  <w:num w:numId="45">
    <w:abstractNumId w:val="79"/>
  </w:num>
  <w:num w:numId="46">
    <w:abstractNumId w:val="35"/>
  </w:num>
  <w:num w:numId="47">
    <w:abstractNumId w:val="88"/>
  </w:num>
  <w:num w:numId="48">
    <w:abstractNumId w:val="72"/>
  </w:num>
  <w:num w:numId="49">
    <w:abstractNumId w:val="69"/>
  </w:num>
  <w:num w:numId="50">
    <w:abstractNumId w:val="90"/>
  </w:num>
  <w:num w:numId="51">
    <w:abstractNumId w:val="80"/>
  </w:num>
  <w:num w:numId="52">
    <w:abstractNumId w:val="21"/>
  </w:num>
  <w:num w:numId="53">
    <w:abstractNumId w:val="55"/>
  </w:num>
  <w:num w:numId="54">
    <w:abstractNumId w:val="83"/>
  </w:num>
  <w:num w:numId="55">
    <w:abstractNumId w:val="36"/>
  </w:num>
  <w:num w:numId="56">
    <w:abstractNumId w:val="38"/>
  </w:num>
  <w:num w:numId="57">
    <w:abstractNumId w:val="45"/>
  </w:num>
  <w:num w:numId="58">
    <w:abstractNumId w:val="26"/>
  </w:num>
  <w:num w:numId="59">
    <w:abstractNumId w:val="56"/>
  </w:num>
  <w:num w:numId="60">
    <w:abstractNumId w:val="37"/>
  </w:num>
  <w:num w:numId="61">
    <w:abstractNumId w:val="87"/>
  </w:num>
  <w:num w:numId="62">
    <w:abstractNumId w:val="73"/>
  </w:num>
  <w:num w:numId="63">
    <w:abstractNumId w:val="59"/>
  </w:num>
  <w:num w:numId="64">
    <w:abstractNumId w:val="58"/>
  </w:num>
  <w:num w:numId="65">
    <w:abstractNumId w:val="84"/>
  </w:num>
  <w:num w:numId="66">
    <w:abstractNumId w:val="42"/>
  </w:num>
  <w:num w:numId="67">
    <w:abstractNumId w:val="44"/>
  </w:num>
  <w:num w:numId="68">
    <w:abstractNumId w:val="31"/>
  </w:num>
  <w:num w:numId="69">
    <w:abstractNumId w:val="6"/>
  </w:num>
  <w:num w:numId="70">
    <w:abstractNumId w:val="70"/>
  </w:num>
  <w:num w:numId="71">
    <w:abstractNumId w:val="53"/>
  </w:num>
  <w:num w:numId="72">
    <w:abstractNumId w:val="27"/>
  </w:num>
  <w:num w:numId="73">
    <w:abstractNumId w:val="17"/>
  </w:num>
  <w:num w:numId="74">
    <w:abstractNumId w:val="30"/>
  </w:num>
  <w:num w:numId="75">
    <w:abstractNumId w:val="5"/>
  </w:num>
  <w:num w:numId="76">
    <w:abstractNumId w:val="66"/>
  </w:num>
  <w:num w:numId="77">
    <w:abstractNumId w:val="65"/>
  </w:num>
  <w:num w:numId="78">
    <w:abstractNumId w:val="67"/>
  </w:num>
  <w:num w:numId="79">
    <w:abstractNumId w:val="14"/>
  </w:num>
  <w:num w:numId="80">
    <w:abstractNumId w:val="39"/>
  </w:num>
  <w:num w:numId="81">
    <w:abstractNumId w:val="61"/>
  </w:num>
  <w:num w:numId="82">
    <w:abstractNumId w:val="91"/>
  </w:num>
  <w:num w:numId="83">
    <w:abstractNumId w:val="25"/>
  </w:num>
  <w:num w:numId="84">
    <w:abstractNumId w:val="7"/>
  </w:num>
  <w:num w:numId="85">
    <w:abstractNumId w:val="0"/>
  </w:num>
  <w:num w:numId="86">
    <w:abstractNumId w:val="62"/>
  </w:num>
  <w:num w:numId="87">
    <w:abstractNumId w:val="85"/>
  </w:num>
  <w:num w:numId="88">
    <w:abstractNumId w:val="19"/>
  </w:num>
  <w:num w:numId="89">
    <w:abstractNumId w:val="92"/>
  </w:num>
  <w:num w:numId="90">
    <w:abstractNumId w:val="32"/>
  </w:num>
  <w:num w:numId="91">
    <w:abstractNumId w:val="63"/>
  </w:num>
  <w:num w:numId="92">
    <w:abstractNumId w:val="64"/>
  </w:num>
  <w:num w:numId="93">
    <w:abstractNumId w:val="4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23FDB"/>
    <w:rsid w:val="000323AF"/>
    <w:rsid w:val="00032A47"/>
    <w:rsid w:val="0003665A"/>
    <w:rsid w:val="000427A7"/>
    <w:rsid w:val="000545AB"/>
    <w:rsid w:val="00061928"/>
    <w:rsid w:val="000814E7"/>
    <w:rsid w:val="0008448B"/>
    <w:rsid w:val="000B31D5"/>
    <w:rsid w:val="000B52D0"/>
    <w:rsid w:val="000C5544"/>
    <w:rsid w:val="000D1E6E"/>
    <w:rsid w:val="000D5A09"/>
    <w:rsid w:val="000D6138"/>
    <w:rsid w:val="000E0B4A"/>
    <w:rsid w:val="0010036B"/>
    <w:rsid w:val="00106F3E"/>
    <w:rsid w:val="00126035"/>
    <w:rsid w:val="00134267"/>
    <w:rsid w:val="00135C82"/>
    <w:rsid w:val="00147C5F"/>
    <w:rsid w:val="001516F4"/>
    <w:rsid w:val="001602EE"/>
    <w:rsid w:val="0016449A"/>
    <w:rsid w:val="00172888"/>
    <w:rsid w:val="00183B6C"/>
    <w:rsid w:val="001859DB"/>
    <w:rsid w:val="00190E9E"/>
    <w:rsid w:val="001A3F2D"/>
    <w:rsid w:val="001B33A9"/>
    <w:rsid w:val="001B43DD"/>
    <w:rsid w:val="001B4B35"/>
    <w:rsid w:val="001C3DB4"/>
    <w:rsid w:val="001D7515"/>
    <w:rsid w:val="001E1F3F"/>
    <w:rsid w:val="001E2AC6"/>
    <w:rsid w:val="001F0119"/>
    <w:rsid w:val="00207808"/>
    <w:rsid w:val="002152C4"/>
    <w:rsid w:val="00215D40"/>
    <w:rsid w:val="00225EF1"/>
    <w:rsid w:val="002409C2"/>
    <w:rsid w:val="002451E6"/>
    <w:rsid w:val="00245BCE"/>
    <w:rsid w:val="0025367A"/>
    <w:rsid w:val="00253C78"/>
    <w:rsid w:val="002559B4"/>
    <w:rsid w:val="0025749C"/>
    <w:rsid w:val="00267073"/>
    <w:rsid w:val="00271F10"/>
    <w:rsid w:val="00275B91"/>
    <w:rsid w:val="00293128"/>
    <w:rsid w:val="00297743"/>
    <w:rsid w:val="002A7A46"/>
    <w:rsid w:val="002E12DC"/>
    <w:rsid w:val="002E29FD"/>
    <w:rsid w:val="002F5456"/>
    <w:rsid w:val="0031135E"/>
    <w:rsid w:val="00324C49"/>
    <w:rsid w:val="003255AD"/>
    <w:rsid w:val="00344DD6"/>
    <w:rsid w:val="00347407"/>
    <w:rsid w:val="00371FC4"/>
    <w:rsid w:val="00374A73"/>
    <w:rsid w:val="003A2AB6"/>
    <w:rsid w:val="003B4896"/>
    <w:rsid w:val="003B4C17"/>
    <w:rsid w:val="003B5412"/>
    <w:rsid w:val="003C1262"/>
    <w:rsid w:val="003D0A43"/>
    <w:rsid w:val="003D1B6D"/>
    <w:rsid w:val="003E6757"/>
    <w:rsid w:val="003F6547"/>
    <w:rsid w:val="00404C22"/>
    <w:rsid w:val="0041003A"/>
    <w:rsid w:val="00421D1F"/>
    <w:rsid w:val="00444E78"/>
    <w:rsid w:val="00451212"/>
    <w:rsid w:val="00476644"/>
    <w:rsid w:val="004A495A"/>
    <w:rsid w:val="004A6712"/>
    <w:rsid w:val="004B5D44"/>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72B5E"/>
    <w:rsid w:val="00682EA4"/>
    <w:rsid w:val="0069229F"/>
    <w:rsid w:val="006C75FF"/>
    <w:rsid w:val="006D2B6E"/>
    <w:rsid w:val="006E2F7C"/>
    <w:rsid w:val="006E7386"/>
    <w:rsid w:val="006F793D"/>
    <w:rsid w:val="007375E0"/>
    <w:rsid w:val="007433D3"/>
    <w:rsid w:val="007444D4"/>
    <w:rsid w:val="00752F14"/>
    <w:rsid w:val="00757539"/>
    <w:rsid w:val="00763C7D"/>
    <w:rsid w:val="0076610D"/>
    <w:rsid w:val="0076655A"/>
    <w:rsid w:val="007766F8"/>
    <w:rsid w:val="007837E0"/>
    <w:rsid w:val="00785A9F"/>
    <w:rsid w:val="007875F8"/>
    <w:rsid w:val="007A0C8C"/>
    <w:rsid w:val="007B654A"/>
    <w:rsid w:val="007C2F85"/>
    <w:rsid w:val="007C405B"/>
    <w:rsid w:val="007E07C5"/>
    <w:rsid w:val="007E1533"/>
    <w:rsid w:val="008063B7"/>
    <w:rsid w:val="00806E48"/>
    <w:rsid w:val="008220D2"/>
    <w:rsid w:val="0082741A"/>
    <w:rsid w:val="00852E82"/>
    <w:rsid w:val="008604E2"/>
    <w:rsid w:val="00870BF7"/>
    <w:rsid w:val="008906F6"/>
    <w:rsid w:val="008A041A"/>
    <w:rsid w:val="008A14A0"/>
    <w:rsid w:val="008B4208"/>
    <w:rsid w:val="008C200B"/>
    <w:rsid w:val="008D7FD8"/>
    <w:rsid w:val="008E6706"/>
    <w:rsid w:val="008E7705"/>
    <w:rsid w:val="008E7E2D"/>
    <w:rsid w:val="008F0550"/>
    <w:rsid w:val="008F38DA"/>
    <w:rsid w:val="009030D8"/>
    <w:rsid w:val="0091292B"/>
    <w:rsid w:val="00913D12"/>
    <w:rsid w:val="00914788"/>
    <w:rsid w:val="00940479"/>
    <w:rsid w:val="00945D2F"/>
    <w:rsid w:val="009464BC"/>
    <w:rsid w:val="00964095"/>
    <w:rsid w:val="0097172F"/>
    <w:rsid w:val="009806BA"/>
    <w:rsid w:val="00986129"/>
    <w:rsid w:val="009871A4"/>
    <w:rsid w:val="009961C1"/>
    <w:rsid w:val="009A0D4C"/>
    <w:rsid w:val="009A22BD"/>
    <w:rsid w:val="009C1022"/>
    <w:rsid w:val="009D597E"/>
    <w:rsid w:val="009D5CE7"/>
    <w:rsid w:val="009D7500"/>
    <w:rsid w:val="009E2780"/>
    <w:rsid w:val="009F4F06"/>
    <w:rsid w:val="009F5B62"/>
    <w:rsid w:val="00A00063"/>
    <w:rsid w:val="00A01D51"/>
    <w:rsid w:val="00A02DB8"/>
    <w:rsid w:val="00A103E1"/>
    <w:rsid w:val="00A10C59"/>
    <w:rsid w:val="00A234CD"/>
    <w:rsid w:val="00A3092D"/>
    <w:rsid w:val="00A359B8"/>
    <w:rsid w:val="00A374D8"/>
    <w:rsid w:val="00A539C0"/>
    <w:rsid w:val="00A715AD"/>
    <w:rsid w:val="00A716D2"/>
    <w:rsid w:val="00A9690B"/>
    <w:rsid w:val="00AA0FE3"/>
    <w:rsid w:val="00AB5E5E"/>
    <w:rsid w:val="00AB7125"/>
    <w:rsid w:val="00AF43C5"/>
    <w:rsid w:val="00B00E41"/>
    <w:rsid w:val="00B13F77"/>
    <w:rsid w:val="00B2552D"/>
    <w:rsid w:val="00B4232E"/>
    <w:rsid w:val="00B46C2D"/>
    <w:rsid w:val="00B51238"/>
    <w:rsid w:val="00B51ED4"/>
    <w:rsid w:val="00B639B0"/>
    <w:rsid w:val="00B64ED9"/>
    <w:rsid w:val="00B65D97"/>
    <w:rsid w:val="00B66F48"/>
    <w:rsid w:val="00B85D16"/>
    <w:rsid w:val="00B87E19"/>
    <w:rsid w:val="00B92B44"/>
    <w:rsid w:val="00B9468F"/>
    <w:rsid w:val="00BA0975"/>
    <w:rsid w:val="00BD061D"/>
    <w:rsid w:val="00BD410A"/>
    <w:rsid w:val="00BD75FA"/>
    <w:rsid w:val="00BF0E91"/>
    <w:rsid w:val="00C0403F"/>
    <w:rsid w:val="00C33CCB"/>
    <w:rsid w:val="00C45DCF"/>
    <w:rsid w:val="00C507E2"/>
    <w:rsid w:val="00C622CD"/>
    <w:rsid w:val="00C64695"/>
    <w:rsid w:val="00C65745"/>
    <w:rsid w:val="00C848BB"/>
    <w:rsid w:val="00C84A46"/>
    <w:rsid w:val="00C96EB5"/>
    <w:rsid w:val="00CA5F1C"/>
    <w:rsid w:val="00CA65B5"/>
    <w:rsid w:val="00CB07A2"/>
    <w:rsid w:val="00CB41AC"/>
    <w:rsid w:val="00CC2DAE"/>
    <w:rsid w:val="00CC3498"/>
    <w:rsid w:val="00CC45D8"/>
    <w:rsid w:val="00CD00B5"/>
    <w:rsid w:val="00CD4EC4"/>
    <w:rsid w:val="00CE388D"/>
    <w:rsid w:val="00CF7A47"/>
    <w:rsid w:val="00D0660E"/>
    <w:rsid w:val="00D134E7"/>
    <w:rsid w:val="00D2047B"/>
    <w:rsid w:val="00D20CD1"/>
    <w:rsid w:val="00D21263"/>
    <w:rsid w:val="00D369CE"/>
    <w:rsid w:val="00D37D2F"/>
    <w:rsid w:val="00D449D7"/>
    <w:rsid w:val="00D53D42"/>
    <w:rsid w:val="00D56D09"/>
    <w:rsid w:val="00D66029"/>
    <w:rsid w:val="00D67279"/>
    <w:rsid w:val="00D7437B"/>
    <w:rsid w:val="00D76E6E"/>
    <w:rsid w:val="00D84695"/>
    <w:rsid w:val="00D93D10"/>
    <w:rsid w:val="00D95C60"/>
    <w:rsid w:val="00DA522B"/>
    <w:rsid w:val="00DA5A06"/>
    <w:rsid w:val="00DC1B49"/>
    <w:rsid w:val="00DD146A"/>
    <w:rsid w:val="00DD50D2"/>
    <w:rsid w:val="00DE0068"/>
    <w:rsid w:val="00DE16C7"/>
    <w:rsid w:val="00E068E0"/>
    <w:rsid w:val="00E06966"/>
    <w:rsid w:val="00E3628B"/>
    <w:rsid w:val="00E4339A"/>
    <w:rsid w:val="00E814E6"/>
    <w:rsid w:val="00E93C25"/>
    <w:rsid w:val="00E94D1A"/>
    <w:rsid w:val="00EA3003"/>
    <w:rsid w:val="00EA73CC"/>
    <w:rsid w:val="00EB097D"/>
    <w:rsid w:val="00EB202A"/>
    <w:rsid w:val="00EC02AE"/>
    <w:rsid w:val="00EC24F4"/>
    <w:rsid w:val="00EC62B3"/>
    <w:rsid w:val="00ED26E0"/>
    <w:rsid w:val="00ED6215"/>
    <w:rsid w:val="00EE0435"/>
    <w:rsid w:val="00EE220C"/>
    <w:rsid w:val="00EE7E60"/>
    <w:rsid w:val="00EF2846"/>
    <w:rsid w:val="00F009BA"/>
    <w:rsid w:val="00F12BC1"/>
    <w:rsid w:val="00F156E3"/>
    <w:rsid w:val="00F17C15"/>
    <w:rsid w:val="00F25D80"/>
    <w:rsid w:val="00F3263C"/>
    <w:rsid w:val="00F357BD"/>
    <w:rsid w:val="00F602AF"/>
    <w:rsid w:val="00F60882"/>
    <w:rsid w:val="00F663A6"/>
    <w:rsid w:val="00F70B1A"/>
    <w:rsid w:val="00F716EE"/>
    <w:rsid w:val="00F971E4"/>
    <w:rsid w:val="00FA181A"/>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D449F"/>
  <w15:docId w15:val="{3D7E156B-906C-4D75-A7A3-3CF92DDF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TÍTULO,h1"/>
    <w:basedOn w:val="Normal"/>
    <w:next w:val="Normal"/>
    <w:link w:val="Ttulo1Car"/>
    <w:qFormat/>
    <w:rsid w:val="00C507E2"/>
    <w:pPr>
      <w:keepNext/>
      <w:jc w:val="center"/>
      <w:outlineLvl w:val="0"/>
    </w:pPr>
    <w:rPr>
      <w:b/>
      <w:bCs/>
      <w:sz w:val="28"/>
    </w:rPr>
  </w:style>
  <w:style w:type="paragraph" w:styleId="Ttulo2">
    <w:name w:val="heading 2"/>
    <w:aliases w:val="tít de algo,CAPÍTUL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SECCION"/>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TÍTULO Car,h1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CAPÍTUL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qFormat/>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aliases w:val="para doc. Metro,Encabezado doc.,*Header,Encabezado Car Car,h,logomai,Car Car Car Car Car Car,Car Car Car Car Car,Car Car Car Car Car Car Car Car Car,Car Car Car Car Car Car Car Car,Encabezado2,encabezado,Car Car Car Car,hd"/>
    <w:basedOn w:val="Normal"/>
    <w:link w:val="EncabezadoCar"/>
    <w:unhideWhenUsed/>
    <w:qFormat/>
    <w:rsid w:val="00B9468F"/>
    <w:pPr>
      <w:tabs>
        <w:tab w:val="center" w:pos="4419"/>
        <w:tab w:val="right" w:pos="8838"/>
      </w:tabs>
    </w:pPr>
  </w:style>
  <w:style w:type="character" w:customStyle="1" w:styleId="EncabezadoCar">
    <w:name w:val="Encabezado Car"/>
    <w:aliases w:val="para doc. Metro Car,Encabezado doc. Car,*Header Car,Encabezado Car Car Car,h Car,logomai Car,Car Car Car Car Car Car Car,Car Car Car Car Car Car1,Car Car Car Car Car Car Car Car Car Car,Car Car Car Car Car Car Car Car Car1,Encabezado2 Car"/>
    <w:basedOn w:val="Fuentedeprrafopredeter"/>
    <w:link w:val="Encabezado"/>
    <w:qFormat/>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qFormat/>
    <w:rsid w:val="00A715AD"/>
    <w:rPr>
      <w:rFonts w:ascii="Segoe UI" w:hAnsi="Segoe UI" w:cs="Segoe UI"/>
      <w:sz w:val="18"/>
      <w:szCs w:val="18"/>
    </w:rPr>
  </w:style>
  <w:style w:type="character" w:customStyle="1" w:styleId="TextodegloboCar">
    <w:name w:val="Texto de globo Car"/>
    <w:basedOn w:val="Fuentedeprrafopredeter"/>
    <w:link w:val="Textodeglobo"/>
    <w:qFormat/>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qFormat/>
    <w:rsid w:val="00C507E2"/>
    <w:rPr>
      <w:color w:val="0000FF"/>
      <w:u w:val="single"/>
    </w:rPr>
  </w:style>
  <w:style w:type="table" w:styleId="Tablaconcuadrcula">
    <w:name w:val="Table Grid"/>
    <w:basedOn w:val="Tablanormal"/>
    <w:uiPriority w:val="59"/>
    <w:qFormat/>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Texto nota pie Car Car Car Car Car Car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5_G,Texto nota pie Car Car Car Car Car Car,Texto nota pie Car Car Car Car Car,nota,pie"/>
    <w:basedOn w:val="Normal"/>
    <w:link w:val="TextonotapieCar"/>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qFormat/>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qFormat/>
    <w:rsid w:val="00C507E2"/>
    <w:rPr>
      <w:rFonts w:ascii="Arial" w:eastAsia="Arial" w:hAnsi="Arial" w:cs="Arial"/>
      <w:lang w:val="es-ES" w:bidi="es-ES"/>
    </w:rPr>
  </w:style>
  <w:style w:type="paragraph" w:styleId="Textoindependiente">
    <w:name w:val="Body Text"/>
    <w:aliases w:val="EHPT,Body Text2"/>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aliases w:val="SECCION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TÍTULO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nhideWhenUsed/>
    <w:rsid w:val="00271F10"/>
    <w:rPr>
      <w:sz w:val="20"/>
      <w:szCs w:val="20"/>
    </w:rPr>
  </w:style>
  <w:style w:type="paragraph" w:styleId="Listaconvietas2">
    <w:name w:val="List Bullet 2"/>
    <w:basedOn w:val="Normal"/>
    <w:uiPriority w:val="99"/>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aliases w:val="Car6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aliases w:val="Car6"/>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qFormat/>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qFormat/>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nhideWhenUsed/>
    <w:rsid w:val="00061928"/>
    <w:rPr>
      <w:color w:val="954F72" w:themeColor="followedHyperlink"/>
      <w:u w:val="single"/>
    </w:rPr>
  </w:style>
  <w:style w:type="character" w:customStyle="1" w:styleId="Ttulo2Car1">
    <w:name w:val="Título 2 Car1"/>
    <w:aliases w:val="tít de algo Car1,CAPÍTULO Car1"/>
    <w:basedOn w:val="Fuentedeprrafopredeter"/>
    <w:rsid w:val="00061928"/>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CION Car1"/>
    <w:basedOn w:val="Fuentedeprrafopredeter"/>
    <w:rsid w:val="00061928"/>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unhideWhenUsed/>
    <w:qFormat/>
    <w:rsid w:val="00061928"/>
    <w:pPr>
      <w:spacing w:before="100" w:beforeAutospacing="1" w:after="100" w:afterAutospacing="1"/>
    </w:pPr>
    <w:rPr>
      <w:lang w:val="es-MX" w:eastAsia="es-ES_tradnl"/>
    </w:rPr>
  </w:style>
  <w:style w:type="character" w:customStyle="1" w:styleId="PiedepginaCar1">
    <w:name w:val="Pie de página Car1"/>
    <w:aliases w:val="Car1 Car1,Car Car1"/>
    <w:basedOn w:val="Fuentedeprrafopredeter"/>
    <w:rsid w:val="00061928"/>
    <w:rPr>
      <w:rFonts w:ascii="Times New Roman" w:eastAsia="Times New Roman" w:hAnsi="Times New Roman" w:cs="Times New Roman"/>
      <w:sz w:val="24"/>
      <w:szCs w:val="24"/>
      <w:lang w:val="es-ES" w:eastAsia="es-ES"/>
    </w:rPr>
  </w:style>
  <w:style w:type="paragraph" w:customStyle="1" w:styleId="CM3">
    <w:name w:val="CM3"/>
    <w:basedOn w:val="Default"/>
    <w:next w:val="Default"/>
    <w:uiPriority w:val="99"/>
    <w:rsid w:val="00061928"/>
    <w:pPr>
      <w:widowControl w:val="0"/>
      <w:spacing w:line="460" w:lineRule="atLeast"/>
    </w:pPr>
    <w:rPr>
      <w:rFonts w:ascii="Times New Roman" w:eastAsia="Times New Roman" w:hAnsi="Times New Roman"/>
      <w:color w:val="auto"/>
      <w:lang w:val="es-MX" w:eastAsia="es-MX"/>
    </w:rPr>
  </w:style>
  <w:style w:type="paragraph" w:customStyle="1" w:styleId="Standard">
    <w:name w:val="Standard"/>
    <w:qFormat/>
    <w:rsid w:val="0006192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msonormal">
    <w:name w:val="x_msonormal"/>
    <w:basedOn w:val="Normal"/>
    <w:rsid w:val="00061928"/>
    <w:pPr>
      <w:spacing w:before="100" w:beforeAutospacing="1" w:after="100" w:afterAutospacing="1"/>
    </w:pPr>
    <w:rPr>
      <w:lang w:val="es-MX" w:eastAsia="es-MX"/>
    </w:rPr>
  </w:style>
  <w:style w:type="paragraph" w:customStyle="1" w:styleId="m-3404000426931919950ydp564af793yiv2015304283msonormal">
    <w:name w:val="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yiv9583244989m-3404000426931919950ydp564af793yiv2015304283msonormal">
    <w:name w:val="yiv9583244989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Normal1">
    <w:name w:val="Normal1"/>
    <w:rsid w:val="009D7500"/>
    <w:pPr>
      <w:spacing w:after="200" w:line="276" w:lineRule="auto"/>
    </w:pPr>
    <w:rPr>
      <w:rFonts w:ascii="Calibri" w:eastAsia="Calibri" w:hAnsi="Calibri" w:cs="Calibri"/>
      <w:lang w:eastAsia="es-MX"/>
    </w:rPr>
  </w:style>
  <w:style w:type="paragraph" w:styleId="Lista">
    <w:name w:val="List"/>
    <w:basedOn w:val="Normal"/>
    <w:unhideWhenUsed/>
    <w:rsid w:val="009D7500"/>
    <w:pPr>
      <w:spacing w:after="200" w:line="276" w:lineRule="auto"/>
      <w:ind w:left="283" w:hanging="283"/>
      <w:contextualSpacing/>
    </w:pPr>
    <w:rPr>
      <w:rFonts w:ascii="Calibri" w:eastAsia="Calibri" w:hAnsi="Calibri"/>
      <w:sz w:val="22"/>
      <w:szCs w:val="22"/>
      <w:lang w:val="es-MX" w:eastAsia="en-US"/>
    </w:rPr>
  </w:style>
  <w:style w:type="paragraph" w:styleId="Lista2">
    <w:name w:val="List 2"/>
    <w:basedOn w:val="Normal"/>
    <w:unhideWhenUsed/>
    <w:rsid w:val="009D7500"/>
    <w:pPr>
      <w:spacing w:after="200" w:line="276" w:lineRule="auto"/>
      <w:ind w:left="566" w:hanging="283"/>
      <w:contextualSpacing/>
    </w:pPr>
    <w:rPr>
      <w:rFonts w:ascii="Calibri" w:eastAsia="Calibri" w:hAnsi="Calibri"/>
      <w:sz w:val="22"/>
      <w:szCs w:val="22"/>
      <w:lang w:val="es-MX" w:eastAsia="en-US"/>
    </w:rPr>
  </w:style>
  <w:style w:type="character" w:styleId="Textoennegrita">
    <w:name w:val="Strong"/>
    <w:aliases w:val="Bullets"/>
    <w:qFormat/>
    <w:rsid w:val="009D7500"/>
    <w:rPr>
      <w:b/>
      <w:bCs/>
    </w:rPr>
  </w:style>
  <w:style w:type="character" w:styleId="Ttulodellibro">
    <w:name w:val="Book Title"/>
    <w:qFormat/>
    <w:rsid w:val="009D7500"/>
    <w:rPr>
      <w:b/>
      <w:bCs/>
      <w:smallCaps/>
      <w:spacing w:val="5"/>
    </w:rPr>
  </w:style>
  <w:style w:type="character" w:styleId="Refdenotaalpie">
    <w:name w:val="footnote reference"/>
    <w:aliases w:val="Texto de nota al pie,Footnote Reference,Ref. de nota al pie 2,Referencia nota al pie,Footnotes refss,Appel note de bas de page,Footnote number,referencia nota al pie,BVI fnr,4_G,16 Point,Superscript 6 Point,Texto nota al pie,f,Ref"/>
    <w:unhideWhenUsed/>
    <w:qFormat/>
    <w:rsid w:val="009D7500"/>
    <w:rPr>
      <w:vertAlign w:val="superscript"/>
    </w:rPr>
  </w:style>
  <w:style w:type="character" w:styleId="Refdecomentario">
    <w:name w:val="annotation reference"/>
    <w:unhideWhenUsed/>
    <w:qFormat/>
    <w:rsid w:val="009D7500"/>
    <w:rPr>
      <w:sz w:val="16"/>
      <w:szCs w:val="16"/>
    </w:rPr>
  </w:style>
  <w:style w:type="numbering" w:customStyle="1" w:styleId="Sinlista1">
    <w:name w:val="Sin lista1"/>
    <w:next w:val="Sinlista"/>
    <w:uiPriority w:val="99"/>
    <w:semiHidden/>
    <w:unhideWhenUsed/>
    <w:rsid w:val="009D7500"/>
  </w:style>
  <w:style w:type="numbering" w:customStyle="1" w:styleId="Sinlista2">
    <w:name w:val="Sin lista2"/>
    <w:next w:val="Sinlista"/>
    <w:semiHidden/>
    <w:unhideWhenUsed/>
    <w:rsid w:val="009D7500"/>
  </w:style>
  <w:style w:type="numbering" w:customStyle="1" w:styleId="Estiloimportado3">
    <w:name w:val="Estilo importado 3"/>
    <w:rsid w:val="009D7500"/>
    <w:pPr>
      <w:numPr>
        <w:numId w:val="2"/>
      </w:numPr>
    </w:pPr>
  </w:style>
  <w:style w:type="character" w:styleId="Nmerodepgina">
    <w:name w:val="page number"/>
    <w:rsid w:val="009D7500"/>
  </w:style>
  <w:style w:type="paragraph" w:customStyle="1" w:styleId="Textoindependiente22">
    <w:name w:val="Texto independiente 22"/>
    <w:basedOn w:val="Normal"/>
    <w:rsid w:val="009D7500"/>
    <w:pPr>
      <w:spacing w:before="360" w:after="200"/>
      <w:ind w:firstLine="708"/>
      <w:jc w:val="both"/>
    </w:pPr>
    <w:rPr>
      <w:rFonts w:ascii="ArAal" w:hAnsi="ArAal" w:cs="ArAal"/>
      <w:sz w:val="22"/>
      <w:szCs w:val="20"/>
      <w:lang w:val="es-AR" w:eastAsia="es-MX"/>
    </w:rPr>
  </w:style>
  <w:style w:type="paragraph" w:customStyle="1" w:styleId="Mapadeldocumento2">
    <w:name w:val="Mapa del documento2"/>
    <w:basedOn w:val="Normal"/>
    <w:rsid w:val="009D7500"/>
    <w:pPr>
      <w:shd w:val="clear" w:color="auto" w:fill="000080"/>
    </w:pPr>
    <w:rPr>
      <w:rFonts w:ascii="TaAoma" w:hAnsi="TaAoma" w:cs="TaAoma"/>
      <w:sz w:val="20"/>
      <w:szCs w:val="20"/>
      <w:lang w:eastAsia="es-MX"/>
    </w:rPr>
  </w:style>
  <w:style w:type="paragraph" w:customStyle="1" w:styleId="Textodeglobo2">
    <w:name w:val="Texto de globo2"/>
    <w:basedOn w:val="Normal"/>
    <w:rsid w:val="009D7500"/>
    <w:rPr>
      <w:rFonts w:ascii="TaAoma" w:hAnsi="TaAoma" w:cs="TaAoma"/>
      <w:sz w:val="16"/>
      <w:szCs w:val="20"/>
      <w:lang w:eastAsia="es-MX"/>
    </w:rPr>
  </w:style>
  <w:style w:type="paragraph" w:customStyle="1" w:styleId="Asuntodelcomentario2">
    <w:name w:val="Asunto del comentario2"/>
    <w:basedOn w:val="Textocomentario"/>
    <w:next w:val="Textocomentario"/>
    <w:rsid w:val="009D7500"/>
    <w:pPr>
      <w:widowControl/>
      <w:autoSpaceDE/>
      <w:autoSpaceDN/>
    </w:pPr>
    <w:rPr>
      <w:rFonts w:ascii="VeAdana" w:eastAsia="Times New Roman" w:hAnsi="VeAdana" w:cs="VeAdana"/>
      <w:b/>
      <w:lang w:eastAsia="es-MX" w:bidi="ar-SA"/>
    </w:rPr>
  </w:style>
  <w:style w:type="character" w:styleId="Refdenotaalfinal">
    <w:name w:val="endnote reference"/>
    <w:uiPriority w:val="99"/>
    <w:rsid w:val="009D7500"/>
    <w:rPr>
      <w:vertAlign w:val="superscript"/>
    </w:rPr>
  </w:style>
  <w:style w:type="character" w:customStyle="1" w:styleId="PuestoCar">
    <w:name w:val="Puesto Car"/>
    <w:link w:val="Puesto1"/>
    <w:uiPriority w:val="99"/>
    <w:rsid w:val="009D7500"/>
    <w:rPr>
      <w:rFonts w:ascii="Calibri Light" w:eastAsia="Times New Roman" w:hAnsi="Calibri Light" w:cs="Times New Roman"/>
      <w:b/>
      <w:bCs/>
      <w:kern w:val="28"/>
      <w:sz w:val="32"/>
      <w:szCs w:val="32"/>
      <w:lang w:val="es-ES_tradnl" w:eastAsia="ja-JP"/>
    </w:rPr>
  </w:style>
  <w:style w:type="character" w:customStyle="1" w:styleId="TextoCar1">
    <w:name w:val="Texto Car1"/>
    <w:locked/>
    <w:rsid w:val="009D7500"/>
    <w:rPr>
      <w:rFonts w:ascii="ArAal" w:hAnsi="ArAal" w:cs="ArAal"/>
      <w:sz w:val="18"/>
      <w:lang w:val="es-ES"/>
    </w:rPr>
  </w:style>
  <w:style w:type="paragraph" w:customStyle="1" w:styleId="2">
    <w:name w:val="2"/>
    <w:basedOn w:val="Normal"/>
    <w:next w:val="Ttulo"/>
    <w:qFormat/>
    <w:rsid w:val="009D7500"/>
    <w:pPr>
      <w:jc w:val="center"/>
    </w:pPr>
    <w:rPr>
      <w:rFonts w:ascii="Arial" w:hAnsi="Arial"/>
      <w:b/>
      <w:sz w:val="18"/>
      <w:szCs w:val="20"/>
    </w:rPr>
  </w:style>
  <w:style w:type="character" w:customStyle="1" w:styleId="ecxcharacterstyle2">
    <w:name w:val="ecxcharacterstyle2"/>
    <w:uiPriority w:val="99"/>
    <w:rsid w:val="009D7500"/>
  </w:style>
  <w:style w:type="character" w:customStyle="1" w:styleId="fontstyle21">
    <w:name w:val="fontstyle21"/>
    <w:rsid w:val="009D7500"/>
    <w:rPr>
      <w:rFonts w:ascii="Helvetica" w:hAnsi="Helvetica" w:cs="Helvetica" w:hint="default"/>
      <w:b w:val="0"/>
      <w:bCs w:val="0"/>
      <w:i w:val="0"/>
      <w:iCs w:val="0"/>
      <w:color w:val="000000"/>
      <w:sz w:val="24"/>
      <w:szCs w:val="24"/>
    </w:rPr>
  </w:style>
  <w:style w:type="paragraph" w:styleId="Sangranormal">
    <w:name w:val="Normal Indent"/>
    <w:basedOn w:val="Normal"/>
    <w:rsid w:val="009D7500"/>
    <w:pPr>
      <w:ind w:left="708"/>
    </w:pPr>
  </w:style>
  <w:style w:type="paragraph" w:customStyle="1" w:styleId="Remiteabreviado">
    <w:name w:val="Remite abreviado"/>
    <w:basedOn w:val="Normal"/>
    <w:uiPriority w:val="99"/>
    <w:rsid w:val="009D7500"/>
  </w:style>
  <w:style w:type="table" w:customStyle="1" w:styleId="Tabladecuadrcula4-nfasis31">
    <w:name w:val="Tabla de cuadrícula 4 - Énfasis 31"/>
    <w:basedOn w:val="Tablanormal"/>
    <w:uiPriority w:val="49"/>
    <w:rsid w:val="009D7500"/>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highlighted">
    <w:name w:val="x_highlighted"/>
    <w:rsid w:val="009D7500"/>
  </w:style>
  <w:style w:type="table" w:customStyle="1" w:styleId="TableNormal">
    <w:name w:val="Table Normal"/>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next w:val="Ttulo"/>
    <w:qFormat/>
    <w:rsid w:val="009D7500"/>
    <w:pPr>
      <w:jc w:val="center"/>
    </w:pPr>
    <w:rPr>
      <w:rFonts w:ascii="CG Times" w:eastAsia="MS Mincho" w:hAnsi="CG Times"/>
      <w:b/>
      <w:bCs/>
    </w:rPr>
  </w:style>
  <w:style w:type="paragraph" w:customStyle="1" w:styleId="CM20">
    <w:name w:val="CM20"/>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CM21">
    <w:name w:val="CM21"/>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prrafodelista10">
    <w:name w:val="prrafodelista1"/>
    <w:basedOn w:val="Normal"/>
    <w:rsid w:val="009D7500"/>
    <w:pPr>
      <w:spacing w:before="100" w:beforeAutospacing="1" w:after="100" w:afterAutospacing="1"/>
    </w:pPr>
    <w:rPr>
      <w:rFonts w:eastAsia="Calibri"/>
      <w:lang w:val="es-MX" w:eastAsia="es-MX"/>
    </w:rPr>
  </w:style>
  <w:style w:type="character" w:styleId="Textodelmarcadordeposicin">
    <w:name w:val="Placeholder Text"/>
    <w:uiPriority w:val="99"/>
    <w:semiHidden/>
    <w:rsid w:val="009D7500"/>
    <w:rPr>
      <w:color w:val="808080"/>
    </w:rPr>
  </w:style>
  <w:style w:type="paragraph" w:customStyle="1" w:styleId="Ttulo11">
    <w:name w:val="Título 11"/>
    <w:basedOn w:val="Normal"/>
    <w:uiPriority w:val="1"/>
    <w:qFormat/>
    <w:rsid w:val="009D7500"/>
    <w:pPr>
      <w:widowControl w:val="0"/>
      <w:autoSpaceDE w:val="0"/>
      <w:autoSpaceDN w:val="0"/>
      <w:spacing w:before="91"/>
      <w:ind w:left="152"/>
      <w:outlineLvl w:val="1"/>
    </w:pPr>
    <w:rPr>
      <w:b/>
      <w:bCs/>
      <w:sz w:val="20"/>
      <w:szCs w:val="20"/>
      <w:lang w:bidi="es-ES"/>
    </w:rPr>
  </w:style>
  <w:style w:type="character" w:customStyle="1" w:styleId="EnlacedeInternet">
    <w:name w:val="Enlace de Internet"/>
    <w:uiPriority w:val="99"/>
    <w:rsid w:val="009D7500"/>
    <w:rPr>
      <w:color w:val="000080"/>
      <w:u w:val="single"/>
      <w:lang w:val="zh-CN" w:eastAsia="zh-CN" w:bidi="zh-CN"/>
    </w:rPr>
  </w:style>
  <w:style w:type="table" w:customStyle="1" w:styleId="Cuadrculadetablaclara1">
    <w:name w:val="Cuadrícula de tabla clara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ofesin">
    <w:name w:val="Profesión"/>
    <w:basedOn w:val="Normal"/>
    <w:rsid w:val="009D7500"/>
    <w:pPr>
      <w:jc w:val="center"/>
    </w:pPr>
    <w:rPr>
      <w:rFonts w:ascii="Arial" w:hAnsi="Arial"/>
      <w:b/>
      <w:sz w:val="28"/>
      <w:szCs w:val="20"/>
      <w:lang w:val="es-MX"/>
    </w:rPr>
  </w:style>
  <w:style w:type="character" w:styleId="nfasissutil">
    <w:name w:val="Subtle Emphasis"/>
    <w:qFormat/>
    <w:rsid w:val="009D7500"/>
    <w:rPr>
      <w:i/>
      <w:iCs/>
      <w:color w:val="808080"/>
    </w:rPr>
  </w:style>
  <w:style w:type="paragraph" w:customStyle="1" w:styleId="FirstParagraph">
    <w:name w:val="First Paragraph"/>
    <w:basedOn w:val="Textoindependiente"/>
    <w:next w:val="Textoindependiente"/>
    <w:qFormat/>
    <w:rsid w:val="009D7500"/>
    <w:pPr>
      <w:widowControl/>
      <w:autoSpaceDE/>
      <w:autoSpaceDN/>
      <w:spacing w:before="180" w:after="180"/>
    </w:pPr>
    <w:rPr>
      <w:rFonts w:ascii="Cambria" w:eastAsia="Cambria" w:hAnsi="Cambria" w:cs="Times New Roman"/>
      <w:sz w:val="20"/>
      <w:szCs w:val="20"/>
      <w:lang w:val="en-US" w:bidi="ar-SA"/>
    </w:rPr>
  </w:style>
  <w:style w:type="paragraph" w:customStyle="1" w:styleId="Compact">
    <w:name w:val="Compact"/>
    <w:basedOn w:val="Textoindependiente"/>
    <w:qFormat/>
    <w:rsid w:val="009D7500"/>
    <w:pPr>
      <w:widowControl/>
      <w:autoSpaceDE/>
      <w:autoSpaceDN/>
      <w:spacing w:before="36" w:after="36"/>
    </w:pPr>
    <w:rPr>
      <w:rFonts w:ascii="Cambria" w:eastAsia="Cambria" w:hAnsi="Cambria" w:cs="Times New Roman"/>
      <w:sz w:val="20"/>
      <w:szCs w:val="20"/>
      <w:lang w:val="en-US" w:bidi="ar-SA"/>
    </w:rPr>
  </w:style>
  <w:style w:type="paragraph" w:customStyle="1" w:styleId="Sinespaciado1">
    <w:name w:val="Sin espaciado1"/>
    <w:qFormat/>
    <w:rsid w:val="009D7500"/>
    <w:pPr>
      <w:spacing w:after="0" w:line="240" w:lineRule="auto"/>
    </w:pPr>
    <w:rPr>
      <w:rFonts w:ascii="CaAibri" w:eastAsia="Times New Roman" w:hAnsi="CaAibri" w:cs="CaAibri"/>
      <w:szCs w:val="20"/>
      <w:lang w:eastAsia="es-MX"/>
    </w:rPr>
  </w:style>
  <w:style w:type="paragraph" w:styleId="Sangra3detindependiente">
    <w:name w:val="Body Text Indent 3"/>
    <w:basedOn w:val="Normal"/>
    <w:link w:val="Sangra3detindependienteCar"/>
    <w:rsid w:val="009D7500"/>
    <w:pPr>
      <w:ind w:left="720" w:hanging="720"/>
    </w:pPr>
    <w:rPr>
      <w:rFonts w:ascii="Tahoma" w:hAnsi="Tahoma"/>
      <w:sz w:val="22"/>
    </w:rPr>
  </w:style>
  <w:style w:type="character" w:customStyle="1" w:styleId="Sangra3detindependienteCar">
    <w:name w:val="Sangría 3 de t. independiente Car"/>
    <w:basedOn w:val="Fuentedeprrafopredeter"/>
    <w:link w:val="Sangra3detindependiente"/>
    <w:rsid w:val="009D7500"/>
    <w:rPr>
      <w:rFonts w:ascii="Tahoma" w:eastAsia="Times New Roman" w:hAnsi="Tahoma" w:cs="Times New Roman"/>
      <w:szCs w:val="24"/>
      <w:lang w:val="es-ES" w:eastAsia="es-ES"/>
    </w:rPr>
  </w:style>
  <w:style w:type="paragraph" w:customStyle="1" w:styleId="Listavistosa-nfasis11">
    <w:name w:val="Lista vistosa - Énfasis 11"/>
    <w:basedOn w:val="Normal"/>
    <w:qFormat/>
    <w:rsid w:val="009D7500"/>
    <w:pPr>
      <w:spacing w:after="200" w:line="360" w:lineRule="auto"/>
      <w:ind w:left="720"/>
      <w:contextualSpacing/>
      <w:jc w:val="both"/>
    </w:pPr>
    <w:rPr>
      <w:rFonts w:ascii="Calibri" w:eastAsia="Calibri" w:hAnsi="Calibri"/>
      <w:sz w:val="22"/>
      <w:szCs w:val="22"/>
      <w:lang w:eastAsia="en-US"/>
    </w:rPr>
  </w:style>
  <w:style w:type="paragraph" w:customStyle="1" w:styleId="Textonotapie1">
    <w:name w:val="Texto nota pie1"/>
    <w:basedOn w:val="Normal"/>
    <w:next w:val="Textonotapie"/>
    <w:uiPriority w:val="99"/>
    <w:semiHidden/>
    <w:unhideWhenUsed/>
    <w:rsid w:val="009D7500"/>
    <w:rPr>
      <w:rFonts w:ascii="Arial" w:eastAsia="Calibri" w:hAnsi="Arial" w:cs="Arial"/>
      <w:sz w:val="20"/>
      <w:szCs w:val="20"/>
      <w:lang w:val="es-MX" w:eastAsia="en-US"/>
    </w:rPr>
  </w:style>
  <w:style w:type="paragraph" w:customStyle="1" w:styleId="Contenidodelmarco">
    <w:name w:val="Contenido del marco"/>
    <w:basedOn w:val="Normal"/>
    <w:qFormat/>
    <w:rsid w:val="009D7500"/>
    <w:pPr>
      <w:spacing w:after="160" w:line="259" w:lineRule="auto"/>
    </w:pPr>
    <w:rPr>
      <w:rFonts w:ascii="Calibri" w:eastAsia="Calibri" w:hAnsi="Calibri"/>
      <w:color w:val="00000A"/>
      <w:sz w:val="22"/>
      <w:szCs w:val="22"/>
      <w:lang w:val="es-MX" w:eastAsia="en-US"/>
    </w:rPr>
  </w:style>
  <w:style w:type="character" w:customStyle="1" w:styleId="Mencinsinresolver2">
    <w:name w:val="Mención sin resolver2"/>
    <w:uiPriority w:val="99"/>
    <w:semiHidden/>
    <w:unhideWhenUsed/>
    <w:rsid w:val="009D7500"/>
    <w:rPr>
      <w:color w:val="605E5C"/>
      <w:shd w:val="clear" w:color="auto" w:fill="E1DFDD"/>
    </w:rPr>
  </w:style>
  <w:style w:type="paragraph" w:styleId="Listaconvietas">
    <w:name w:val="List Bullet"/>
    <w:basedOn w:val="Normal"/>
    <w:uiPriority w:val="99"/>
    <w:unhideWhenUsed/>
    <w:rsid w:val="009D7500"/>
    <w:pPr>
      <w:numPr>
        <w:numId w:val="3"/>
      </w:numPr>
      <w:contextualSpacing/>
    </w:pPr>
    <w:rPr>
      <w:sz w:val="20"/>
      <w:szCs w:val="20"/>
      <w:lang w:eastAsia="es-MX"/>
    </w:rPr>
  </w:style>
  <w:style w:type="table" w:customStyle="1" w:styleId="Tabladecuadrcula5oscura-nfasis31">
    <w:name w:val="Tabla de cuadrícula 5 oscura - Énfasis 3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
    <w:name w:val="Tabla de cuadrícula 7 con colores - Énfasis 3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TtuloTDC">
    <w:name w:val="TOC Heading"/>
    <w:basedOn w:val="Ttulo1"/>
    <w:next w:val="Normal"/>
    <w:unhideWhenUsed/>
    <w:qFormat/>
    <w:rsid w:val="009D7500"/>
    <w:pPr>
      <w:keepLines/>
      <w:spacing w:before="240" w:line="259" w:lineRule="auto"/>
      <w:jc w:val="left"/>
      <w:outlineLvl w:val="9"/>
    </w:pPr>
    <w:rPr>
      <w:rFonts w:ascii="Cambria" w:hAnsi="Cambria"/>
      <w:b w:val="0"/>
      <w:bCs w:val="0"/>
      <w:color w:val="365F91"/>
      <w:sz w:val="32"/>
      <w:szCs w:val="32"/>
      <w:lang w:val="es-MX" w:eastAsia="es-MX"/>
    </w:rPr>
  </w:style>
  <w:style w:type="paragraph" w:styleId="TDC1">
    <w:name w:val="toc 1"/>
    <w:basedOn w:val="Normal"/>
    <w:next w:val="Normal"/>
    <w:autoRedefine/>
    <w:unhideWhenUsed/>
    <w:qFormat/>
    <w:rsid w:val="009D7500"/>
    <w:pPr>
      <w:spacing w:after="100" w:line="276" w:lineRule="auto"/>
    </w:pPr>
    <w:rPr>
      <w:rFonts w:ascii="Calibri" w:eastAsia="Calibri" w:hAnsi="Calibri"/>
      <w:sz w:val="22"/>
      <w:szCs w:val="22"/>
      <w:lang w:val="es-MX" w:eastAsia="en-US"/>
    </w:rPr>
  </w:style>
  <w:style w:type="paragraph" w:styleId="TDC2">
    <w:name w:val="toc 2"/>
    <w:basedOn w:val="Normal"/>
    <w:next w:val="Normal"/>
    <w:autoRedefine/>
    <w:unhideWhenUsed/>
    <w:qFormat/>
    <w:rsid w:val="009D7500"/>
    <w:pPr>
      <w:spacing w:after="100" w:line="276" w:lineRule="auto"/>
      <w:ind w:left="220"/>
    </w:pPr>
    <w:rPr>
      <w:rFonts w:ascii="Calibri" w:eastAsia="Calibri" w:hAnsi="Calibri"/>
      <w:sz w:val="22"/>
      <w:szCs w:val="22"/>
      <w:lang w:val="es-MX" w:eastAsia="en-US"/>
    </w:rPr>
  </w:style>
  <w:style w:type="character" w:customStyle="1" w:styleId="Mencinsinresolver3">
    <w:name w:val="Mención sin resolver3"/>
    <w:uiPriority w:val="99"/>
    <w:semiHidden/>
    <w:unhideWhenUsed/>
    <w:rsid w:val="009D7500"/>
    <w:rPr>
      <w:color w:val="605E5C"/>
      <w:shd w:val="clear" w:color="auto" w:fill="E1DFDD"/>
    </w:rPr>
  </w:style>
  <w:style w:type="paragraph" w:styleId="TDC3">
    <w:name w:val="toc 3"/>
    <w:basedOn w:val="Normal"/>
    <w:next w:val="Normal"/>
    <w:autoRedefine/>
    <w:unhideWhenUsed/>
    <w:qFormat/>
    <w:rsid w:val="009D7500"/>
    <w:pPr>
      <w:tabs>
        <w:tab w:val="right" w:leader="dot" w:pos="9629"/>
      </w:tabs>
      <w:spacing w:after="100" w:line="259" w:lineRule="auto"/>
      <w:ind w:left="440"/>
    </w:pPr>
    <w:rPr>
      <w:noProof/>
      <w:szCs w:val="22"/>
      <w:lang w:val="es-MX" w:eastAsia="es-MX"/>
    </w:rPr>
  </w:style>
  <w:style w:type="character" w:customStyle="1" w:styleId="NingunoA">
    <w:name w:val="Ninguno A"/>
    <w:rsid w:val="009D7500"/>
    <w:rPr>
      <w:lang w:val="es-ES_tradnl"/>
    </w:rPr>
  </w:style>
  <w:style w:type="table" w:customStyle="1" w:styleId="Tabladelista3-nfasis31">
    <w:name w:val="Tabla de lista 3 - Énfasis 3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
    <w:name w:val="Tabla normal 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oromisin">
    <w:name w:val="Por omisión"/>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customStyle="1" w:styleId="Cabeceraypie">
    <w:name w:val="Cabecera y pie"/>
    <w:rsid w:val="009D75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Estiloimportado1">
    <w:name w:val="Estilo importado 1"/>
    <w:rsid w:val="009D7500"/>
    <w:pPr>
      <w:numPr>
        <w:numId w:val="4"/>
      </w:numPr>
    </w:pPr>
  </w:style>
  <w:style w:type="numbering" w:customStyle="1" w:styleId="Estiloimportado10">
    <w:name w:val="Estilo importado 1.0"/>
    <w:rsid w:val="009D7500"/>
    <w:pPr>
      <w:numPr>
        <w:numId w:val="5"/>
      </w:numPr>
    </w:pPr>
  </w:style>
  <w:style w:type="numbering" w:customStyle="1" w:styleId="Estiloimportado2">
    <w:name w:val="Estilo importado 2"/>
    <w:rsid w:val="009D7500"/>
    <w:pPr>
      <w:numPr>
        <w:numId w:val="6"/>
      </w:numPr>
    </w:pPr>
  </w:style>
  <w:style w:type="paragraph" w:customStyle="1" w:styleId="CuerpoA">
    <w:name w:val="Cuerpo A"/>
    <w:rsid w:val="009D75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4">
    <w:name w:val="Estilo importado 4"/>
    <w:rsid w:val="009D7500"/>
    <w:pPr>
      <w:numPr>
        <w:numId w:val="7"/>
      </w:numPr>
    </w:pPr>
  </w:style>
  <w:style w:type="numbering" w:customStyle="1" w:styleId="Vietas">
    <w:name w:val="Viñetas"/>
    <w:rsid w:val="009D7500"/>
    <w:pPr>
      <w:numPr>
        <w:numId w:val="8"/>
      </w:numPr>
    </w:pPr>
  </w:style>
  <w:style w:type="paragraph" w:customStyle="1" w:styleId="PoromisinA">
    <w:name w:val="Por omisión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Enlace">
    <w:name w:val="Enlace"/>
    <w:rsid w:val="009D7500"/>
    <w:rPr>
      <w:color w:val="0000FF"/>
      <w:u w:val="single" w:color="0000FF"/>
    </w:rPr>
  </w:style>
  <w:style w:type="character" w:customStyle="1" w:styleId="Hyperlink0">
    <w:name w:val="Hyperlink.0"/>
    <w:rsid w:val="009D7500"/>
    <w:rPr>
      <w:color w:val="000000"/>
      <w:sz w:val="22"/>
      <w:szCs w:val="22"/>
      <w:u w:val="single" w:color="000000"/>
      <w:lang w:val="es-ES_tradnl"/>
    </w:rPr>
  </w:style>
  <w:style w:type="paragraph" w:customStyle="1" w:styleId="Estilodetabla2A">
    <w:name w:val="Estilo de tabla 2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character" w:customStyle="1" w:styleId="Hyperlink1">
    <w:name w:val="Hyperlink.1"/>
    <w:rsid w:val="009D7500"/>
    <w:rPr>
      <w:rFonts w:ascii="Times New Roman" w:eastAsia="Times New Roman" w:hAnsi="Times New Roman" w:cs="Times New Roman"/>
      <w:color w:val="0563C1"/>
      <w:u w:val="single" w:color="0563C1"/>
      <w:lang w:val="es-ES_tradnl"/>
    </w:rPr>
  </w:style>
  <w:style w:type="numbering" w:customStyle="1" w:styleId="Estiloimportado5">
    <w:name w:val="Estilo importado 5"/>
    <w:rsid w:val="009D7500"/>
    <w:pPr>
      <w:numPr>
        <w:numId w:val="9"/>
      </w:numPr>
    </w:pPr>
  </w:style>
  <w:style w:type="numbering" w:customStyle="1" w:styleId="Estiloimportado6">
    <w:name w:val="Estilo importado 6"/>
    <w:rsid w:val="009D7500"/>
    <w:pPr>
      <w:numPr>
        <w:numId w:val="10"/>
      </w:numPr>
    </w:pPr>
  </w:style>
  <w:style w:type="numbering" w:customStyle="1" w:styleId="Estiloimportado7">
    <w:name w:val="Estilo importado 7"/>
    <w:rsid w:val="009D7500"/>
    <w:pPr>
      <w:numPr>
        <w:numId w:val="11"/>
      </w:numPr>
    </w:pPr>
  </w:style>
  <w:style w:type="character" w:customStyle="1" w:styleId="Cuerpodeltexto7">
    <w:name w:val="Cuerpo del texto (7)_"/>
    <w:link w:val="Cuerpodeltexto70"/>
    <w:rsid w:val="009D7500"/>
    <w:rPr>
      <w:rFonts w:ascii="Arial Narrow" w:eastAsia="Arial Narrow" w:hAnsi="Arial Narrow" w:cs="Arial Narrow"/>
      <w:sz w:val="18"/>
      <w:szCs w:val="18"/>
      <w:shd w:val="clear" w:color="auto" w:fill="FFFFFF"/>
    </w:rPr>
  </w:style>
  <w:style w:type="character" w:customStyle="1" w:styleId="Ttulo1Espaciado2pto">
    <w:name w:val="Título #1 + Espaciado 2 pto"/>
    <w:rsid w:val="009D7500"/>
    <w:rPr>
      <w:rFonts w:ascii="Segoe UI" w:eastAsia="Segoe UI" w:hAnsi="Segoe UI" w:cs="Segoe UI"/>
      <w:b/>
      <w:bCs/>
      <w:i w:val="0"/>
      <w:iCs w:val="0"/>
      <w:smallCaps w:val="0"/>
      <w:strike w:val="0"/>
      <w:color w:val="000000"/>
      <w:spacing w:val="40"/>
      <w:w w:val="100"/>
      <w:position w:val="0"/>
      <w:sz w:val="16"/>
      <w:szCs w:val="16"/>
      <w:u w:val="none"/>
      <w:lang w:val="es-ES" w:eastAsia="es-ES" w:bidi="es-ES"/>
    </w:rPr>
  </w:style>
  <w:style w:type="character" w:customStyle="1" w:styleId="Cuerpodeltexto8Negrita">
    <w:name w:val="Cuerpo del texto (8) + Negrita"/>
    <w:rsid w:val="009D7500"/>
    <w:rPr>
      <w:rFonts w:ascii="Arial Narrow" w:eastAsia="Arial Narrow" w:hAnsi="Arial Narrow" w:cs="Arial Narrow"/>
      <w:b/>
      <w:bCs/>
      <w:i w:val="0"/>
      <w:iCs w:val="0"/>
      <w:smallCaps w:val="0"/>
      <w:strike w:val="0"/>
      <w:color w:val="000000"/>
      <w:spacing w:val="0"/>
      <w:w w:val="100"/>
      <w:position w:val="0"/>
      <w:sz w:val="20"/>
      <w:szCs w:val="20"/>
      <w:u w:val="none"/>
      <w:lang w:val="es-ES" w:eastAsia="es-ES" w:bidi="es-ES"/>
    </w:rPr>
  </w:style>
  <w:style w:type="character" w:customStyle="1" w:styleId="Cuerpodeltexto2SegoeUI">
    <w:name w:val="Cuerpo del texto (2) + Segoe UI"/>
    <w:aliases w:val="6 pto,Versales,Espaciado 0 pto"/>
    <w:rsid w:val="009D7500"/>
    <w:rPr>
      <w:rFonts w:ascii="Segoe UI" w:eastAsia="Segoe UI" w:hAnsi="Segoe UI" w:cs="Segoe UI"/>
      <w:b w:val="0"/>
      <w:bCs w:val="0"/>
      <w:i w:val="0"/>
      <w:iCs w:val="0"/>
      <w:smallCaps/>
      <w:strike w:val="0"/>
      <w:color w:val="000000"/>
      <w:spacing w:val="10"/>
      <w:w w:val="100"/>
      <w:position w:val="0"/>
      <w:sz w:val="12"/>
      <w:szCs w:val="12"/>
      <w:u w:val="none"/>
      <w:lang w:val="es-ES" w:eastAsia="es-ES" w:bidi="es-ES"/>
    </w:rPr>
  </w:style>
  <w:style w:type="paragraph" w:customStyle="1" w:styleId="Cuerpodeltexto70">
    <w:name w:val="Cuerpo del texto (7)"/>
    <w:basedOn w:val="Normal"/>
    <w:link w:val="Cuerpodeltexto7"/>
    <w:rsid w:val="009D7500"/>
    <w:pPr>
      <w:widowControl w:val="0"/>
      <w:shd w:val="clear" w:color="auto" w:fill="FFFFFF"/>
      <w:spacing w:before="240" w:after="60" w:line="331" w:lineRule="exact"/>
      <w:jc w:val="center"/>
    </w:pPr>
    <w:rPr>
      <w:rFonts w:ascii="Arial Narrow" w:eastAsia="Arial Narrow" w:hAnsi="Arial Narrow" w:cs="Arial Narrow"/>
      <w:sz w:val="18"/>
      <w:szCs w:val="18"/>
      <w:lang w:val="es-MX" w:eastAsia="en-US"/>
    </w:rPr>
  </w:style>
  <w:style w:type="paragraph" w:customStyle="1" w:styleId="Ttulo51">
    <w:name w:val="Título 51"/>
    <w:basedOn w:val="Normal"/>
    <w:uiPriority w:val="1"/>
    <w:qFormat/>
    <w:rsid w:val="009D7500"/>
    <w:pPr>
      <w:widowControl w:val="0"/>
      <w:outlineLvl w:val="5"/>
    </w:pPr>
    <w:rPr>
      <w:b/>
      <w:bCs/>
      <w:sz w:val="19"/>
      <w:szCs w:val="19"/>
      <w:lang w:val="en-US" w:eastAsia="es-HN"/>
    </w:rPr>
  </w:style>
  <w:style w:type="paragraph" w:styleId="Textodebloque">
    <w:name w:val="Block Text"/>
    <w:basedOn w:val="Normal"/>
    <w:rsid w:val="009D7500"/>
    <w:pPr>
      <w:ind w:left="568" w:right="284" w:hanging="284"/>
      <w:jc w:val="both"/>
    </w:pPr>
    <w:rPr>
      <w:rFonts w:ascii="Arial" w:hAnsi="Arial"/>
      <w:szCs w:val="20"/>
      <w:lang w:val="es-ES_tradnl"/>
    </w:rPr>
  </w:style>
  <w:style w:type="table" w:customStyle="1" w:styleId="TableNormal1">
    <w:name w:val="Table Normal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4">
    <w:name w:val="toc 4"/>
    <w:basedOn w:val="Normal"/>
    <w:qFormat/>
    <w:rsid w:val="009D7500"/>
    <w:pPr>
      <w:widowControl w:val="0"/>
      <w:autoSpaceDE w:val="0"/>
      <w:autoSpaceDN w:val="0"/>
      <w:spacing w:before="1"/>
      <w:ind w:left="403"/>
    </w:pPr>
    <w:rPr>
      <w:sz w:val="20"/>
      <w:szCs w:val="20"/>
      <w:lang w:bidi="es-ES"/>
    </w:rPr>
  </w:style>
  <w:style w:type="character" w:customStyle="1" w:styleId="highlight">
    <w:name w:val="highlight"/>
    <w:rsid w:val="009D7500"/>
  </w:style>
  <w:style w:type="paragraph" w:customStyle="1" w:styleId="Cuadrculamedia21">
    <w:name w:val="Cuadrícula media 21"/>
    <w:uiPriority w:val="1"/>
    <w:qFormat/>
    <w:rsid w:val="009D7500"/>
    <w:pPr>
      <w:spacing w:after="0" w:line="240" w:lineRule="auto"/>
    </w:pPr>
    <w:rPr>
      <w:rFonts w:ascii="Calibri" w:eastAsia="Times New Roman" w:hAnsi="Calibri" w:cs="Times New Roman"/>
      <w:lang w:eastAsia="es-MX"/>
    </w:rPr>
  </w:style>
  <w:style w:type="paragraph" w:customStyle="1" w:styleId="Ttulo41">
    <w:name w:val="Título 41"/>
    <w:basedOn w:val="Normal"/>
    <w:uiPriority w:val="1"/>
    <w:qFormat/>
    <w:rsid w:val="009D7500"/>
    <w:pPr>
      <w:widowControl w:val="0"/>
      <w:autoSpaceDE w:val="0"/>
      <w:autoSpaceDN w:val="0"/>
      <w:ind w:left="252"/>
      <w:jc w:val="both"/>
      <w:outlineLvl w:val="4"/>
    </w:pPr>
    <w:rPr>
      <w:b/>
      <w:bCs/>
      <w:sz w:val="20"/>
      <w:szCs w:val="20"/>
      <w:lang w:val="en-US" w:eastAsia="en-US"/>
    </w:rPr>
  </w:style>
  <w:style w:type="paragraph" w:customStyle="1" w:styleId="ndiceBenja">
    <w:name w:val="Índice Benja"/>
    <w:basedOn w:val="Prrafodelista"/>
    <w:qFormat/>
    <w:rsid w:val="009D7500"/>
    <w:pPr>
      <w:numPr>
        <w:numId w:val="12"/>
      </w:numPr>
      <w:ind w:right="51"/>
      <w:contextualSpacing w:val="0"/>
    </w:pPr>
    <w:rPr>
      <w:rFonts w:ascii="Arial" w:hAnsi="Arial" w:cs="Arial"/>
      <w:b/>
      <w:kern w:val="24"/>
      <w:sz w:val="22"/>
      <w:szCs w:val="22"/>
    </w:rPr>
  </w:style>
  <w:style w:type="paragraph" w:customStyle="1" w:styleId="ndiceBenja2">
    <w:name w:val="Índice Benja 2"/>
    <w:basedOn w:val="Piedepgina"/>
    <w:qFormat/>
    <w:rsid w:val="009D7500"/>
    <w:pPr>
      <w:numPr>
        <w:ilvl w:val="1"/>
        <w:numId w:val="12"/>
      </w:numPr>
      <w:tabs>
        <w:tab w:val="clear" w:pos="4419"/>
        <w:tab w:val="clear" w:pos="8838"/>
        <w:tab w:val="left" w:pos="567"/>
      </w:tabs>
      <w:ind w:right="51"/>
      <w:jc w:val="both"/>
      <w:outlineLvl w:val="1"/>
    </w:pPr>
    <w:rPr>
      <w:rFonts w:ascii="Arial" w:hAnsi="Arial" w:cs="Arial"/>
      <w:b/>
      <w:sz w:val="20"/>
      <w:szCs w:val="20"/>
    </w:rPr>
  </w:style>
  <w:style w:type="paragraph" w:customStyle="1" w:styleId="m5990594498997200694gmail-normal">
    <w:name w:val="m_5990594498997200694gmail-normal"/>
    <w:basedOn w:val="Normal"/>
    <w:rsid w:val="009D7500"/>
    <w:pPr>
      <w:spacing w:before="100" w:beforeAutospacing="1" w:after="100" w:afterAutospacing="1"/>
    </w:pPr>
    <w:rPr>
      <w:lang w:val="es-MX" w:eastAsia="es-MX"/>
    </w:rPr>
  </w:style>
  <w:style w:type="character" w:customStyle="1" w:styleId="ListLabel2">
    <w:name w:val="ListLabel 2"/>
    <w:qFormat/>
    <w:rsid w:val="009D7500"/>
    <w:rPr>
      <w:rFonts w:ascii="Times New Roman" w:eastAsia="Times New Roman" w:hAnsi="Times New Roman" w:cs="Times New Roman"/>
      <w:color w:val="000000"/>
      <w:sz w:val="20"/>
      <w:szCs w:val="20"/>
    </w:rPr>
  </w:style>
  <w:style w:type="paragraph" w:customStyle="1" w:styleId="Prrafodelista2">
    <w:name w:val="Párrafo de lista2"/>
    <w:basedOn w:val="Normal"/>
    <w:rsid w:val="009D7500"/>
    <w:pPr>
      <w:ind w:left="708"/>
    </w:pPr>
    <w:rPr>
      <w:rFonts w:ascii="Calibri" w:hAnsi="Calibri"/>
    </w:rPr>
  </w:style>
  <w:style w:type="paragraph" w:customStyle="1" w:styleId="Predeterminado">
    <w:name w:val="Predeterminado"/>
    <w:rsid w:val="009D7500"/>
    <w:pPr>
      <w:tabs>
        <w:tab w:val="left" w:pos="708"/>
      </w:tabs>
      <w:suppressAutoHyphens/>
      <w:spacing w:after="200" w:line="276" w:lineRule="auto"/>
    </w:pPr>
    <w:rPr>
      <w:rFonts w:ascii="Calibri" w:eastAsia="WenQuanYi Micro Hei" w:hAnsi="Calibri" w:cs="Calibri"/>
    </w:rPr>
  </w:style>
  <w:style w:type="character" w:customStyle="1" w:styleId="Muydestacado">
    <w:name w:val="Muy destacado"/>
    <w:rsid w:val="009D7500"/>
    <w:rPr>
      <w:b/>
      <w:bCs/>
    </w:rPr>
  </w:style>
  <w:style w:type="character" w:customStyle="1" w:styleId="Destacado">
    <w:name w:val="Destacado"/>
    <w:rsid w:val="009D7500"/>
    <w:rPr>
      <w:i/>
      <w:iCs/>
    </w:rPr>
  </w:style>
  <w:style w:type="character" w:customStyle="1" w:styleId="Smbolosdenumeracin">
    <w:name w:val="Símbolos de numeración"/>
    <w:rsid w:val="009D7500"/>
  </w:style>
  <w:style w:type="paragraph" w:customStyle="1" w:styleId="Cuerpodetexto">
    <w:name w:val="Cuerpo de texto"/>
    <w:basedOn w:val="Predeterminado"/>
    <w:rsid w:val="009D7500"/>
    <w:pPr>
      <w:spacing w:after="120"/>
    </w:pPr>
  </w:style>
  <w:style w:type="paragraph" w:customStyle="1" w:styleId="Etiqueta">
    <w:name w:val="Etiqueta"/>
    <w:basedOn w:val="Predeterminado"/>
    <w:rsid w:val="009D7500"/>
    <w:pPr>
      <w:suppressLineNumbers/>
      <w:spacing w:before="120" w:after="120"/>
    </w:pPr>
    <w:rPr>
      <w:rFonts w:cs="Lohit Hindi"/>
      <w:i/>
      <w:iCs/>
      <w:sz w:val="24"/>
      <w:szCs w:val="24"/>
    </w:rPr>
  </w:style>
  <w:style w:type="paragraph" w:customStyle="1" w:styleId="ndice">
    <w:name w:val="Índice"/>
    <w:basedOn w:val="Predeterminado"/>
    <w:qFormat/>
    <w:rsid w:val="009D7500"/>
    <w:pPr>
      <w:suppressLineNumbers/>
    </w:pPr>
    <w:rPr>
      <w:rFonts w:cs="Lohit Hindi"/>
    </w:rPr>
  </w:style>
  <w:style w:type="paragraph" w:customStyle="1" w:styleId="Encabezadoypie">
    <w:name w:val="Encabezado y pie"/>
    <w:rsid w:val="009D750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Contenidodelatabla">
    <w:name w:val="Contenido de la tabla"/>
    <w:basedOn w:val="Predeterminado"/>
    <w:qFormat/>
    <w:rsid w:val="009D7500"/>
    <w:pPr>
      <w:suppressLineNumbers/>
      <w:spacing w:after="0" w:line="100" w:lineRule="atLeast"/>
    </w:pPr>
    <w:rPr>
      <w:rFonts w:ascii="Arial" w:hAnsi="Arial" w:cs="Arial"/>
      <w:color w:val="000000"/>
      <w:sz w:val="24"/>
      <w:szCs w:val="24"/>
    </w:rPr>
  </w:style>
  <w:style w:type="paragraph" w:customStyle="1" w:styleId="TDC11">
    <w:name w:val="TDC 11"/>
    <w:basedOn w:val="Normal"/>
    <w:uiPriority w:val="1"/>
    <w:qFormat/>
    <w:rsid w:val="009D7500"/>
    <w:pPr>
      <w:widowControl w:val="0"/>
      <w:autoSpaceDE w:val="0"/>
      <w:autoSpaceDN w:val="0"/>
      <w:spacing w:before="118"/>
      <w:ind w:left="525" w:right="340" w:hanging="287"/>
    </w:pPr>
    <w:rPr>
      <w:sz w:val="20"/>
      <w:szCs w:val="20"/>
      <w:lang w:bidi="es-ES"/>
    </w:rPr>
  </w:style>
  <w:style w:type="paragraph" w:customStyle="1" w:styleId="TDC21">
    <w:name w:val="TDC 21"/>
    <w:basedOn w:val="Normal"/>
    <w:uiPriority w:val="1"/>
    <w:qFormat/>
    <w:rsid w:val="009D7500"/>
    <w:pPr>
      <w:widowControl w:val="0"/>
      <w:autoSpaceDE w:val="0"/>
      <w:autoSpaceDN w:val="0"/>
      <w:spacing w:before="125"/>
      <w:ind w:left="525"/>
    </w:pPr>
    <w:rPr>
      <w:b/>
      <w:bCs/>
      <w:sz w:val="20"/>
      <w:szCs w:val="20"/>
      <w:lang w:bidi="es-ES"/>
    </w:rPr>
  </w:style>
  <w:style w:type="paragraph" w:customStyle="1" w:styleId="TDC31">
    <w:name w:val="TDC 31"/>
    <w:basedOn w:val="Normal"/>
    <w:uiPriority w:val="1"/>
    <w:qFormat/>
    <w:rsid w:val="009D7500"/>
    <w:pPr>
      <w:widowControl w:val="0"/>
      <w:autoSpaceDE w:val="0"/>
      <w:autoSpaceDN w:val="0"/>
      <w:spacing w:before="1"/>
      <w:ind w:left="525"/>
    </w:pPr>
    <w:rPr>
      <w:sz w:val="20"/>
      <w:szCs w:val="20"/>
      <w:lang w:bidi="es-ES"/>
    </w:rPr>
  </w:style>
  <w:style w:type="table" w:customStyle="1" w:styleId="Listaclara1">
    <w:name w:val="Lista clara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rmaltextrun">
    <w:name w:val="normaltextrun"/>
    <w:rsid w:val="009D7500"/>
  </w:style>
  <w:style w:type="paragraph" w:customStyle="1" w:styleId="paragraph">
    <w:name w:val="paragraph"/>
    <w:basedOn w:val="Normal"/>
    <w:rsid w:val="009D7500"/>
    <w:pPr>
      <w:spacing w:before="100" w:beforeAutospacing="1" w:after="100" w:afterAutospacing="1"/>
    </w:pPr>
    <w:rPr>
      <w:lang w:val="es-MX" w:eastAsia="es-MX"/>
    </w:rPr>
  </w:style>
  <w:style w:type="character" w:customStyle="1" w:styleId="eop">
    <w:name w:val="eop"/>
    <w:rsid w:val="009D7500"/>
  </w:style>
  <w:style w:type="numbering" w:customStyle="1" w:styleId="Estilo3">
    <w:name w:val="Estilo3"/>
    <w:uiPriority w:val="99"/>
    <w:rsid w:val="009D7500"/>
    <w:pPr>
      <w:numPr>
        <w:numId w:val="13"/>
      </w:numPr>
    </w:pPr>
  </w:style>
  <w:style w:type="character" w:styleId="Nmerodelnea">
    <w:name w:val="line number"/>
    <w:basedOn w:val="Fuentedeprrafopredeter"/>
    <w:uiPriority w:val="99"/>
    <w:semiHidden/>
    <w:unhideWhenUsed/>
    <w:rsid w:val="009D7500"/>
  </w:style>
  <w:style w:type="paragraph" w:customStyle="1" w:styleId="FECHA">
    <w:name w:val="FECHA"/>
    <w:rsid w:val="009D7500"/>
    <w:pPr>
      <w:suppressAutoHyphens/>
      <w:spacing w:before="240" w:after="240" w:line="240" w:lineRule="auto"/>
      <w:ind w:left="1276"/>
      <w:jc w:val="right"/>
    </w:pPr>
    <w:rPr>
      <w:rFonts w:ascii="BenguiatGot Bk BT" w:eastAsia="Arial" w:hAnsi="BenguiatGot Bk BT" w:cs="Times New Roman"/>
      <w:sz w:val="26"/>
      <w:szCs w:val="20"/>
      <w:lang w:eastAsia="ar-SA"/>
    </w:rPr>
  </w:style>
  <w:style w:type="character" w:customStyle="1" w:styleId="z-html">
    <w:name w:val="z-html"/>
    <w:basedOn w:val="Fuentedeprrafopredeter"/>
    <w:rsid w:val="009D7500"/>
  </w:style>
  <w:style w:type="paragraph" w:customStyle="1" w:styleId="Textoindependiente1">
    <w:name w:val="Texto independiente1"/>
    <w:rsid w:val="009D7500"/>
    <w:pPr>
      <w:widowControl w:val="0"/>
      <w:spacing w:after="0" w:line="240" w:lineRule="auto"/>
      <w:ind w:left="821"/>
      <w:jc w:val="both"/>
    </w:pPr>
    <w:rPr>
      <w:rFonts w:ascii="Times New Roman" w:eastAsia="Times New Roman" w:hAnsi="Times New Roman" w:cs="Times New Roman"/>
      <w:color w:val="000000"/>
      <w:sz w:val="20"/>
      <w:szCs w:val="20"/>
      <w:u w:color="000000"/>
      <w:lang w:val="es-ES_tradnl" w:eastAsia="es-MX"/>
    </w:rPr>
  </w:style>
  <w:style w:type="character" w:customStyle="1" w:styleId="Hyperlink2">
    <w:name w:val="Hyperlink.2"/>
    <w:autoRedefine/>
    <w:rsid w:val="009D7500"/>
    <w:rPr>
      <w:color w:val="0000FF"/>
      <w:u w:val="single" w:color="0000FF"/>
    </w:rPr>
  </w:style>
  <w:style w:type="character" w:customStyle="1" w:styleId="Hyperlink3">
    <w:name w:val="Hyperlink.3"/>
    <w:rsid w:val="009D7500"/>
    <w:rPr>
      <w:color w:val="0000FF"/>
      <w:sz w:val="20"/>
      <w:szCs w:val="20"/>
      <w:u w:val="single" w:color="0000FF"/>
    </w:rPr>
  </w:style>
  <w:style w:type="character" w:customStyle="1" w:styleId="fontstyle01">
    <w:name w:val="fontstyle01"/>
    <w:rsid w:val="009D7500"/>
    <w:rPr>
      <w:rFonts w:ascii="Times New Roman" w:hAnsi="Times New Roman" w:cs="Times New Roman" w:hint="default"/>
      <w:b w:val="0"/>
      <w:bCs w:val="0"/>
      <w:i w:val="0"/>
      <w:iCs w:val="0"/>
      <w:color w:val="000000"/>
      <w:sz w:val="20"/>
      <w:szCs w:val="20"/>
    </w:rPr>
  </w:style>
  <w:style w:type="paragraph" w:customStyle="1" w:styleId="NyCOperacin">
    <w:name w:val="N y C Operación"/>
    <w:basedOn w:val="Normal"/>
    <w:link w:val="NyCOperacinCar"/>
    <w:rsid w:val="009D7500"/>
    <w:pPr>
      <w:keepNext/>
      <w:keepLines/>
      <w:numPr>
        <w:numId w:val="14"/>
      </w:numPr>
      <w:tabs>
        <w:tab w:val="left" w:pos="426"/>
      </w:tabs>
      <w:spacing w:before="60" w:after="120"/>
      <w:ind w:right="49"/>
      <w:jc w:val="both"/>
    </w:pPr>
    <w:rPr>
      <w:rFonts w:ascii="Arial" w:hAnsi="Arial"/>
      <w:sz w:val="22"/>
      <w:szCs w:val="22"/>
    </w:rPr>
  </w:style>
  <w:style w:type="character" w:customStyle="1" w:styleId="NyCOperacinCar">
    <w:name w:val="N y C Operación Car"/>
    <w:link w:val="NyCOperacin"/>
    <w:rsid w:val="009D7500"/>
    <w:rPr>
      <w:rFonts w:ascii="Arial" w:eastAsia="Times New Roman" w:hAnsi="Arial" w:cs="Times New Roman"/>
      <w:lang w:val="es-ES" w:eastAsia="es-ES"/>
    </w:rPr>
  </w:style>
  <w:style w:type="paragraph" w:customStyle="1" w:styleId="CarCarCarCarCarCarCar2CarCarCarCar1CarCarCar">
    <w:name w:val="Car Car Car Car Car Car Car2 Car Car Car Car1 Car Car Car"/>
    <w:basedOn w:val="Normal"/>
    <w:rsid w:val="009D7500"/>
    <w:pPr>
      <w:spacing w:before="60" w:after="160" w:line="240" w:lineRule="exact"/>
    </w:pPr>
    <w:rPr>
      <w:rFonts w:ascii="Verdana" w:hAnsi="Verdana"/>
      <w:color w:val="FF00FF"/>
      <w:sz w:val="20"/>
      <w:szCs w:val="20"/>
      <w:lang w:val="en-US" w:eastAsia="en-US"/>
    </w:rPr>
  </w:style>
  <w:style w:type="paragraph" w:customStyle="1" w:styleId="Encabezadodelatabla">
    <w:name w:val="Encabezado de la tabla"/>
    <w:basedOn w:val="Contenidodelatabla"/>
    <w:rsid w:val="009D7500"/>
    <w:pPr>
      <w:widowControl w:val="0"/>
      <w:tabs>
        <w:tab w:val="clear" w:pos="708"/>
      </w:tabs>
      <w:spacing w:line="240" w:lineRule="auto"/>
      <w:jc w:val="center"/>
    </w:pPr>
    <w:rPr>
      <w:rFonts w:ascii="Times New Roman" w:eastAsia="SimSun" w:hAnsi="Times New Roman" w:cs="Lucida Sans"/>
      <w:b/>
      <w:bCs/>
      <w:color w:val="auto"/>
      <w:kern w:val="1"/>
      <w:lang w:eastAsia="hi-IN" w:bidi="hi-IN"/>
    </w:rPr>
  </w:style>
  <w:style w:type="table" w:customStyle="1" w:styleId="Tablaconcuadrcula2">
    <w:name w:val="Tabla con cuadrícula2"/>
    <w:basedOn w:val="Tablanormal"/>
    <w:next w:val="Tablaconcuadrcula"/>
    <w:uiPriority w:val="5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semiHidden/>
    <w:unhideWhenUsed/>
    <w:rsid w:val="009D7500"/>
  </w:style>
  <w:style w:type="paragraph" w:styleId="Continuarlista">
    <w:name w:val="List Continue"/>
    <w:basedOn w:val="Normal"/>
    <w:uiPriority w:val="99"/>
    <w:unhideWhenUsed/>
    <w:rsid w:val="009D7500"/>
    <w:pPr>
      <w:spacing w:after="120" w:line="276" w:lineRule="auto"/>
      <w:ind w:left="283"/>
      <w:contextualSpacing/>
    </w:pPr>
    <w:rPr>
      <w:rFonts w:ascii="Calibri" w:eastAsia="Calibri" w:hAnsi="Calibri"/>
      <w:sz w:val="22"/>
      <w:szCs w:val="22"/>
      <w:lang w:val="es-MX" w:eastAsia="en-US"/>
    </w:rPr>
  </w:style>
  <w:style w:type="numbering" w:customStyle="1" w:styleId="Sinlista4">
    <w:name w:val="Sin lista4"/>
    <w:next w:val="Sinlista"/>
    <w:semiHidden/>
    <w:unhideWhenUsed/>
    <w:rsid w:val="009D7500"/>
  </w:style>
  <w:style w:type="table" w:customStyle="1" w:styleId="Tablaconcuadrcula5">
    <w:name w:val="Tabla con cuadrícula5"/>
    <w:basedOn w:val="Tablanormal"/>
    <w:next w:val="Tablaconcuadrcula"/>
    <w:qFormat/>
    <w:rsid w:val="009D7500"/>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9D7500"/>
  </w:style>
  <w:style w:type="numbering" w:customStyle="1" w:styleId="Sinlista21">
    <w:name w:val="Sin lista21"/>
    <w:next w:val="Sinlista"/>
    <w:uiPriority w:val="99"/>
    <w:semiHidden/>
    <w:unhideWhenUsed/>
    <w:rsid w:val="009D7500"/>
  </w:style>
  <w:style w:type="table" w:customStyle="1" w:styleId="TableNormal2">
    <w:name w:val="Table Normal2"/>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Cuadrculadetablaclara11">
    <w:name w:val="Cuadrícula de tabla clara1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rsid w:val="009D750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1">
    <w:name w:val="Tabla de cuadrícula 7 con colores - Énfasis 31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lista3-nfasis311">
    <w:name w:val="Tabla de lista 3 - Énfasis 31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1">
    <w:name w:val="Tabla normal 1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1">
    <w:name w:val="Table Normal1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Listaclara2">
    <w:name w:val="Lista clara2"/>
    <w:basedOn w:val="Tablanormal"/>
    <w:next w:val="Listaclara1"/>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1">
    <w:name w:val="Tabla con cuadrícula2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D7500"/>
  </w:style>
  <w:style w:type="table" w:customStyle="1" w:styleId="TableGrid">
    <w:name w:val="TableGrid"/>
    <w:rsid w:val="009D7500"/>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rsid w:val="009D750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qFormat/>
    <w:rsid w:val="009D7500"/>
    <w:pPr>
      <w:spacing w:before="160" w:after="200" w:line="288" w:lineRule="auto"/>
      <w:ind w:left="720" w:right="720"/>
      <w:jc w:val="center"/>
    </w:pPr>
    <w:rPr>
      <w:rFonts w:ascii="Calibri" w:hAnsi="Calibri"/>
      <w:i/>
      <w:iCs/>
      <w:color w:val="262626"/>
      <w:sz w:val="21"/>
      <w:szCs w:val="21"/>
      <w:lang w:val="en-US" w:eastAsia="en-US"/>
    </w:rPr>
  </w:style>
  <w:style w:type="character" w:customStyle="1" w:styleId="CitaCar">
    <w:name w:val="Cita Car"/>
    <w:basedOn w:val="Fuentedeprrafopredeter"/>
    <w:link w:val="Cita"/>
    <w:rsid w:val="009D7500"/>
    <w:rPr>
      <w:rFonts w:ascii="Calibri" w:eastAsia="Times New Roman" w:hAnsi="Calibri" w:cs="Times New Roman"/>
      <w:i/>
      <w:iCs/>
      <w:color w:val="262626"/>
      <w:sz w:val="21"/>
      <w:szCs w:val="21"/>
      <w:lang w:val="en-US"/>
    </w:rPr>
  </w:style>
  <w:style w:type="paragraph" w:styleId="Citadestacada">
    <w:name w:val="Intense Quote"/>
    <w:basedOn w:val="Normal"/>
    <w:next w:val="Normal"/>
    <w:link w:val="CitadestacadaCar"/>
    <w:qFormat/>
    <w:rsid w:val="009D7500"/>
    <w:pPr>
      <w:spacing w:before="160" w:after="160" w:line="264" w:lineRule="auto"/>
      <w:ind w:left="720" w:right="720"/>
      <w:jc w:val="center"/>
    </w:pPr>
    <w:rPr>
      <w:rFonts w:ascii="Cambria" w:hAnsi="Cambria"/>
      <w:i/>
      <w:iCs/>
      <w:color w:val="F79646"/>
      <w:sz w:val="32"/>
      <w:szCs w:val="32"/>
      <w:lang w:val="en-US" w:eastAsia="en-US"/>
    </w:rPr>
  </w:style>
  <w:style w:type="character" w:customStyle="1" w:styleId="CitadestacadaCar">
    <w:name w:val="Cita destacada Car"/>
    <w:basedOn w:val="Fuentedeprrafopredeter"/>
    <w:link w:val="Citadestacada"/>
    <w:rsid w:val="009D7500"/>
    <w:rPr>
      <w:rFonts w:ascii="Cambria" w:eastAsia="Times New Roman" w:hAnsi="Cambria" w:cs="Times New Roman"/>
      <w:i/>
      <w:iCs/>
      <w:color w:val="F79646"/>
      <w:sz w:val="32"/>
      <w:szCs w:val="32"/>
      <w:lang w:val="en-US"/>
    </w:rPr>
  </w:style>
  <w:style w:type="character" w:styleId="nfasisintenso">
    <w:name w:val="Intense Emphasis"/>
    <w:qFormat/>
    <w:rsid w:val="009D7500"/>
    <w:rPr>
      <w:b/>
      <w:bCs/>
      <w:i/>
      <w:iCs/>
    </w:rPr>
  </w:style>
  <w:style w:type="character" w:styleId="Referenciasutil">
    <w:name w:val="Subtle Reference"/>
    <w:qFormat/>
    <w:rsid w:val="009D7500"/>
    <w:rPr>
      <w:smallCaps/>
      <w:color w:val="595959"/>
    </w:rPr>
  </w:style>
  <w:style w:type="character" w:styleId="Referenciaintensa">
    <w:name w:val="Intense Reference"/>
    <w:qFormat/>
    <w:rsid w:val="009D7500"/>
    <w:rPr>
      <w:b/>
      <w:bCs/>
      <w:smallCaps/>
      <w:color w:val="F79646"/>
    </w:rPr>
  </w:style>
  <w:style w:type="table" w:styleId="Tablamoderna">
    <w:name w:val="Table Contemporary"/>
    <w:basedOn w:val="Tablanormal"/>
    <w:rsid w:val="009D750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7">
    <w:name w:val="Tabla con cuadrícula7"/>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9D7500"/>
    <w:pPr>
      <w:spacing w:line="200" w:lineRule="atLeast"/>
    </w:pPr>
    <w:rPr>
      <w:rFonts w:ascii="Soberana Sans Condensed" w:hAnsi="Soberana Sans Condensed"/>
      <w:color w:val="auto"/>
      <w:lang w:val="es-MX" w:eastAsia="en-US"/>
    </w:rPr>
  </w:style>
  <w:style w:type="paragraph" w:customStyle="1" w:styleId="western">
    <w:name w:val="western"/>
    <w:qFormat/>
    <w:rsid w:val="009D7500"/>
    <w:pPr>
      <w:spacing w:after="200" w:line="276" w:lineRule="auto"/>
    </w:pPr>
    <w:rPr>
      <w:rFonts w:ascii="Times New Roman" w:eastAsia="SimSun" w:hAnsi="Times New Roman" w:cs="Times New Roman"/>
      <w:sz w:val="24"/>
      <w:szCs w:val="24"/>
      <w:lang w:val="en-US" w:eastAsia="zh-CN"/>
    </w:rPr>
  </w:style>
  <w:style w:type="character" w:customStyle="1" w:styleId="addthisfollowlabel">
    <w:name w:val="addthis_follow_label"/>
    <w:qFormat/>
    <w:rsid w:val="009D7500"/>
    <w:rPr>
      <w:vanish/>
    </w:rPr>
  </w:style>
  <w:style w:type="character" w:customStyle="1" w:styleId="after">
    <w:name w:val="after"/>
    <w:qFormat/>
    <w:rsid w:val="009D7500"/>
  </w:style>
  <w:style w:type="character" w:customStyle="1" w:styleId="after1">
    <w:name w:val="after1"/>
    <w:qFormat/>
    <w:rsid w:val="009D7500"/>
  </w:style>
  <w:style w:type="character" w:customStyle="1" w:styleId="teads-ui-components-credits-colored">
    <w:name w:val="teads-ui-components-credits-colored"/>
    <w:qFormat/>
    <w:rsid w:val="009D7500"/>
  </w:style>
  <w:style w:type="character" w:customStyle="1" w:styleId="teads-ui-components-credits-colored1">
    <w:name w:val="teads-ui-components-credits-colored1"/>
    <w:qFormat/>
    <w:rsid w:val="009D7500"/>
  </w:style>
  <w:style w:type="character" w:customStyle="1" w:styleId="teads-ui-components-credits-colored2">
    <w:name w:val="teads-ui-components-credits-colored2"/>
    <w:qFormat/>
    <w:rsid w:val="009D7500"/>
  </w:style>
  <w:style w:type="character" w:customStyle="1" w:styleId="hover7">
    <w:name w:val="hover7"/>
    <w:qFormat/>
    <w:rsid w:val="009D7500"/>
    <w:rPr>
      <w:u w:val="single"/>
    </w:rPr>
  </w:style>
  <w:style w:type="character" w:customStyle="1" w:styleId="before">
    <w:name w:val="before"/>
    <w:qFormat/>
    <w:rsid w:val="009D7500"/>
  </w:style>
  <w:style w:type="character" w:customStyle="1" w:styleId="before1">
    <w:name w:val="before1"/>
    <w:qFormat/>
    <w:rsid w:val="009D7500"/>
  </w:style>
  <w:style w:type="character" w:customStyle="1" w:styleId="trclogosvalign">
    <w:name w:val="trc_logos_v_align"/>
    <w:qFormat/>
    <w:rsid w:val="009D7500"/>
  </w:style>
  <w:style w:type="paragraph" w:styleId="Lista3">
    <w:name w:val="List 3"/>
    <w:basedOn w:val="Normal"/>
    <w:unhideWhenUsed/>
    <w:rsid w:val="009D7500"/>
    <w:pPr>
      <w:widowControl w:val="0"/>
      <w:ind w:left="849" w:hanging="283"/>
      <w:contextualSpacing/>
    </w:pPr>
    <w:rPr>
      <w:rFonts w:ascii="Arial" w:eastAsia="Arial" w:hAnsi="Arial" w:cs="Arial"/>
      <w:sz w:val="22"/>
      <w:szCs w:val="22"/>
      <w:lang w:eastAsia="es-MX"/>
    </w:rPr>
  </w:style>
  <w:style w:type="paragraph" w:customStyle="1" w:styleId="normalarial">
    <w:name w:val="normalarial"/>
    <w:basedOn w:val="Normal"/>
    <w:rsid w:val="00A00063"/>
    <w:pPr>
      <w:spacing w:before="120" w:after="120" w:line="360" w:lineRule="auto"/>
      <w:jc w:val="both"/>
    </w:pPr>
    <w:rPr>
      <w:rFonts w:ascii="Arial" w:hAnsi="Arial" w:cs="Arial"/>
    </w:rPr>
  </w:style>
  <w:style w:type="paragraph" w:customStyle="1" w:styleId="BodyText21">
    <w:name w:val="Body Text 21"/>
    <w:basedOn w:val="Normal"/>
    <w:rsid w:val="00A00063"/>
    <w:pPr>
      <w:widowControl w:val="0"/>
      <w:jc w:val="both"/>
    </w:pPr>
    <w:rPr>
      <w:rFonts w:ascii="Arial" w:hAnsi="Arial"/>
      <w:szCs w:val="20"/>
      <w:lang w:val="es-MX"/>
    </w:rPr>
  </w:style>
  <w:style w:type="character" w:customStyle="1" w:styleId="textobase1">
    <w:name w:val="textobase1"/>
    <w:rsid w:val="00A00063"/>
    <w:rPr>
      <w:rFonts w:ascii="Arial" w:hAnsi="Arial" w:cs="Arial"/>
      <w:color w:val="000000"/>
      <w:sz w:val="18"/>
      <w:szCs w:val="18"/>
    </w:rPr>
  </w:style>
  <w:style w:type="paragraph" w:customStyle="1" w:styleId="c1">
    <w:name w:val="c1"/>
    <w:basedOn w:val="Normal"/>
    <w:rsid w:val="00A00063"/>
    <w:pPr>
      <w:widowControl w:val="0"/>
      <w:adjustRightInd w:val="0"/>
      <w:spacing w:line="240" w:lineRule="atLeast"/>
      <w:jc w:val="center"/>
      <w:textAlignment w:val="baseline"/>
    </w:pPr>
    <w:rPr>
      <w:rFonts w:ascii="Times" w:hAnsi="Times"/>
      <w:sz w:val="20"/>
      <w:szCs w:val="20"/>
    </w:rPr>
  </w:style>
  <w:style w:type="character" w:customStyle="1" w:styleId="textobullet">
    <w:name w:val="texto_bullet"/>
    <w:uiPriority w:val="99"/>
    <w:rsid w:val="00A00063"/>
    <w:rPr>
      <w:rFonts w:cs="Times New Roman"/>
    </w:rPr>
  </w:style>
  <w:style w:type="paragraph" w:customStyle="1" w:styleId="CM8">
    <w:name w:val="CM8"/>
    <w:basedOn w:val="Default"/>
    <w:next w:val="Default"/>
    <w:rsid w:val="00A00063"/>
    <w:pPr>
      <w:widowControl w:val="0"/>
      <w:spacing w:after="263"/>
    </w:pPr>
    <w:rPr>
      <w:rFonts w:ascii="News Gothic Std" w:eastAsia="Times New Roman" w:hAnsi="News Gothic Std" w:cs="News Gothic Std"/>
      <w:color w:val="auto"/>
    </w:rPr>
  </w:style>
  <w:style w:type="character" w:customStyle="1" w:styleId="marca2">
    <w:name w:val="marca2"/>
    <w:uiPriority w:val="99"/>
    <w:rsid w:val="00A00063"/>
    <w:rPr>
      <w:rFonts w:cs="Times New Roman"/>
    </w:rPr>
  </w:style>
  <w:style w:type="character" w:customStyle="1" w:styleId="textocontenido">
    <w:name w:val="texto_contenido"/>
    <w:uiPriority w:val="99"/>
    <w:rsid w:val="00A00063"/>
    <w:rPr>
      <w:rFonts w:cs="Times New Roman"/>
    </w:rPr>
  </w:style>
  <w:style w:type="paragraph" w:customStyle="1" w:styleId="marca21">
    <w:name w:val="marca21"/>
    <w:basedOn w:val="Normal"/>
    <w:uiPriority w:val="99"/>
    <w:rsid w:val="00A00063"/>
    <w:pPr>
      <w:spacing w:before="100" w:beforeAutospacing="1" w:after="100" w:afterAutospacing="1"/>
    </w:pPr>
    <w:rPr>
      <w:rFonts w:eastAsia="Calibri"/>
    </w:rPr>
  </w:style>
  <w:style w:type="paragraph" w:customStyle="1" w:styleId="textocontenido1">
    <w:name w:val="texto_contenido1"/>
    <w:basedOn w:val="Normal"/>
    <w:uiPriority w:val="99"/>
    <w:rsid w:val="00A00063"/>
    <w:pPr>
      <w:spacing w:before="100" w:beforeAutospacing="1" w:after="100" w:afterAutospacing="1"/>
    </w:pPr>
    <w:rPr>
      <w:rFonts w:eastAsia="Calibri"/>
    </w:rPr>
  </w:style>
  <w:style w:type="character" w:customStyle="1" w:styleId="style2">
    <w:name w:val="style2"/>
    <w:uiPriority w:val="99"/>
    <w:rsid w:val="00A00063"/>
    <w:rPr>
      <w:rFonts w:cs="Times New Roman"/>
    </w:rPr>
  </w:style>
  <w:style w:type="character" w:customStyle="1" w:styleId="A3">
    <w:name w:val="A3"/>
    <w:rsid w:val="00A00063"/>
    <w:rPr>
      <w:rFonts w:cs="Helvetica"/>
      <w:color w:val="221E1F"/>
      <w:sz w:val="11"/>
      <w:szCs w:val="11"/>
    </w:rPr>
  </w:style>
  <w:style w:type="paragraph" w:customStyle="1" w:styleId="titsec">
    <w:name w:val="titsec"/>
    <w:basedOn w:val="Normal"/>
    <w:rsid w:val="00A00063"/>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A00063"/>
    <w:pPr>
      <w:spacing w:before="100" w:beforeAutospacing="1" w:after="100" w:afterAutospacing="1"/>
    </w:pPr>
    <w:rPr>
      <w:rFonts w:ascii="Verdana" w:hAnsi="Verdana"/>
      <w:b/>
      <w:bCs/>
      <w:color w:val="000000"/>
      <w:sz w:val="18"/>
      <w:szCs w:val="18"/>
    </w:rPr>
  </w:style>
  <w:style w:type="paragraph" w:customStyle="1" w:styleId="sec">
    <w:name w:val="sec"/>
    <w:basedOn w:val="Normal"/>
    <w:rsid w:val="00A00063"/>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A00063"/>
    <w:pPr>
      <w:spacing w:before="100" w:beforeAutospacing="1" w:after="100" w:afterAutospacing="1"/>
    </w:pPr>
    <w:rPr>
      <w:sz w:val="18"/>
      <w:szCs w:val="18"/>
    </w:rPr>
  </w:style>
  <w:style w:type="character" w:customStyle="1" w:styleId="arialCar">
    <w:name w:val="arial Car"/>
    <w:link w:val="arial"/>
    <w:rsid w:val="00A00063"/>
    <w:rPr>
      <w:rFonts w:ascii="Times New Roman" w:eastAsia="Times New Roman" w:hAnsi="Times New Roman" w:cs="Times New Roman"/>
      <w:b/>
      <w:sz w:val="24"/>
      <w:szCs w:val="20"/>
      <w:lang w:eastAsia="es-MX"/>
    </w:rPr>
  </w:style>
  <w:style w:type="character" w:customStyle="1" w:styleId="CarCar3">
    <w:name w:val="Car Car3"/>
    <w:locked/>
    <w:rsid w:val="00A00063"/>
    <w:rPr>
      <w:rFonts w:ascii="Arial" w:hAnsi="Arial" w:cs="Arial"/>
      <w:b/>
      <w:bCs/>
      <w:sz w:val="24"/>
      <w:szCs w:val="24"/>
      <w:lang w:val="es-ES" w:eastAsia="es-ES" w:bidi="ar-SA"/>
    </w:rPr>
  </w:style>
  <w:style w:type="paragraph" w:customStyle="1" w:styleId="Pa19">
    <w:name w:val="Pa19"/>
    <w:basedOn w:val="Normal"/>
    <w:next w:val="Normal"/>
    <w:rsid w:val="00A00063"/>
    <w:pPr>
      <w:autoSpaceDE w:val="0"/>
      <w:autoSpaceDN w:val="0"/>
      <w:adjustRightInd w:val="0"/>
      <w:spacing w:line="201" w:lineRule="atLeast"/>
    </w:pPr>
  </w:style>
  <w:style w:type="paragraph" w:customStyle="1" w:styleId="txtgral">
    <w:name w:val="txt_gral"/>
    <w:basedOn w:val="Normal"/>
    <w:rsid w:val="00A00063"/>
    <w:pPr>
      <w:spacing w:before="100" w:beforeAutospacing="1" w:after="100" w:afterAutospacing="1"/>
    </w:pPr>
    <w:rPr>
      <w:rFonts w:ascii="Verdana" w:hAnsi="Verdana"/>
      <w:color w:val="595959"/>
    </w:rPr>
  </w:style>
  <w:style w:type="paragraph" w:customStyle="1" w:styleId="pcstexto">
    <w:name w:val="pcstexto"/>
    <w:basedOn w:val="Normal"/>
    <w:rsid w:val="00A00063"/>
    <w:pPr>
      <w:spacing w:line="240" w:lineRule="exact"/>
      <w:ind w:firstLine="270"/>
      <w:jc w:val="both"/>
    </w:pPr>
    <w:rPr>
      <w:rFonts w:ascii="Helv" w:hAnsi="Helv"/>
      <w:sz w:val="18"/>
      <w:szCs w:val="20"/>
      <w:lang w:val="es-MX" w:eastAsia="es-MX"/>
    </w:rPr>
  </w:style>
  <w:style w:type="paragraph" w:customStyle="1" w:styleId="Textopreformateado">
    <w:name w:val="Texto preformateado"/>
    <w:basedOn w:val="Normal"/>
    <w:rsid w:val="00A00063"/>
    <w:pPr>
      <w:suppressAutoHyphens/>
    </w:pPr>
    <w:rPr>
      <w:rFonts w:ascii="Courier New" w:hAnsi="Courier New" w:cs="Courier New"/>
      <w:sz w:val="20"/>
      <w:szCs w:val="20"/>
      <w:lang w:val="es-MX" w:eastAsia="ar-SA"/>
    </w:rPr>
  </w:style>
  <w:style w:type="paragraph" w:customStyle="1" w:styleId="ecxmsonormal">
    <w:name w:val="ecxmsonormal"/>
    <w:basedOn w:val="Normal"/>
    <w:rsid w:val="00A00063"/>
    <w:pPr>
      <w:spacing w:before="100" w:beforeAutospacing="1" w:after="100" w:afterAutospacing="1"/>
    </w:pPr>
    <w:rPr>
      <w:lang w:val="es-MX" w:eastAsia="es-MX"/>
    </w:rPr>
  </w:style>
  <w:style w:type="character" w:customStyle="1" w:styleId="ecxapple-style-span">
    <w:name w:val="ecxapple-style-span"/>
    <w:basedOn w:val="Fuentedeprrafopredeter"/>
    <w:rsid w:val="00A00063"/>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A00063"/>
    <w:rPr>
      <w:rFonts w:ascii="Times New Roman" w:eastAsia="Times New Roman" w:hAnsi="Times New Roman" w:cs="Times New Roman"/>
      <w:sz w:val="24"/>
      <w:szCs w:val="24"/>
      <w:lang w:eastAsia="es-ES_tradnl"/>
    </w:rPr>
  </w:style>
  <w:style w:type="paragraph" w:customStyle="1" w:styleId="Puesto1">
    <w:name w:val="Puesto1"/>
    <w:basedOn w:val="Normal"/>
    <w:next w:val="Normal"/>
    <w:link w:val="PuestoCar"/>
    <w:qFormat/>
    <w:rsid w:val="0031135E"/>
    <w:pPr>
      <w:pBdr>
        <w:bottom w:val="single" w:sz="8" w:space="4" w:color="5B9BD5"/>
      </w:pBdr>
      <w:spacing w:after="300"/>
      <w:contextualSpacing/>
    </w:pPr>
    <w:rPr>
      <w:rFonts w:ascii="Calibri Light" w:hAnsi="Calibri Light"/>
      <w:b/>
      <w:bCs/>
      <w:kern w:val="28"/>
      <w:sz w:val="32"/>
      <w:szCs w:val="32"/>
      <w:lang w:val="es-ES_tradnl" w:eastAsia="ja-JP"/>
    </w:rPr>
  </w:style>
  <w:style w:type="paragraph" w:customStyle="1" w:styleId="Textbody">
    <w:name w:val="Text body"/>
    <w:basedOn w:val="Normal"/>
    <w:rsid w:val="0031135E"/>
    <w:pPr>
      <w:widowControl w:val="0"/>
      <w:suppressAutoHyphens/>
      <w:spacing w:line="0" w:lineRule="atLeast"/>
      <w:jc w:val="both"/>
    </w:pPr>
    <w:rPr>
      <w:rFonts w:eastAsia="Arial Unicode MS" w:cs="Tahoma"/>
      <w:kern w:val="1"/>
      <w:lang w:val="es-MX" w:eastAsia="ar-SA"/>
    </w:rPr>
  </w:style>
  <w:style w:type="table" w:styleId="Listaclara-nfasis3">
    <w:name w:val="Light List Accent 3"/>
    <w:basedOn w:val="Tablanormal"/>
    <w:uiPriority w:val="61"/>
    <w:rsid w:val="0031135E"/>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Harvard">
    <w:name w:val="Harvard"/>
    <w:rsid w:val="0031135E"/>
    <w:pPr>
      <w:numPr>
        <w:numId w:val="15"/>
      </w:numPr>
    </w:pPr>
  </w:style>
  <w:style w:type="character" w:customStyle="1" w:styleId="PuestoCar1">
    <w:name w:val="Puesto Car1"/>
    <w:basedOn w:val="Fuentedeprrafopredeter"/>
    <w:locked/>
    <w:rsid w:val="009961C1"/>
    <w:rPr>
      <w:rFonts w:ascii="Gotham Rounded Book" w:eastAsia="Times New Roman" w:hAnsi="Gotham Rounded Book" w:cs="Times New Roman"/>
      <w:b/>
      <w:color w:val="000000"/>
      <w:spacing w:val="5"/>
      <w:kern w:val="28"/>
      <w:sz w:val="21"/>
      <w:szCs w:val="52"/>
    </w:rPr>
  </w:style>
  <w:style w:type="character" w:customStyle="1" w:styleId="SubttuloCar1">
    <w:name w:val="Subtítulo Car1"/>
    <w:basedOn w:val="Fuentedeprrafopredeter"/>
    <w:rsid w:val="009961C1"/>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9961C1"/>
    <w:rPr>
      <w:sz w:val="24"/>
      <w:szCs w:val="24"/>
      <w:lang w:val="es-MX" w:eastAsia="es-ES" w:bidi="ar-SA"/>
    </w:rPr>
  </w:style>
  <w:style w:type="character" w:customStyle="1" w:styleId="CarCar19">
    <w:name w:val="Car Car19"/>
    <w:rsid w:val="009961C1"/>
    <w:rPr>
      <w:rFonts w:ascii="Arial" w:hAnsi="Arial" w:cs="Arial"/>
      <w:b/>
      <w:bCs/>
      <w:kern w:val="32"/>
      <w:sz w:val="32"/>
      <w:szCs w:val="32"/>
      <w:lang w:val="es-ES" w:eastAsia="es-ES" w:bidi="ar-SA"/>
    </w:rPr>
  </w:style>
  <w:style w:type="character" w:customStyle="1" w:styleId="CarCar18">
    <w:name w:val="Car Car18"/>
    <w:rsid w:val="009961C1"/>
    <w:rPr>
      <w:rFonts w:ascii="Arial" w:hAnsi="Arial" w:cs="Arial"/>
      <w:b/>
      <w:bCs/>
      <w:i/>
      <w:iCs/>
      <w:sz w:val="28"/>
      <w:szCs w:val="28"/>
      <w:lang w:val="es-ES" w:eastAsia="es-ES" w:bidi="ar-SA"/>
    </w:rPr>
  </w:style>
  <w:style w:type="character" w:customStyle="1" w:styleId="CarCar17">
    <w:name w:val="Car Car17"/>
    <w:rsid w:val="009961C1"/>
    <w:rPr>
      <w:rFonts w:ascii="Cambria" w:hAnsi="Cambria"/>
      <w:i/>
      <w:iCs/>
      <w:smallCaps/>
      <w:spacing w:val="5"/>
      <w:sz w:val="26"/>
      <w:szCs w:val="26"/>
      <w:lang w:val="es-MX" w:eastAsia="en-US" w:bidi="ar-SA"/>
    </w:rPr>
  </w:style>
  <w:style w:type="character" w:customStyle="1" w:styleId="CarCar16">
    <w:name w:val="Car Car16"/>
    <w:rsid w:val="009961C1"/>
    <w:rPr>
      <w:rFonts w:ascii="Cambria" w:hAnsi="Cambria"/>
      <w:b/>
      <w:bCs/>
      <w:spacing w:val="5"/>
      <w:sz w:val="24"/>
      <w:szCs w:val="24"/>
      <w:lang w:val="es-MX" w:eastAsia="en-US" w:bidi="ar-SA"/>
    </w:rPr>
  </w:style>
  <w:style w:type="paragraph" w:customStyle="1" w:styleId="Compaa">
    <w:name w:val="Compañía"/>
    <w:basedOn w:val="Normal"/>
    <w:next w:val="Normal"/>
    <w:autoRedefine/>
    <w:rsid w:val="009961C1"/>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9961C1"/>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9961C1"/>
    <w:rPr>
      <w:rFonts w:ascii="Arial" w:hAnsi="Arial" w:cs="Arial"/>
      <w:sz w:val="24"/>
      <w:szCs w:val="24"/>
      <w:lang w:val="es-ES" w:eastAsia="ar-SA"/>
    </w:rPr>
  </w:style>
  <w:style w:type="paragraph" w:customStyle="1" w:styleId="Normal0">
    <w:name w:val="[Normal]"/>
    <w:link w:val="NormalCar"/>
    <w:rsid w:val="009961C1"/>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9961C1"/>
    <w:rPr>
      <w:rFonts w:ascii="Courier New" w:hAnsi="Courier New"/>
      <w:sz w:val="24"/>
      <w:szCs w:val="24"/>
      <w:lang w:val="es-ES" w:eastAsia="es-ES" w:bidi="ar-SA"/>
    </w:rPr>
  </w:style>
  <w:style w:type="character" w:customStyle="1" w:styleId="Refdecomentario1">
    <w:name w:val="Ref. de comentario1"/>
    <w:rsid w:val="009961C1"/>
    <w:rPr>
      <w:sz w:val="16"/>
      <w:szCs w:val="16"/>
    </w:rPr>
  </w:style>
  <w:style w:type="paragraph" w:customStyle="1" w:styleId="Style3">
    <w:name w:val="Style3"/>
    <w:basedOn w:val="Normal"/>
    <w:rsid w:val="009961C1"/>
    <w:pPr>
      <w:widowControl w:val="0"/>
      <w:autoSpaceDE w:val="0"/>
      <w:autoSpaceDN w:val="0"/>
      <w:adjustRightInd w:val="0"/>
    </w:pPr>
    <w:rPr>
      <w:rFonts w:ascii="Arial" w:hAnsi="Arial"/>
    </w:rPr>
  </w:style>
  <w:style w:type="character" w:customStyle="1" w:styleId="FontStyle12">
    <w:name w:val="Font Style12"/>
    <w:rsid w:val="009961C1"/>
    <w:rPr>
      <w:rFonts w:ascii="Franklin Gothic Heavy" w:hAnsi="Franklin Gothic Heavy" w:cs="Franklin Gothic Heavy"/>
      <w:sz w:val="28"/>
      <w:szCs w:val="28"/>
    </w:rPr>
  </w:style>
  <w:style w:type="character" w:customStyle="1" w:styleId="FontStyle17">
    <w:name w:val="Font Style17"/>
    <w:rsid w:val="009961C1"/>
    <w:rPr>
      <w:rFonts w:ascii="Arial" w:hAnsi="Arial" w:cs="Arial"/>
      <w:b/>
      <w:bCs/>
      <w:smallCaps/>
      <w:sz w:val="22"/>
      <w:szCs w:val="22"/>
    </w:rPr>
  </w:style>
  <w:style w:type="paragraph" w:customStyle="1" w:styleId="Style6">
    <w:name w:val="Style6"/>
    <w:basedOn w:val="Normal"/>
    <w:rsid w:val="009961C1"/>
    <w:pPr>
      <w:widowControl w:val="0"/>
      <w:autoSpaceDE w:val="0"/>
      <w:autoSpaceDN w:val="0"/>
      <w:adjustRightInd w:val="0"/>
    </w:pPr>
    <w:rPr>
      <w:rFonts w:ascii="Arial" w:hAnsi="Arial"/>
    </w:rPr>
  </w:style>
  <w:style w:type="paragraph" w:customStyle="1" w:styleId="Style7">
    <w:name w:val="Style7"/>
    <w:basedOn w:val="Normal"/>
    <w:rsid w:val="009961C1"/>
    <w:pPr>
      <w:widowControl w:val="0"/>
      <w:autoSpaceDE w:val="0"/>
      <w:autoSpaceDN w:val="0"/>
      <w:adjustRightInd w:val="0"/>
      <w:jc w:val="both"/>
    </w:pPr>
    <w:rPr>
      <w:rFonts w:ascii="Arial" w:hAnsi="Arial"/>
    </w:rPr>
  </w:style>
  <w:style w:type="character" w:customStyle="1" w:styleId="FontStyle15">
    <w:name w:val="Font Style15"/>
    <w:rsid w:val="009961C1"/>
    <w:rPr>
      <w:rFonts w:ascii="Arial" w:hAnsi="Arial" w:cs="Arial"/>
      <w:b/>
      <w:bCs/>
      <w:smallCaps/>
      <w:sz w:val="20"/>
      <w:szCs w:val="20"/>
    </w:rPr>
  </w:style>
  <w:style w:type="character" w:customStyle="1" w:styleId="FontStyle16">
    <w:name w:val="Font Style16"/>
    <w:rsid w:val="009961C1"/>
    <w:rPr>
      <w:rFonts w:ascii="Arial" w:hAnsi="Arial" w:cs="Arial"/>
      <w:sz w:val="20"/>
      <w:szCs w:val="20"/>
    </w:rPr>
  </w:style>
  <w:style w:type="paragraph" w:customStyle="1" w:styleId="Style1">
    <w:name w:val="Style1"/>
    <w:basedOn w:val="Normal"/>
    <w:rsid w:val="009961C1"/>
    <w:pPr>
      <w:widowControl w:val="0"/>
      <w:autoSpaceDE w:val="0"/>
      <w:autoSpaceDN w:val="0"/>
      <w:adjustRightInd w:val="0"/>
    </w:pPr>
    <w:rPr>
      <w:rFonts w:ascii="Arial" w:hAnsi="Arial"/>
    </w:rPr>
  </w:style>
  <w:style w:type="paragraph" w:customStyle="1" w:styleId="Style20">
    <w:name w:val="Style2"/>
    <w:basedOn w:val="Normal"/>
    <w:rsid w:val="009961C1"/>
    <w:pPr>
      <w:widowControl w:val="0"/>
      <w:autoSpaceDE w:val="0"/>
      <w:autoSpaceDN w:val="0"/>
      <w:adjustRightInd w:val="0"/>
    </w:pPr>
    <w:rPr>
      <w:rFonts w:ascii="Arial" w:hAnsi="Arial"/>
    </w:rPr>
  </w:style>
  <w:style w:type="paragraph" w:customStyle="1" w:styleId="ecxnormal">
    <w:name w:val="ecxnormal"/>
    <w:basedOn w:val="Normal"/>
    <w:rsid w:val="009961C1"/>
    <w:pPr>
      <w:spacing w:after="324"/>
    </w:pPr>
    <w:rPr>
      <w:rFonts w:eastAsia="MS Mincho"/>
      <w:lang w:val="es-MX" w:eastAsia="es-MX"/>
    </w:rPr>
  </w:style>
  <w:style w:type="paragraph" w:customStyle="1" w:styleId="Sinespaciado2">
    <w:name w:val="Sin espaciado2"/>
    <w:link w:val="NoSpacingChar"/>
    <w:rsid w:val="009961C1"/>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9961C1"/>
    <w:rPr>
      <w:rFonts w:ascii="Calibri" w:eastAsia="Times New Roman" w:hAnsi="Calibri" w:cs="Times New Roman"/>
    </w:rPr>
  </w:style>
  <w:style w:type="character" w:customStyle="1" w:styleId="HeaderChar">
    <w:name w:val="Header Char"/>
    <w:locked/>
    <w:rsid w:val="009961C1"/>
    <w:rPr>
      <w:sz w:val="22"/>
      <w:lang w:val="es-ES"/>
    </w:rPr>
  </w:style>
  <w:style w:type="character" w:customStyle="1" w:styleId="FooterChar">
    <w:name w:val="Footer Char"/>
    <w:basedOn w:val="Fuentedeprrafopredeter"/>
    <w:locked/>
    <w:rsid w:val="009961C1"/>
    <w:rPr>
      <w:rFonts w:ascii="Calibri" w:hAnsi="Calibri"/>
      <w:sz w:val="22"/>
      <w:szCs w:val="22"/>
      <w:lang w:val="es-ES" w:eastAsia="en-US" w:bidi="ar-SA"/>
    </w:rPr>
  </w:style>
  <w:style w:type="character" w:customStyle="1" w:styleId="apple-tab-span">
    <w:name w:val="apple-tab-span"/>
    <w:basedOn w:val="Fuentedeprrafopredeter"/>
    <w:rsid w:val="009961C1"/>
    <w:rPr>
      <w:rFonts w:cs="Times New Roman"/>
    </w:rPr>
  </w:style>
  <w:style w:type="character" w:customStyle="1" w:styleId="Heading1Char">
    <w:name w:val="Heading 1 Char"/>
    <w:basedOn w:val="Fuentedeprrafopredeter"/>
    <w:locked/>
    <w:rsid w:val="009961C1"/>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9961C1"/>
    <w:rPr>
      <w:rFonts w:ascii="Arial" w:eastAsia="Calibri" w:hAnsi="Arial"/>
      <w:sz w:val="18"/>
      <w:lang w:val="es-ES_tradnl" w:eastAsia="es-ES" w:bidi="ar-SA"/>
    </w:rPr>
  </w:style>
  <w:style w:type="character" w:customStyle="1" w:styleId="Heading3Char">
    <w:name w:val="Heading 3 Char"/>
    <w:basedOn w:val="Fuentedeprrafopredeter"/>
    <w:locked/>
    <w:rsid w:val="009961C1"/>
    <w:rPr>
      <w:rFonts w:ascii="Arial" w:eastAsia="Calibri" w:hAnsi="Arial"/>
      <w:sz w:val="18"/>
      <w:lang w:val="es-ES_tradnl" w:eastAsia="es-ES" w:bidi="ar-SA"/>
    </w:rPr>
  </w:style>
  <w:style w:type="character" w:customStyle="1" w:styleId="Heading4Char">
    <w:name w:val="Heading 4 Char"/>
    <w:basedOn w:val="Fuentedeprrafopredeter"/>
    <w:locked/>
    <w:rsid w:val="009961C1"/>
    <w:rPr>
      <w:rFonts w:ascii="Arial" w:eastAsia="Calibri" w:hAnsi="Arial"/>
      <w:sz w:val="28"/>
      <w:lang w:val="es-ES" w:eastAsia="es-ES" w:bidi="ar-SA"/>
    </w:rPr>
  </w:style>
  <w:style w:type="character" w:customStyle="1" w:styleId="Heading5Char">
    <w:name w:val="Heading 5 Char"/>
    <w:basedOn w:val="Fuentedeprrafopredeter"/>
    <w:locked/>
    <w:rsid w:val="009961C1"/>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9961C1"/>
    <w:rPr>
      <w:rFonts w:ascii="Arial" w:eastAsia="MS Mincho" w:hAnsi="Arial" w:cs="Arial"/>
      <w:i/>
      <w:iCs/>
      <w:sz w:val="18"/>
      <w:lang w:val="es-ES_tradnl" w:eastAsia="es-ES" w:bidi="ar-SA"/>
    </w:rPr>
  </w:style>
  <w:style w:type="character" w:customStyle="1" w:styleId="BalloonTextChar">
    <w:name w:val="Balloon Text Char"/>
    <w:basedOn w:val="Fuentedeprrafopredeter"/>
    <w:locked/>
    <w:rsid w:val="009961C1"/>
    <w:rPr>
      <w:rFonts w:ascii="Tahoma" w:hAnsi="Tahoma" w:cs="Tahoma"/>
      <w:sz w:val="16"/>
      <w:szCs w:val="16"/>
      <w:lang w:val="es-MX" w:eastAsia="en-US" w:bidi="ar-SA"/>
    </w:rPr>
  </w:style>
  <w:style w:type="paragraph" w:customStyle="1" w:styleId="CERRAR">
    <w:name w:val="CERRAR"/>
    <w:basedOn w:val="Normal"/>
    <w:rsid w:val="009961C1"/>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9961C1"/>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9961C1"/>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9961C1"/>
    <w:pPr>
      <w:widowControl/>
      <w:autoSpaceDE/>
      <w:autoSpaceDN/>
      <w:adjustRightInd/>
      <w:jc w:val="right"/>
    </w:pPr>
    <w:rPr>
      <w:rFonts w:eastAsia="Calibri" w:cs="Times New Roman"/>
      <w:b/>
      <w:szCs w:val="20"/>
      <w:lang w:eastAsia="es-ES"/>
    </w:rPr>
  </w:style>
  <w:style w:type="paragraph" w:customStyle="1" w:styleId="tab">
    <w:name w:val="tab"/>
    <w:basedOn w:val="Normal"/>
    <w:rsid w:val="009961C1"/>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9961C1"/>
    <w:pPr>
      <w:widowControl/>
      <w:autoSpaceDE/>
      <w:autoSpaceDN/>
      <w:adjustRightInd/>
      <w:jc w:val="center"/>
    </w:pPr>
    <w:rPr>
      <w:rFonts w:eastAsia="Calibri" w:cs="Times New Roman"/>
      <w:b/>
      <w:szCs w:val="20"/>
      <w:lang w:eastAsia="es-ES"/>
    </w:rPr>
  </w:style>
  <w:style w:type="paragraph" w:customStyle="1" w:styleId="FIRMA">
    <w:name w:val="FIRMA"/>
    <w:basedOn w:val="texto"/>
    <w:rsid w:val="009961C1"/>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9961C1"/>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9961C1"/>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9961C1"/>
  </w:style>
  <w:style w:type="paragraph" w:customStyle="1" w:styleId="tabla1">
    <w:name w:val="tabla 1"/>
    <w:basedOn w:val="texto"/>
    <w:rsid w:val="009961C1"/>
    <w:pPr>
      <w:widowControl/>
      <w:autoSpaceDE/>
      <w:autoSpaceDN/>
      <w:adjustRightInd/>
    </w:pPr>
    <w:rPr>
      <w:rFonts w:ascii="Helv" w:eastAsia="Calibri" w:hAnsi="Helv" w:cs="Times New Roman"/>
      <w:szCs w:val="20"/>
      <w:lang w:eastAsia="es-ES"/>
    </w:rPr>
  </w:style>
  <w:style w:type="paragraph" w:customStyle="1" w:styleId="SRA">
    <w:name w:val="SRA"/>
    <w:basedOn w:val="ROMANOS"/>
    <w:rsid w:val="009961C1"/>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9961C1"/>
    <w:pPr>
      <w:jc w:val="both"/>
    </w:pPr>
    <w:rPr>
      <w:rFonts w:ascii="Arial" w:eastAsia="Calibri" w:hAnsi="Arial"/>
      <w:b/>
      <w:sz w:val="28"/>
      <w:szCs w:val="20"/>
      <w:lang w:val="es-MX"/>
    </w:rPr>
  </w:style>
  <w:style w:type="paragraph" w:customStyle="1" w:styleId="BodyTextIndent21">
    <w:name w:val="Body Text Indent 21"/>
    <w:basedOn w:val="Normal"/>
    <w:rsid w:val="009961C1"/>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9961C1"/>
    <w:pPr>
      <w:spacing w:before="120" w:after="120"/>
      <w:ind w:left="360"/>
      <w:jc w:val="both"/>
    </w:pPr>
    <w:rPr>
      <w:rFonts w:ascii="Arial" w:eastAsia="Calibri" w:hAnsi="Arial"/>
      <w:szCs w:val="20"/>
    </w:rPr>
  </w:style>
  <w:style w:type="paragraph" w:customStyle="1" w:styleId="Anotacion0">
    <w:name w:val="Anotacion"/>
    <w:basedOn w:val="Normal"/>
    <w:rsid w:val="009961C1"/>
    <w:pPr>
      <w:spacing w:before="101" w:after="101"/>
      <w:jc w:val="center"/>
    </w:pPr>
    <w:rPr>
      <w:rFonts w:eastAsia="Calibri" w:cs="Arial"/>
      <w:b/>
      <w:sz w:val="18"/>
      <w:szCs w:val="18"/>
    </w:rPr>
  </w:style>
  <w:style w:type="character" w:customStyle="1" w:styleId="PlainTextChar">
    <w:name w:val="Plain Text Char"/>
    <w:basedOn w:val="Fuentedeprrafopredeter"/>
    <w:locked/>
    <w:rsid w:val="009961C1"/>
    <w:rPr>
      <w:rFonts w:ascii="Courier New" w:eastAsia="Calibri" w:hAnsi="Courier New"/>
      <w:lang w:val="es-ES" w:eastAsia="es-ES" w:bidi="ar-SA"/>
    </w:rPr>
  </w:style>
  <w:style w:type="character" w:customStyle="1" w:styleId="nombre2">
    <w:name w:val="nombre2"/>
    <w:basedOn w:val="Fuentedeprrafopredeter"/>
    <w:rsid w:val="009961C1"/>
    <w:rPr>
      <w:rFonts w:cs="Times New Roman"/>
    </w:rPr>
  </w:style>
  <w:style w:type="character" w:customStyle="1" w:styleId="textrun">
    <w:name w:val="textrun"/>
    <w:basedOn w:val="Fuentedeprrafopredeter"/>
    <w:rsid w:val="009961C1"/>
    <w:rPr>
      <w:rFonts w:cs="Times New Roman"/>
    </w:rPr>
  </w:style>
  <w:style w:type="character" w:customStyle="1" w:styleId="scx258358241">
    <w:name w:val="scx258358241"/>
    <w:basedOn w:val="Fuentedeprrafopredeter"/>
    <w:rsid w:val="009961C1"/>
    <w:rPr>
      <w:rFonts w:cs="Times New Roman"/>
    </w:rPr>
  </w:style>
  <w:style w:type="character" w:customStyle="1" w:styleId="spellingerror">
    <w:name w:val="spellingerror"/>
    <w:basedOn w:val="Fuentedeprrafopredeter"/>
    <w:rsid w:val="009961C1"/>
    <w:rPr>
      <w:rFonts w:cs="Times New Roman"/>
    </w:rPr>
  </w:style>
  <w:style w:type="character" w:customStyle="1" w:styleId="nombre0">
    <w:name w:val="nombre"/>
    <w:basedOn w:val="Fuentedeprrafopredeter"/>
    <w:rsid w:val="009961C1"/>
    <w:rPr>
      <w:rFonts w:cs="Times New Roman"/>
    </w:rPr>
  </w:style>
  <w:style w:type="paragraph" w:customStyle="1" w:styleId="estilo1b">
    <w:name w:val="estilo1b"/>
    <w:basedOn w:val="Normal"/>
    <w:rsid w:val="009961C1"/>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9961C1"/>
    <w:rPr>
      <w:rFonts w:eastAsia="Calibri"/>
      <w:b/>
      <w:color w:val="000000"/>
      <w:sz w:val="72"/>
      <w:szCs w:val="72"/>
      <w:lang w:val="es-ES_tradnl" w:eastAsia="es-ES_tradnl" w:bidi="ar-SA"/>
    </w:rPr>
  </w:style>
  <w:style w:type="paragraph" w:styleId="TDC5">
    <w:name w:val="toc 5"/>
    <w:basedOn w:val="Normal"/>
    <w:next w:val="Normal"/>
    <w:autoRedefine/>
    <w:rsid w:val="009961C1"/>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9961C1"/>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9961C1"/>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9961C1"/>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9961C1"/>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9961C1"/>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9961C1"/>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9961C1"/>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9961C1"/>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9961C1"/>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9961C1"/>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9961C1"/>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9961C1"/>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9961C1"/>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9961C1"/>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9961C1"/>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9961C1"/>
    <w:rPr>
      <w:rFonts w:cs="Times New Roman"/>
    </w:rPr>
  </w:style>
  <w:style w:type="character" w:customStyle="1" w:styleId="SubtitleChar">
    <w:name w:val="Subtitle Char"/>
    <w:basedOn w:val="Fuentedeprrafopredeter"/>
    <w:locked/>
    <w:rsid w:val="009961C1"/>
    <w:rPr>
      <w:rFonts w:ascii="Georgia" w:hAnsi="Georgia" w:cs="Georgia"/>
      <w:i/>
      <w:color w:val="666666"/>
      <w:sz w:val="48"/>
      <w:szCs w:val="48"/>
      <w:lang w:val="es-ES_tradnl" w:eastAsia="es-ES_tradnl" w:bidi="ar-SA"/>
    </w:rPr>
  </w:style>
  <w:style w:type="paragraph" w:customStyle="1" w:styleId="n2">
    <w:name w:val="n2"/>
    <w:basedOn w:val="Normal"/>
    <w:rsid w:val="009961C1"/>
    <w:pPr>
      <w:spacing w:before="100" w:beforeAutospacing="1" w:after="100" w:afterAutospacing="1"/>
    </w:pPr>
    <w:rPr>
      <w:rFonts w:eastAsia="Calibri"/>
      <w:lang w:val="es-MX" w:eastAsia="es-MX"/>
    </w:rPr>
  </w:style>
  <w:style w:type="paragraph" w:customStyle="1" w:styleId="j">
    <w:name w:val="j"/>
    <w:basedOn w:val="Normal"/>
    <w:rsid w:val="009961C1"/>
    <w:pPr>
      <w:spacing w:before="100" w:beforeAutospacing="1" w:after="100" w:afterAutospacing="1"/>
    </w:pPr>
    <w:rPr>
      <w:rFonts w:eastAsia="Calibri"/>
      <w:lang w:val="es-MX" w:eastAsia="es-MX"/>
    </w:rPr>
  </w:style>
  <w:style w:type="character" w:customStyle="1" w:styleId="nacep">
    <w:name w:val="n_acep"/>
    <w:basedOn w:val="Fuentedeprrafopredeter"/>
    <w:rsid w:val="009961C1"/>
    <w:rPr>
      <w:rFonts w:cs="Times New Roman"/>
    </w:rPr>
  </w:style>
  <w:style w:type="paragraph" w:customStyle="1" w:styleId="l3">
    <w:name w:val="l3"/>
    <w:basedOn w:val="Normal"/>
    <w:rsid w:val="009961C1"/>
    <w:pPr>
      <w:spacing w:before="100" w:beforeAutospacing="1" w:after="100" w:afterAutospacing="1"/>
    </w:pPr>
    <w:rPr>
      <w:rFonts w:eastAsia="Calibri"/>
      <w:lang w:val="es-MX" w:eastAsia="es-MX"/>
    </w:rPr>
  </w:style>
  <w:style w:type="paragraph" w:customStyle="1" w:styleId="o">
    <w:name w:val="o"/>
    <w:basedOn w:val="Normal"/>
    <w:rsid w:val="009961C1"/>
    <w:pPr>
      <w:spacing w:before="100" w:beforeAutospacing="1" w:after="100" w:afterAutospacing="1"/>
    </w:pPr>
    <w:rPr>
      <w:rFonts w:eastAsia="Calibri"/>
      <w:lang w:val="es-MX" w:eastAsia="es-MX"/>
    </w:rPr>
  </w:style>
  <w:style w:type="paragraph" w:customStyle="1" w:styleId="xdefault">
    <w:name w:val="x_default"/>
    <w:basedOn w:val="Normal"/>
    <w:rsid w:val="009961C1"/>
    <w:pPr>
      <w:spacing w:before="100" w:beforeAutospacing="1" w:after="100" w:afterAutospacing="1"/>
    </w:pPr>
    <w:rPr>
      <w:rFonts w:eastAsia="Calibri"/>
      <w:lang w:val="es-MX" w:eastAsia="es-MX"/>
    </w:rPr>
  </w:style>
  <w:style w:type="character" w:customStyle="1" w:styleId="negritas">
    <w:name w:val="negritas"/>
    <w:rsid w:val="009961C1"/>
  </w:style>
  <w:style w:type="paragraph" w:customStyle="1" w:styleId="xmsolistparagraph">
    <w:name w:val="x_msolistparagraph"/>
    <w:basedOn w:val="Normal"/>
    <w:rsid w:val="009961C1"/>
    <w:pPr>
      <w:spacing w:before="100" w:beforeAutospacing="1" w:after="100" w:afterAutospacing="1"/>
    </w:pPr>
    <w:rPr>
      <w:rFonts w:eastAsia="Calibri"/>
      <w:lang w:val="es-MX" w:eastAsia="es-MX"/>
    </w:rPr>
  </w:style>
  <w:style w:type="character" w:customStyle="1" w:styleId="red">
    <w:name w:val="red"/>
    <w:basedOn w:val="Fuentedeprrafopredeter"/>
    <w:rsid w:val="009961C1"/>
    <w:rPr>
      <w:rFonts w:cs="Times New Roman"/>
    </w:rPr>
  </w:style>
  <w:style w:type="paragraph" w:customStyle="1" w:styleId="Heading">
    <w:name w:val="Heading"/>
    <w:basedOn w:val="Standard"/>
    <w:next w:val="Textbody"/>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Index">
    <w:name w:val="Index"/>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ListLabel1">
    <w:name w:val="ListLabel 1"/>
    <w:rsid w:val="009961C1"/>
    <w:rPr>
      <w:rFonts w:ascii="Arial" w:eastAsia="Arial" w:hAnsi="Arial" w:cs="Arial"/>
      <w:b/>
      <w:sz w:val="24"/>
    </w:rPr>
  </w:style>
  <w:style w:type="character" w:customStyle="1" w:styleId="ListLabel3">
    <w:name w:val="ListLabel 3"/>
    <w:rsid w:val="009961C1"/>
    <w:rPr>
      <w:rFonts w:ascii="Arial" w:eastAsia="Arial" w:hAnsi="Arial" w:cs="Arial"/>
      <w:sz w:val="24"/>
      <w:u w:val="none"/>
    </w:rPr>
  </w:style>
  <w:style w:type="character" w:customStyle="1" w:styleId="ListLabel4">
    <w:name w:val="ListLabel 4"/>
    <w:rsid w:val="009961C1"/>
    <w:rPr>
      <w:u w:val="none"/>
    </w:rPr>
  </w:style>
  <w:style w:type="character" w:customStyle="1" w:styleId="ListLabel5">
    <w:name w:val="ListLabel 5"/>
    <w:rsid w:val="009961C1"/>
    <w:rPr>
      <w:u w:val="none"/>
    </w:rPr>
  </w:style>
  <w:style w:type="character" w:customStyle="1" w:styleId="ListLabel6">
    <w:name w:val="ListLabel 6"/>
    <w:rsid w:val="009961C1"/>
    <w:rPr>
      <w:u w:val="none"/>
    </w:rPr>
  </w:style>
  <w:style w:type="character" w:customStyle="1" w:styleId="ListLabel7">
    <w:name w:val="ListLabel 7"/>
    <w:rsid w:val="009961C1"/>
    <w:rPr>
      <w:u w:val="none"/>
    </w:rPr>
  </w:style>
  <w:style w:type="character" w:customStyle="1" w:styleId="ListLabel8">
    <w:name w:val="ListLabel 8"/>
    <w:rsid w:val="009961C1"/>
    <w:rPr>
      <w:u w:val="none"/>
    </w:rPr>
  </w:style>
  <w:style w:type="character" w:customStyle="1" w:styleId="ListLabel9">
    <w:name w:val="ListLabel 9"/>
    <w:rsid w:val="009961C1"/>
    <w:rPr>
      <w:u w:val="none"/>
    </w:rPr>
  </w:style>
  <w:style w:type="character" w:customStyle="1" w:styleId="ListLabel10">
    <w:name w:val="ListLabel 10"/>
    <w:rsid w:val="009961C1"/>
    <w:rPr>
      <w:u w:val="none"/>
    </w:rPr>
  </w:style>
  <w:style w:type="character" w:customStyle="1" w:styleId="ListLabel11">
    <w:name w:val="ListLabel 11"/>
    <w:rsid w:val="009961C1"/>
    <w:rPr>
      <w:rFonts w:ascii="Arial" w:eastAsia="Arial" w:hAnsi="Arial" w:cs="Arial"/>
      <w:b/>
      <w:sz w:val="24"/>
    </w:rPr>
  </w:style>
  <w:style w:type="character" w:customStyle="1" w:styleId="ListLabel12">
    <w:name w:val="ListLabel 12"/>
    <w:rsid w:val="009961C1"/>
    <w:rPr>
      <w:rFonts w:ascii="Arial" w:eastAsia="Arial" w:hAnsi="Arial" w:cs="Arial"/>
      <w:b/>
      <w:sz w:val="24"/>
    </w:rPr>
  </w:style>
  <w:style w:type="character" w:customStyle="1" w:styleId="ListLabel13">
    <w:name w:val="ListLabel 13"/>
    <w:rsid w:val="009961C1"/>
    <w:rPr>
      <w:rFonts w:ascii="Arial" w:eastAsia="Arial" w:hAnsi="Arial" w:cs="Arial"/>
      <w:sz w:val="24"/>
      <w:u w:val="none"/>
    </w:rPr>
  </w:style>
  <w:style w:type="character" w:customStyle="1" w:styleId="ListLabel14">
    <w:name w:val="ListLabel 14"/>
    <w:rsid w:val="009961C1"/>
    <w:rPr>
      <w:u w:val="none"/>
    </w:rPr>
  </w:style>
  <w:style w:type="character" w:customStyle="1" w:styleId="ListLabel15">
    <w:name w:val="ListLabel 15"/>
    <w:rsid w:val="009961C1"/>
    <w:rPr>
      <w:u w:val="none"/>
    </w:rPr>
  </w:style>
  <w:style w:type="character" w:customStyle="1" w:styleId="ListLabel16">
    <w:name w:val="ListLabel 16"/>
    <w:rsid w:val="009961C1"/>
    <w:rPr>
      <w:u w:val="none"/>
    </w:rPr>
  </w:style>
  <w:style w:type="character" w:customStyle="1" w:styleId="ListLabel17">
    <w:name w:val="ListLabel 17"/>
    <w:rsid w:val="009961C1"/>
    <w:rPr>
      <w:u w:val="none"/>
    </w:rPr>
  </w:style>
  <w:style w:type="character" w:customStyle="1" w:styleId="ListLabel18">
    <w:name w:val="ListLabel 18"/>
    <w:rsid w:val="009961C1"/>
    <w:rPr>
      <w:u w:val="none"/>
    </w:rPr>
  </w:style>
  <w:style w:type="character" w:customStyle="1" w:styleId="ListLabel19">
    <w:name w:val="ListLabel 19"/>
    <w:rsid w:val="009961C1"/>
    <w:rPr>
      <w:u w:val="none"/>
    </w:rPr>
  </w:style>
  <w:style w:type="character" w:customStyle="1" w:styleId="ListLabel20">
    <w:name w:val="ListLabel 20"/>
    <w:rsid w:val="009961C1"/>
    <w:rPr>
      <w:u w:val="none"/>
    </w:rPr>
  </w:style>
  <w:style w:type="character" w:customStyle="1" w:styleId="ListLabel21">
    <w:name w:val="ListLabel 21"/>
    <w:rsid w:val="009961C1"/>
    <w:rPr>
      <w:u w:val="none"/>
    </w:rPr>
  </w:style>
  <w:style w:type="character" w:customStyle="1" w:styleId="ListLabel22">
    <w:name w:val="ListLabel 22"/>
    <w:rsid w:val="009961C1"/>
    <w:rPr>
      <w:rFonts w:ascii="Arial" w:eastAsia="Arial" w:hAnsi="Arial" w:cs="Arial"/>
      <w:b/>
      <w:sz w:val="24"/>
    </w:rPr>
  </w:style>
  <w:style w:type="character" w:customStyle="1" w:styleId="ListLabel23">
    <w:name w:val="ListLabel 23"/>
    <w:rsid w:val="009961C1"/>
    <w:rPr>
      <w:rFonts w:ascii="Arial" w:eastAsia="Arial" w:hAnsi="Arial" w:cs="Arial"/>
      <w:b/>
      <w:sz w:val="24"/>
    </w:rPr>
  </w:style>
  <w:style w:type="character" w:customStyle="1" w:styleId="ListLabel24">
    <w:name w:val="ListLabel 24"/>
    <w:rsid w:val="009961C1"/>
    <w:rPr>
      <w:rFonts w:ascii="Arial" w:eastAsia="Arial" w:hAnsi="Arial" w:cs="Arial"/>
      <w:sz w:val="24"/>
      <w:u w:val="none"/>
    </w:rPr>
  </w:style>
  <w:style w:type="character" w:customStyle="1" w:styleId="ListLabel25">
    <w:name w:val="ListLabel 25"/>
    <w:rsid w:val="009961C1"/>
    <w:rPr>
      <w:u w:val="none"/>
    </w:rPr>
  </w:style>
  <w:style w:type="character" w:customStyle="1" w:styleId="ListLabel26">
    <w:name w:val="ListLabel 26"/>
    <w:rsid w:val="009961C1"/>
    <w:rPr>
      <w:u w:val="none"/>
    </w:rPr>
  </w:style>
  <w:style w:type="character" w:customStyle="1" w:styleId="ListLabel27">
    <w:name w:val="ListLabel 27"/>
    <w:rsid w:val="009961C1"/>
    <w:rPr>
      <w:u w:val="none"/>
    </w:rPr>
  </w:style>
  <w:style w:type="character" w:customStyle="1" w:styleId="ListLabel28">
    <w:name w:val="ListLabel 28"/>
    <w:rsid w:val="009961C1"/>
    <w:rPr>
      <w:u w:val="none"/>
    </w:rPr>
  </w:style>
  <w:style w:type="character" w:customStyle="1" w:styleId="ListLabel29">
    <w:name w:val="ListLabel 29"/>
    <w:rsid w:val="009961C1"/>
    <w:rPr>
      <w:u w:val="none"/>
    </w:rPr>
  </w:style>
  <w:style w:type="character" w:customStyle="1" w:styleId="ListLabel30">
    <w:name w:val="ListLabel 30"/>
    <w:rsid w:val="009961C1"/>
    <w:rPr>
      <w:u w:val="none"/>
    </w:rPr>
  </w:style>
  <w:style w:type="character" w:customStyle="1" w:styleId="ListLabel31">
    <w:name w:val="ListLabel 31"/>
    <w:rsid w:val="009961C1"/>
    <w:rPr>
      <w:u w:val="none"/>
    </w:rPr>
  </w:style>
  <w:style w:type="character" w:customStyle="1" w:styleId="ListLabel32">
    <w:name w:val="ListLabel 32"/>
    <w:rsid w:val="009961C1"/>
    <w:rPr>
      <w:u w:val="none"/>
    </w:rPr>
  </w:style>
  <w:style w:type="character" w:customStyle="1" w:styleId="ListLabel33">
    <w:name w:val="ListLabel 33"/>
    <w:rsid w:val="009961C1"/>
    <w:rPr>
      <w:rFonts w:ascii="Arial" w:eastAsia="Arial" w:hAnsi="Arial" w:cs="Arial"/>
      <w:b/>
      <w:sz w:val="24"/>
    </w:rPr>
  </w:style>
  <w:style w:type="character" w:customStyle="1" w:styleId="ListLabel34">
    <w:name w:val="ListLabel 34"/>
    <w:rsid w:val="009961C1"/>
    <w:rPr>
      <w:rFonts w:ascii="Arial" w:eastAsia="Arial" w:hAnsi="Arial" w:cs="Arial"/>
      <w:b/>
      <w:sz w:val="24"/>
    </w:rPr>
  </w:style>
  <w:style w:type="character" w:customStyle="1" w:styleId="ListLabel35">
    <w:name w:val="ListLabel 35"/>
    <w:rsid w:val="009961C1"/>
    <w:rPr>
      <w:rFonts w:ascii="Arial" w:eastAsia="Arial" w:hAnsi="Arial" w:cs="Arial"/>
      <w:b/>
      <w:sz w:val="24"/>
    </w:rPr>
  </w:style>
  <w:style w:type="character" w:customStyle="1" w:styleId="ListLabel36">
    <w:name w:val="ListLabel 36"/>
    <w:rsid w:val="009961C1"/>
    <w:rPr>
      <w:rFonts w:ascii="Arial" w:eastAsia="Arial" w:hAnsi="Arial" w:cs="Arial"/>
      <w:b/>
      <w:sz w:val="24"/>
    </w:rPr>
  </w:style>
  <w:style w:type="character" w:customStyle="1" w:styleId="ListLabel37">
    <w:name w:val="ListLabel 37"/>
    <w:rsid w:val="009961C1"/>
    <w:rPr>
      <w:rFonts w:ascii="Arial" w:eastAsia="Arial" w:hAnsi="Arial" w:cs="Arial"/>
      <w:b/>
      <w:sz w:val="24"/>
    </w:rPr>
  </w:style>
  <w:style w:type="character" w:customStyle="1" w:styleId="ListLabel38">
    <w:name w:val="ListLabel 38"/>
    <w:rsid w:val="009961C1"/>
    <w:rPr>
      <w:rFonts w:eastAsia="Noto Sans Symbols" w:cs="Noto Sans Symbols"/>
    </w:rPr>
  </w:style>
  <w:style w:type="character" w:customStyle="1" w:styleId="ListLabel39">
    <w:name w:val="ListLabel 39"/>
    <w:rsid w:val="009961C1"/>
    <w:rPr>
      <w:rFonts w:eastAsia="Noto Sans Symbols" w:cs="Noto Sans Symbols"/>
      <w:b w:val="0"/>
      <w:sz w:val="24"/>
    </w:rPr>
  </w:style>
  <w:style w:type="character" w:customStyle="1" w:styleId="ListLabel40">
    <w:name w:val="ListLabel 40"/>
    <w:rsid w:val="009961C1"/>
    <w:rPr>
      <w:rFonts w:eastAsia="Noto Sans Symbols" w:cs="Noto Sans Symbols"/>
    </w:rPr>
  </w:style>
  <w:style w:type="character" w:customStyle="1" w:styleId="ListLabel41">
    <w:name w:val="ListLabel 41"/>
    <w:rsid w:val="009961C1"/>
    <w:rPr>
      <w:rFonts w:eastAsia="Noto Sans Symbols" w:cs="Noto Sans Symbols"/>
    </w:rPr>
  </w:style>
  <w:style w:type="character" w:customStyle="1" w:styleId="ListLabel42">
    <w:name w:val="ListLabel 42"/>
    <w:rsid w:val="009961C1"/>
    <w:rPr>
      <w:rFonts w:eastAsia="Courier New" w:cs="Courier New"/>
    </w:rPr>
  </w:style>
  <w:style w:type="character" w:customStyle="1" w:styleId="ListLabel43">
    <w:name w:val="ListLabel 43"/>
    <w:rsid w:val="009961C1"/>
    <w:rPr>
      <w:rFonts w:eastAsia="Noto Sans Symbols" w:cs="Noto Sans Symbols"/>
    </w:rPr>
  </w:style>
  <w:style w:type="character" w:customStyle="1" w:styleId="ListLabel44">
    <w:name w:val="ListLabel 44"/>
    <w:rsid w:val="009961C1"/>
    <w:rPr>
      <w:rFonts w:eastAsia="Noto Sans Symbols" w:cs="Noto Sans Symbols"/>
    </w:rPr>
  </w:style>
  <w:style w:type="character" w:customStyle="1" w:styleId="ListLabel45">
    <w:name w:val="ListLabel 45"/>
    <w:rsid w:val="009961C1"/>
    <w:rPr>
      <w:rFonts w:eastAsia="Courier New" w:cs="Courier New"/>
    </w:rPr>
  </w:style>
  <w:style w:type="character" w:customStyle="1" w:styleId="ListLabel46">
    <w:name w:val="ListLabel 46"/>
    <w:rsid w:val="009961C1"/>
    <w:rPr>
      <w:rFonts w:eastAsia="Noto Sans Symbols" w:cs="Noto Sans Symbols"/>
    </w:rPr>
  </w:style>
  <w:style w:type="character" w:customStyle="1" w:styleId="ListLabel47">
    <w:name w:val="ListLabel 47"/>
    <w:rsid w:val="009961C1"/>
    <w:rPr>
      <w:rFonts w:ascii="Arial" w:eastAsia="Arial" w:hAnsi="Arial" w:cs="Arial"/>
      <w:b w:val="0"/>
      <w:sz w:val="24"/>
      <w:u w:val="none"/>
    </w:rPr>
  </w:style>
  <w:style w:type="character" w:customStyle="1" w:styleId="ListLabel48">
    <w:name w:val="ListLabel 48"/>
    <w:rsid w:val="009961C1"/>
    <w:rPr>
      <w:u w:val="none"/>
    </w:rPr>
  </w:style>
  <w:style w:type="character" w:customStyle="1" w:styleId="ListLabel49">
    <w:name w:val="ListLabel 49"/>
    <w:rsid w:val="009961C1"/>
    <w:rPr>
      <w:rFonts w:ascii="Arial" w:eastAsia="Arial" w:hAnsi="Arial" w:cs="Arial"/>
      <w:b w:val="0"/>
      <w:sz w:val="24"/>
      <w:u w:val="none"/>
    </w:rPr>
  </w:style>
  <w:style w:type="character" w:customStyle="1" w:styleId="ListLabel50">
    <w:name w:val="ListLabel 50"/>
    <w:rsid w:val="009961C1"/>
    <w:rPr>
      <w:u w:val="none"/>
    </w:rPr>
  </w:style>
  <w:style w:type="character" w:customStyle="1" w:styleId="ListLabel51">
    <w:name w:val="ListLabel 51"/>
    <w:rsid w:val="009961C1"/>
    <w:rPr>
      <w:u w:val="none"/>
    </w:rPr>
  </w:style>
  <w:style w:type="character" w:customStyle="1" w:styleId="ListLabel52">
    <w:name w:val="ListLabel 52"/>
    <w:rsid w:val="009961C1"/>
    <w:rPr>
      <w:u w:val="none"/>
    </w:rPr>
  </w:style>
  <w:style w:type="character" w:customStyle="1" w:styleId="ListLabel53">
    <w:name w:val="ListLabel 53"/>
    <w:rsid w:val="009961C1"/>
    <w:rPr>
      <w:u w:val="none"/>
    </w:rPr>
  </w:style>
  <w:style w:type="character" w:customStyle="1" w:styleId="ListLabel54">
    <w:name w:val="ListLabel 54"/>
    <w:rsid w:val="009961C1"/>
    <w:rPr>
      <w:u w:val="none"/>
    </w:rPr>
  </w:style>
  <w:style w:type="character" w:customStyle="1" w:styleId="ListLabel55">
    <w:name w:val="ListLabel 55"/>
    <w:rsid w:val="009961C1"/>
    <w:rPr>
      <w:u w:val="none"/>
    </w:rPr>
  </w:style>
  <w:style w:type="character" w:customStyle="1" w:styleId="ListLabel56">
    <w:name w:val="ListLabel 56"/>
    <w:rsid w:val="009961C1"/>
    <w:rPr>
      <w:u w:val="none"/>
    </w:rPr>
  </w:style>
  <w:style w:type="character" w:customStyle="1" w:styleId="ListLabel57">
    <w:name w:val="ListLabel 57"/>
    <w:rsid w:val="009961C1"/>
    <w:rPr>
      <w:rFonts w:ascii="Arial" w:eastAsia="Arial" w:hAnsi="Arial" w:cs="Arial"/>
      <w:sz w:val="24"/>
      <w:u w:val="none"/>
    </w:rPr>
  </w:style>
  <w:style w:type="character" w:customStyle="1" w:styleId="ListLabel58">
    <w:name w:val="ListLabel 58"/>
    <w:rsid w:val="009961C1"/>
    <w:rPr>
      <w:u w:val="none"/>
    </w:rPr>
  </w:style>
  <w:style w:type="character" w:customStyle="1" w:styleId="ListLabel59">
    <w:name w:val="ListLabel 59"/>
    <w:rsid w:val="009961C1"/>
    <w:rPr>
      <w:u w:val="none"/>
    </w:rPr>
  </w:style>
  <w:style w:type="character" w:customStyle="1" w:styleId="ListLabel60">
    <w:name w:val="ListLabel 60"/>
    <w:rsid w:val="009961C1"/>
    <w:rPr>
      <w:u w:val="none"/>
    </w:rPr>
  </w:style>
  <w:style w:type="character" w:customStyle="1" w:styleId="ListLabel61">
    <w:name w:val="ListLabel 61"/>
    <w:rsid w:val="009961C1"/>
    <w:rPr>
      <w:u w:val="none"/>
    </w:rPr>
  </w:style>
  <w:style w:type="character" w:customStyle="1" w:styleId="ListLabel62">
    <w:name w:val="ListLabel 62"/>
    <w:rsid w:val="009961C1"/>
    <w:rPr>
      <w:u w:val="none"/>
    </w:rPr>
  </w:style>
  <w:style w:type="character" w:customStyle="1" w:styleId="ListLabel63">
    <w:name w:val="ListLabel 63"/>
    <w:rsid w:val="009961C1"/>
    <w:rPr>
      <w:u w:val="none"/>
    </w:rPr>
  </w:style>
  <w:style w:type="character" w:customStyle="1" w:styleId="ListLabel64">
    <w:name w:val="ListLabel 64"/>
    <w:rsid w:val="009961C1"/>
    <w:rPr>
      <w:u w:val="none"/>
    </w:rPr>
  </w:style>
  <w:style w:type="character" w:customStyle="1" w:styleId="ListLabel65">
    <w:name w:val="ListLabel 65"/>
    <w:rsid w:val="009961C1"/>
    <w:rPr>
      <w:rFonts w:ascii="Arial" w:eastAsia="Arial" w:hAnsi="Arial" w:cs="Arial"/>
      <w:sz w:val="24"/>
      <w:u w:val="none"/>
    </w:rPr>
  </w:style>
  <w:style w:type="character" w:customStyle="1" w:styleId="ListLabel66">
    <w:name w:val="ListLabel 66"/>
    <w:rsid w:val="009961C1"/>
    <w:rPr>
      <w:rFonts w:ascii="Arial" w:eastAsia="Arial" w:hAnsi="Arial" w:cs="Arial"/>
      <w:sz w:val="24"/>
      <w:u w:val="none"/>
    </w:rPr>
  </w:style>
  <w:style w:type="character" w:customStyle="1" w:styleId="ListLabel67">
    <w:name w:val="ListLabel 67"/>
    <w:rsid w:val="009961C1"/>
    <w:rPr>
      <w:u w:val="none"/>
    </w:rPr>
  </w:style>
  <w:style w:type="character" w:customStyle="1" w:styleId="ListLabel68">
    <w:name w:val="ListLabel 68"/>
    <w:rsid w:val="009961C1"/>
    <w:rPr>
      <w:u w:val="none"/>
    </w:rPr>
  </w:style>
  <w:style w:type="character" w:customStyle="1" w:styleId="ListLabel69">
    <w:name w:val="ListLabel 69"/>
    <w:rsid w:val="009961C1"/>
    <w:rPr>
      <w:u w:val="none"/>
    </w:rPr>
  </w:style>
  <w:style w:type="character" w:customStyle="1" w:styleId="ListLabel70">
    <w:name w:val="ListLabel 70"/>
    <w:rsid w:val="009961C1"/>
    <w:rPr>
      <w:u w:val="none"/>
    </w:rPr>
  </w:style>
  <w:style w:type="character" w:customStyle="1" w:styleId="ListLabel71">
    <w:name w:val="ListLabel 71"/>
    <w:rsid w:val="009961C1"/>
    <w:rPr>
      <w:u w:val="none"/>
    </w:rPr>
  </w:style>
  <w:style w:type="character" w:customStyle="1" w:styleId="ListLabel72">
    <w:name w:val="ListLabel 72"/>
    <w:rsid w:val="009961C1"/>
    <w:rPr>
      <w:u w:val="none"/>
    </w:rPr>
  </w:style>
  <w:style w:type="character" w:customStyle="1" w:styleId="ListLabel73">
    <w:name w:val="ListLabel 73"/>
    <w:rsid w:val="009961C1"/>
    <w:rPr>
      <w:u w:val="none"/>
    </w:rPr>
  </w:style>
  <w:style w:type="character" w:customStyle="1" w:styleId="ListLabel74">
    <w:name w:val="ListLabel 74"/>
    <w:rsid w:val="009961C1"/>
    <w:rPr>
      <w:rFonts w:ascii="Arial" w:eastAsia="Arial" w:hAnsi="Arial" w:cs="Arial"/>
      <w:sz w:val="24"/>
      <w:u w:val="none"/>
    </w:rPr>
  </w:style>
  <w:style w:type="character" w:customStyle="1" w:styleId="ListLabel75">
    <w:name w:val="ListLabel 75"/>
    <w:rsid w:val="009961C1"/>
    <w:rPr>
      <w:u w:val="none"/>
    </w:rPr>
  </w:style>
  <w:style w:type="character" w:customStyle="1" w:styleId="ListLabel76">
    <w:name w:val="ListLabel 76"/>
    <w:rsid w:val="009961C1"/>
    <w:rPr>
      <w:u w:val="none"/>
    </w:rPr>
  </w:style>
  <w:style w:type="character" w:customStyle="1" w:styleId="ListLabel77">
    <w:name w:val="ListLabel 77"/>
    <w:rsid w:val="009961C1"/>
    <w:rPr>
      <w:u w:val="none"/>
    </w:rPr>
  </w:style>
  <w:style w:type="character" w:customStyle="1" w:styleId="ListLabel78">
    <w:name w:val="ListLabel 78"/>
    <w:rsid w:val="009961C1"/>
    <w:rPr>
      <w:u w:val="none"/>
    </w:rPr>
  </w:style>
  <w:style w:type="character" w:customStyle="1" w:styleId="ListLabel79">
    <w:name w:val="ListLabel 79"/>
    <w:rsid w:val="009961C1"/>
    <w:rPr>
      <w:u w:val="none"/>
    </w:rPr>
  </w:style>
  <w:style w:type="character" w:customStyle="1" w:styleId="ListLabel80">
    <w:name w:val="ListLabel 80"/>
    <w:rsid w:val="009961C1"/>
    <w:rPr>
      <w:u w:val="none"/>
    </w:rPr>
  </w:style>
  <w:style w:type="character" w:customStyle="1" w:styleId="ListLabel81">
    <w:name w:val="ListLabel 81"/>
    <w:rsid w:val="009961C1"/>
    <w:rPr>
      <w:u w:val="none"/>
    </w:rPr>
  </w:style>
  <w:style w:type="character" w:customStyle="1" w:styleId="ListLabel82">
    <w:name w:val="ListLabel 82"/>
    <w:rsid w:val="009961C1"/>
    <w:rPr>
      <w:u w:val="none"/>
    </w:rPr>
  </w:style>
  <w:style w:type="character" w:customStyle="1" w:styleId="ListLabel83">
    <w:name w:val="ListLabel 83"/>
    <w:rsid w:val="009961C1"/>
    <w:rPr>
      <w:rFonts w:ascii="Arial" w:eastAsia="Arial" w:hAnsi="Arial" w:cs="Arial"/>
      <w:b w:val="0"/>
      <w:sz w:val="24"/>
      <w:u w:val="none"/>
    </w:rPr>
  </w:style>
  <w:style w:type="character" w:customStyle="1" w:styleId="ListLabel84">
    <w:name w:val="ListLabel 84"/>
    <w:rsid w:val="009961C1"/>
    <w:rPr>
      <w:u w:val="none"/>
    </w:rPr>
  </w:style>
  <w:style w:type="character" w:customStyle="1" w:styleId="ListLabel85">
    <w:name w:val="ListLabel 85"/>
    <w:rsid w:val="009961C1"/>
    <w:rPr>
      <w:u w:val="none"/>
    </w:rPr>
  </w:style>
  <w:style w:type="character" w:customStyle="1" w:styleId="ListLabel86">
    <w:name w:val="ListLabel 86"/>
    <w:rsid w:val="009961C1"/>
    <w:rPr>
      <w:u w:val="none"/>
    </w:rPr>
  </w:style>
  <w:style w:type="character" w:customStyle="1" w:styleId="ListLabel87">
    <w:name w:val="ListLabel 87"/>
    <w:rsid w:val="009961C1"/>
    <w:rPr>
      <w:u w:val="none"/>
    </w:rPr>
  </w:style>
  <w:style w:type="character" w:customStyle="1" w:styleId="ListLabel88">
    <w:name w:val="ListLabel 88"/>
    <w:rsid w:val="009961C1"/>
    <w:rPr>
      <w:u w:val="none"/>
    </w:rPr>
  </w:style>
  <w:style w:type="character" w:customStyle="1" w:styleId="ListLabel89">
    <w:name w:val="ListLabel 89"/>
    <w:rsid w:val="009961C1"/>
    <w:rPr>
      <w:u w:val="none"/>
    </w:rPr>
  </w:style>
  <w:style w:type="character" w:customStyle="1" w:styleId="ListLabel90">
    <w:name w:val="ListLabel 90"/>
    <w:rsid w:val="009961C1"/>
    <w:rPr>
      <w:u w:val="none"/>
    </w:rPr>
  </w:style>
  <w:style w:type="character" w:customStyle="1" w:styleId="ListLabel91">
    <w:name w:val="ListLabel 91"/>
    <w:rsid w:val="009961C1"/>
    <w:rPr>
      <w:u w:val="none"/>
    </w:rPr>
  </w:style>
  <w:style w:type="character" w:customStyle="1" w:styleId="ListLabel92">
    <w:name w:val="ListLabel 92"/>
    <w:rsid w:val="009961C1"/>
    <w:rPr>
      <w:rFonts w:ascii="Arial" w:eastAsia="Arial" w:hAnsi="Arial" w:cs="Arial"/>
      <w:b w:val="0"/>
      <w:sz w:val="24"/>
      <w:u w:val="none"/>
    </w:rPr>
  </w:style>
  <w:style w:type="character" w:customStyle="1" w:styleId="ListLabel93">
    <w:name w:val="ListLabel 93"/>
    <w:rsid w:val="009961C1"/>
    <w:rPr>
      <w:u w:val="none"/>
    </w:rPr>
  </w:style>
  <w:style w:type="character" w:customStyle="1" w:styleId="ListLabel94">
    <w:name w:val="ListLabel 94"/>
    <w:rsid w:val="009961C1"/>
    <w:rPr>
      <w:u w:val="none"/>
    </w:rPr>
  </w:style>
  <w:style w:type="character" w:customStyle="1" w:styleId="ListLabel95">
    <w:name w:val="ListLabel 95"/>
    <w:rsid w:val="009961C1"/>
    <w:rPr>
      <w:u w:val="none"/>
    </w:rPr>
  </w:style>
  <w:style w:type="character" w:customStyle="1" w:styleId="ListLabel96">
    <w:name w:val="ListLabel 96"/>
    <w:rsid w:val="009961C1"/>
    <w:rPr>
      <w:u w:val="none"/>
    </w:rPr>
  </w:style>
  <w:style w:type="character" w:customStyle="1" w:styleId="ListLabel97">
    <w:name w:val="ListLabel 97"/>
    <w:rsid w:val="009961C1"/>
    <w:rPr>
      <w:u w:val="none"/>
    </w:rPr>
  </w:style>
  <w:style w:type="character" w:customStyle="1" w:styleId="ListLabel98">
    <w:name w:val="ListLabel 98"/>
    <w:rsid w:val="009961C1"/>
    <w:rPr>
      <w:u w:val="none"/>
    </w:rPr>
  </w:style>
  <w:style w:type="character" w:customStyle="1" w:styleId="ListLabel99">
    <w:name w:val="ListLabel 99"/>
    <w:rsid w:val="009961C1"/>
    <w:rPr>
      <w:u w:val="none"/>
    </w:rPr>
  </w:style>
  <w:style w:type="character" w:customStyle="1" w:styleId="ListLabel100">
    <w:name w:val="ListLabel 100"/>
    <w:rsid w:val="009961C1"/>
    <w:rPr>
      <w:u w:val="none"/>
    </w:rPr>
  </w:style>
  <w:style w:type="character" w:customStyle="1" w:styleId="ListLabel101">
    <w:name w:val="ListLabel 101"/>
    <w:rsid w:val="009961C1"/>
    <w:rPr>
      <w:rFonts w:ascii="Arial" w:eastAsia="Arial" w:hAnsi="Arial" w:cs="Arial"/>
      <w:b w:val="0"/>
      <w:sz w:val="24"/>
      <w:u w:val="none"/>
    </w:rPr>
  </w:style>
  <w:style w:type="character" w:customStyle="1" w:styleId="ListLabel102">
    <w:name w:val="ListLabel 102"/>
    <w:rsid w:val="009961C1"/>
    <w:rPr>
      <w:u w:val="none"/>
    </w:rPr>
  </w:style>
  <w:style w:type="character" w:customStyle="1" w:styleId="ListLabel103">
    <w:name w:val="ListLabel 103"/>
    <w:rsid w:val="009961C1"/>
    <w:rPr>
      <w:u w:val="none"/>
    </w:rPr>
  </w:style>
  <w:style w:type="character" w:customStyle="1" w:styleId="ListLabel104">
    <w:name w:val="ListLabel 104"/>
    <w:rsid w:val="009961C1"/>
    <w:rPr>
      <w:u w:val="none"/>
    </w:rPr>
  </w:style>
  <w:style w:type="character" w:customStyle="1" w:styleId="ListLabel105">
    <w:name w:val="ListLabel 105"/>
    <w:rsid w:val="009961C1"/>
    <w:rPr>
      <w:u w:val="none"/>
    </w:rPr>
  </w:style>
  <w:style w:type="character" w:customStyle="1" w:styleId="ListLabel106">
    <w:name w:val="ListLabel 106"/>
    <w:rsid w:val="009961C1"/>
    <w:rPr>
      <w:u w:val="none"/>
    </w:rPr>
  </w:style>
  <w:style w:type="character" w:customStyle="1" w:styleId="ListLabel107">
    <w:name w:val="ListLabel 107"/>
    <w:rsid w:val="009961C1"/>
    <w:rPr>
      <w:u w:val="none"/>
    </w:rPr>
  </w:style>
  <w:style w:type="character" w:customStyle="1" w:styleId="ListLabel108">
    <w:name w:val="ListLabel 108"/>
    <w:rsid w:val="009961C1"/>
    <w:rPr>
      <w:u w:val="none"/>
    </w:rPr>
  </w:style>
  <w:style w:type="character" w:customStyle="1" w:styleId="ListLabel109">
    <w:name w:val="ListLabel 109"/>
    <w:rsid w:val="009961C1"/>
    <w:rPr>
      <w:u w:val="none"/>
    </w:rPr>
  </w:style>
  <w:style w:type="character" w:customStyle="1" w:styleId="ListLabel110">
    <w:name w:val="ListLabel 110"/>
    <w:rsid w:val="009961C1"/>
    <w:rPr>
      <w:rFonts w:ascii="Arial" w:eastAsia="Arial" w:hAnsi="Arial" w:cs="Arial"/>
      <w:sz w:val="24"/>
      <w:u w:val="none"/>
    </w:rPr>
  </w:style>
  <w:style w:type="character" w:customStyle="1" w:styleId="ListLabel111">
    <w:name w:val="ListLabel 111"/>
    <w:rsid w:val="009961C1"/>
    <w:rPr>
      <w:u w:val="none"/>
    </w:rPr>
  </w:style>
  <w:style w:type="character" w:customStyle="1" w:styleId="ListLabel112">
    <w:name w:val="ListLabel 112"/>
    <w:rsid w:val="009961C1"/>
    <w:rPr>
      <w:u w:val="none"/>
    </w:rPr>
  </w:style>
  <w:style w:type="character" w:customStyle="1" w:styleId="ListLabel113">
    <w:name w:val="ListLabel 113"/>
    <w:rsid w:val="009961C1"/>
    <w:rPr>
      <w:u w:val="none"/>
    </w:rPr>
  </w:style>
  <w:style w:type="character" w:customStyle="1" w:styleId="ListLabel114">
    <w:name w:val="ListLabel 114"/>
    <w:rsid w:val="009961C1"/>
    <w:rPr>
      <w:u w:val="none"/>
    </w:rPr>
  </w:style>
  <w:style w:type="character" w:customStyle="1" w:styleId="ListLabel115">
    <w:name w:val="ListLabel 115"/>
    <w:rsid w:val="009961C1"/>
    <w:rPr>
      <w:u w:val="none"/>
    </w:rPr>
  </w:style>
  <w:style w:type="character" w:customStyle="1" w:styleId="ListLabel116">
    <w:name w:val="ListLabel 116"/>
    <w:rsid w:val="009961C1"/>
    <w:rPr>
      <w:u w:val="none"/>
    </w:rPr>
  </w:style>
  <w:style w:type="character" w:customStyle="1" w:styleId="ListLabel117">
    <w:name w:val="ListLabel 117"/>
    <w:rsid w:val="009961C1"/>
    <w:rPr>
      <w:u w:val="none"/>
    </w:rPr>
  </w:style>
  <w:style w:type="character" w:customStyle="1" w:styleId="ListLabel118">
    <w:name w:val="ListLabel 118"/>
    <w:rsid w:val="009961C1"/>
    <w:rPr>
      <w:u w:val="none"/>
    </w:rPr>
  </w:style>
  <w:style w:type="character" w:customStyle="1" w:styleId="ListLabel119">
    <w:name w:val="ListLabel 119"/>
    <w:rsid w:val="009961C1"/>
    <w:rPr>
      <w:rFonts w:ascii="Arial" w:eastAsia="Arial" w:hAnsi="Arial" w:cs="Arial"/>
      <w:b/>
      <w:sz w:val="24"/>
    </w:rPr>
  </w:style>
  <w:style w:type="character" w:customStyle="1" w:styleId="ListLabel120">
    <w:name w:val="ListLabel 120"/>
    <w:rsid w:val="009961C1"/>
    <w:rPr>
      <w:rFonts w:ascii="Arial" w:eastAsia="Arial" w:hAnsi="Arial" w:cs="Arial"/>
      <w:b/>
      <w:sz w:val="24"/>
    </w:rPr>
  </w:style>
  <w:style w:type="character" w:customStyle="1" w:styleId="ListLabel121">
    <w:name w:val="ListLabel 121"/>
    <w:rsid w:val="009961C1"/>
    <w:rPr>
      <w:rFonts w:ascii="Arial" w:eastAsia="Arial" w:hAnsi="Arial" w:cs="Arial"/>
      <w:b/>
      <w:sz w:val="24"/>
    </w:rPr>
  </w:style>
  <w:style w:type="character" w:customStyle="1" w:styleId="ListLabel122">
    <w:name w:val="ListLabel 122"/>
    <w:rsid w:val="009961C1"/>
    <w:rPr>
      <w:rFonts w:ascii="Arial" w:eastAsia="Arial" w:hAnsi="Arial" w:cs="Arial"/>
      <w:b/>
      <w:color w:val="000000"/>
      <w:sz w:val="24"/>
    </w:rPr>
  </w:style>
  <w:style w:type="numbering" w:customStyle="1" w:styleId="WWNum1">
    <w:name w:val="WWNum1"/>
    <w:basedOn w:val="Sinlista"/>
    <w:rsid w:val="009961C1"/>
    <w:pPr>
      <w:numPr>
        <w:numId w:val="49"/>
      </w:numPr>
    </w:pPr>
  </w:style>
  <w:style w:type="numbering" w:customStyle="1" w:styleId="WWNum2">
    <w:name w:val="WWNum2"/>
    <w:basedOn w:val="Sinlista"/>
    <w:rsid w:val="009961C1"/>
    <w:pPr>
      <w:numPr>
        <w:numId w:val="50"/>
      </w:numPr>
    </w:pPr>
  </w:style>
  <w:style w:type="numbering" w:customStyle="1" w:styleId="WWNum3">
    <w:name w:val="WWNum3"/>
    <w:basedOn w:val="Sinlista"/>
    <w:rsid w:val="009961C1"/>
    <w:pPr>
      <w:numPr>
        <w:numId w:val="51"/>
      </w:numPr>
    </w:pPr>
  </w:style>
  <w:style w:type="numbering" w:customStyle="1" w:styleId="WWNum4">
    <w:name w:val="WWNum4"/>
    <w:basedOn w:val="Sinlista"/>
    <w:rsid w:val="009961C1"/>
    <w:pPr>
      <w:numPr>
        <w:numId w:val="52"/>
      </w:numPr>
    </w:pPr>
  </w:style>
  <w:style w:type="numbering" w:customStyle="1" w:styleId="WWNum5">
    <w:name w:val="WWNum5"/>
    <w:basedOn w:val="Sinlista"/>
    <w:rsid w:val="009961C1"/>
    <w:pPr>
      <w:numPr>
        <w:numId w:val="53"/>
      </w:numPr>
    </w:pPr>
  </w:style>
  <w:style w:type="numbering" w:customStyle="1" w:styleId="WWNum6">
    <w:name w:val="WWNum6"/>
    <w:basedOn w:val="Sinlista"/>
    <w:rsid w:val="009961C1"/>
    <w:pPr>
      <w:numPr>
        <w:numId w:val="54"/>
      </w:numPr>
    </w:pPr>
  </w:style>
  <w:style w:type="numbering" w:customStyle="1" w:styleId="WWNum7">
    <w:name w:val="WWNum7"/>
    <w:basedOn w:val="Sinlista"/>
    <w:rsid w:val="009961C1"/>
    <w:pPr>
      <w:numPr>
        <w:numId w:val="55"/>
      </w:numPr>
    </w:pPr>
  </w:style>
  <w:style w:type="numbering" w:customStyle="1" w:styleId="WWNum8">
    <w:name w:val="WWNum8"/>
    <w:basedOn w:val="Sinlista"/>
    <w:rsid w:val="009961C1"/>
    <w:pPr>
      <w:numPr>
        <w:numId w:val="56"/>
      </w:numPr>
    </w:pPr>
  </w:style>
  <w:style w:type="numbering" w:customStyle="1" w:styleId="WWNum9">
    <w:name w:val="WWNum9"/>
    <w:basedOn w:val="Sinlista"/>
    <w:rsid w:val="009961C1"/>
    <w:pPr>
      <w:numPr>
        <w:numId w:val="57"/>
      </w:numPr>
    </w:pPr>
  </w:style>
  <w:style w:type="numbering" w:customStyle="1" w:styleId="WWNum10">
    <w:name w:val="WWNum10"/>
    <w:basedOn w:val="Sinlista"/>
    <w:rsid w:val="009961C1"/>
    <w:pPr>
      <w:numPr>
        <w:numId w:val="58"/>
      </w:numPr>
    </w:pPr>
  </w:style>
  <w:style w:type="numbering" w:customStyle="1" w:styleId="WWNum11">
    <w:name w:val="WWNum11"/>
    <w:basedOn w:val="Sinlista"/>
    <w:rsid w:val="009961C1"/>
    <w:pPr>
      <w:numPr>
        <w:numId w:val="59"/>
      </w:numPr>
    </w:pPr>
  </w:style>
  <w:style w:type="numbering" w:customStyle="1" w:styleId="WWNum12">
    <w:name w:val="WWNum12"/>
    <w:basedOn w:val="Sinlista"/>
    <w:rsid w:val="009961C1"/>
    <w:pPr>
      <w:numPr>
        <w:numId w:val="60"/>
      </w:numPr>
    </w:pPr>
  </w:style>
  <w:style w:type="numbering" w:customStyle="1" w:styleId="WWNum13">
    <w:name w:val="WWNum13"/>
    <w:basedOn w:val="Sinlista"/>
    <w:rsid w:val="009961C1"/>
    <w:pPr>
      <w:numPr>
        <w:numId w:val="61"/>
      </w:numPr>
    </w:pPr>
  </w:style>
  <w:style w:type="numbering" w:customStyle="1" w:styleId="WWNum14">
    <w:name w:val="WWNum14"/>
    <w:basedOn w:val="Sinlista"/>
    <w:rsid w:val="009961C1"/>
    <w:pPr>
      <w:numPr>
        <w:numId w:val="62"/>
      </w:numPr>
    </w:pPr>
  </w:style>
  <w:style w:type="numbering" w:customStyle="1" w:styleId="WWNum15">
    <w:name w:val="WWNum15"/>
    <w:basedOn w:val="Sinlista"/>
    <w:rsid w:val="009961C1"/>
    <w:pPr>
      <w:numPr>
        <w:numId w:val="63"/>
      </w:numPr>
    </w:pPr>
  </w:style>
  <w:style w:type="numbering" w:customStyle="1" w:styleId="WWNum16">
    <w:name w:val="WWNum16"/>
    <w:basedOn w:val="Sinlista"/>
    <w:rsid w:val="009961C1"/>
    <w:pPr>
      <w:numPr>
        <w:numId w:val="64"/>
      </w:numPr>
    </w:pPr>
  </w:style>
  <w:style w:type="numbering" w:customStyle="1" w:styleId="WWNum17">
    <w:name w:val="WWNum17"/>
    <w:basedOn w:val="Sinlista"/>
    <w:rsid w:val="009961C1"/>
    <w:pPr>
      <w:numPr>
        <w:numId w:val="65"/>
      </w:numPr>
    </w:pPr>
  </w:style>
  <w:style w:type="numbering" w:customStyle="1" w:styleId="WWNum18">
    <w:name w:val="WWNum18"/>
    <w:basedOn w:val="Sinlista"/>
    <w:rsid w:val="009961C1"/>
    <w:pPr>
      <w:numPr>
        <w:numId w:val="66"/>
      </w:numPr>
    </w:pPr>
  </w:style>
  <w:style w:type="numbering" w:customStyle="1" w:styleId="WWNum19">
    <w:name w:val="WWNum19"/>
    <w:basedOn w:val="Sinlista"/>
    <w:rsid w:val="009961C1"/>
    <w:pPr>
      <w:numPr>
        <w:numId w:val="67"/>
      </w:numPr>
    </w:pPr>
  </w:style>
  <w:style w:type="numbering" w:customStyle="1" w:styleId="WWNum20">
    <w:name w:val="WWNum20"/>
    <w:basedOn w:val="Sinlista"/>
    <w:rsid w:val="009961C1"/>
    <w:pPr>
      <w:numPr>
        <w:numId w:val="68"/>
      </w:numPr>
    </w:pPr>
  </w:style>
  <w:style w:type="numbering" w:customStyle="1" w:styleId="WWNum21">
    <w:name w:val="WWNum21"/>
    <w:basedOn w:val="Sinlista"/>
    <w:rsid w:val="009961C1"/>
    <w:pPr>
      <w:numPr>
        <w:numId w:val="69"/>
      </w:numPr>
    </w:pPr>
  </w:style>
  <w:style w:type="numbering" w:customStyle="1" w:styleId="WWNum22">
    <w:name w:val="WWNum22"/>
    <w:basedOn w:val="Sinlista"/>
    <w:rsid w:val="009961C1"/>
    <w:pPr>
      <w:numPr>
        <w:numId w:val="70"/>
      </w:numPr>
    </w:pPr>
  </w:style>
  <w:style w:type="numbering" w:customStyle="1" w:styleId="WWNum23">
    <w:name w:val="WWNum23"/>
    <w:basedOn w:val="Sinlista"/>
    <w:rsid w:val="009961C1"/>
    <w:pPr>
      <w:numPr>
        <w:numId w:val="71"/>
      </w:numPr>
    </w:pPr>
  </w:style>
  <w:style w:type="numbering" w:customStyle="1" w:styleId="WWNum24">
    <w:name w:val="WWNum24"/>
    <w:basedOn w:val="Sinlista"/>
    <w:rsid w:val="009961C1"/>
    <w:pPr>
      <w:numPr>
        <w:numId w:val="72"/>
      </w:numPr>
    </w:pPr>
  </w:style>
  <w:style w:type="numbering" w:customStyle="1" w:styleId="WWNum25">
    <w:name w:val="WWNum25"/>
    <w:basedOn w:val="Sinlista"/>
    <w:rsid w:val="009961C1"/>
    <w:pPr>
      <w:numPr>
        <w:numId w:val="73"/>
      </w:numPr>
    </w:pPr>
  </w:style>
  <w:style w:type="numbering" w:customStyle="1" w:styleId="WWNum26">
    <w:name w:val="WWNum26"/>
    <w:basedOn w:val="Sinlista"/>
    <w:rsid w:val="009961C1"/>
    <w:pPr>
      <w:numPr>
        <w:numId w:val="74"/>
      </w:numPr>
    </w:pPr>
  </w:style>
  <w:style w:type="numbering" w:customStyle="1" w:styleId="WWNum27">
    <w:name w:val="WWNum27"/>
    <w:basedOn w:val="Sinlista"/>
    <w:rsid w:val="009961C1"/>
    <w:pPr>
      <w:numPr>
        <w:numId w:val="75"/>
      </w:numPr>
    </w:pPr>
  </w:style>
  <w:style w:type="numbering" w:customStyle="1" w:styleId="WWNum28">
    <w:name w:val="WWNum28"/>
    <w:basedOn w:val="Sinlista"/>
    <w:rsid w:val="009961C1"/>
    <w:pPr>
      <w:numPr>
        <w:numId w:val="76"/>
      </w:numPr>
    </w:pPr>
  </w:style>
  <w:style w:type="numbering" w:customStyle="1" w:styleId="WWNum29">
    <w:name w:val="WWNum29"/>
    <w:basedOn w:val="Sinlista"/>
    <w:rsid w:val="009961C1"/>
    <w:pPr>
      <w:numPr>
        <w:numId w:val="77"/>
      </w:numPr>
    </w:pPr>
  </w:style>
  <w:style w:type="numbering" w:customStyle="1" w:styleId="WWNum30">
    <w:name w:val="WWNum30"/>
    <w:basedOn w:val="Sinlista"/>
    <w:rsid w:val="009961C1"/>
    <w:pPr>
      <w:numPr>
        <w:numId w:val="78"/>
      </w:numPr>
    </w:pPr>
  </w:style>
  <w:style w:type="numbering" w:customStyle="1" w:styleId="WWNum31">
    <w:name w:val="WWNum31"/>
    <w:basedOn w:val="Sinlista"/>
    <w:rsid w:val="009961C1"/>
    <w:pPr>
      <w:numPr>
        <w:numId w:val="79"/>
      </w:numPr>
    </w:pPr>
  </w:style>
  <w:style w:type="numbering" w:customStyle="1" w:styleId="WWNum32">
    <w:name w:val="WWNum32"/>
    <w:basedOn w:val="Sinlista"/>
    <w:rsid w:val="009961C1"/>
    <w:pPr>
      <w:numPr>
        <w:numId w:val="80"/>
      </w:numPr>
    </w:pPr>
  </w:style>
  <w:style w:type="numbering" w:customStyle="1" w:styleId="WWNum33">
    <w:name w:val="WWNum33"/>
    <w:basedOn w:val="Sinlista"/>
    <w:rsid w:val="009961C1"/>
    <w:pPr>
      <w:numPr>
        <w:numId w:val="81"/>
      </w:numPr>
    </w:pPr>
  </w:style>
  <w:style w:type="character" w:customStyle="1" w:styleId="style10">
    <w:name w:val="style10"/>
    <w:rsid w:val="009961C1"/>
  </w:style>
  <w:style w:type="paragraph" w:customStyle="1" w:styleId="msonormalcxspmiddle">
    <w:name w:val="msonormalcxspmiddle"/>
    <w:basedOn w:val="Normal"/>
    <w:rsid w:val="009961C1"/>
    <w:pPr>
      <w:spacing w:before="100" w:beforeAutospacing="1" w:after="100" w:afterAutospacing="1"/>
    </w:pPr>
    <w:rPr>
      <w:rFonts w:eastAsia="MS Mincho"/>
    </w:rPr>
  </w:style>
  <w:style w:type="paragraph" w:customStyle="1" w:styleId="paragraphwrapper">
    <w:name w:val="paragraphwrapper"/>
    <w:basedOn w:val="Normal"/>
    <w:rsid w:val="009961C1"/>
    <w:pPr>
      <w:spacing w:before="100" w:beforeAutospacing="1" w:after="100" w:afterAutospacing="1"/>
    </w:pPr>
    <w:rPr>
      <w:rFonts w:eastAsia="MS Mincho"/>
      <w:lang w:val="es-MX" w:eastAsia="es-MX"/>
    </w:rPr>
  </w:style>
  <w:style w:type="paragraph" w:customStyle="1" w:styleId="Style16">
    <w:name w:val="Style16"/>
    <w:basedOn w:val="Normal"/>
    <w:rsid w:val="009961C1"/>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9961C1"/>
    <w:rPr>
      <w:rFonts w:ascii="Arial" w:hAnsi="Arial"/>
      <w:sz w:val="22"/>
    </w:rPr>
  </w:style>
  <w:style w:type="character" w:customStyle="1" w:styleId="FontStyle39">
    <w:name w:val="Font Style39"/>
    <w:rsid w:val="009961C1"/>
    <w:rPr>
      <w:rFonts w:ascii="Arial" w:hAnsi="Arial"/>
      <w:b/>
      <w:sz w:val="22"/>
    </w:rPr>
  </w:style>
  <w:style w:type="paragraph" w:customStyle="1" w:styleId="Style4">
    <w:name w:val="Style4"/>
    <w:basedOn w:val="Normal"/>
    <w:rsid w:val="009961C1"/>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9961C1"/>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9961C1"/>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9961C1"/>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9961C1"/>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9961C1"/>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9961C1"/>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9961C1"/>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9961C1"/>
    <w:rPr>
      <w:rFonts w:ascii="Arial" w:hAnsi="Arial" w:cs="Arial"/>
      <w:b/>
      <w:bCs/>
      <w:sz w:val="26"/>
      <w:szCs w:val="26"/>
    </w:rPr>
  </w:style>
  <w:style w:type="character" w:customStyle="1" w:styleId="FontStyle19">
    <w:name w:val="Font Style19"/>
    <w:basedOn w:val="Fuentedeprrafopredeter"/>
    <w:rsid w:val="009961C1"/>
    <w:rPr>
      <w:rFonts w:ascii="Arial" w:hAnsi="Arial" w:cs="Arial"/>
      <w:sz w:val="20"/>
      <w:szCs w:val="20"/>
    </w:rPr>
  </w:style>
  <w:style w:type="character" w:customStyle="1" w:styleId="FontStyle20">
    <w:name w:val="Font Style20"/>
    <w:basedOn w:val="Fuentedeprrafopredeter"/>
    <w:rsid w:val="009961C1"/>
    <w:rPr>
      <w:rFonts w:ascii="Arial" w:hAnsi="Arial" w:cs="Arial"/>
      <w:b/>
      <w:bCs/>
      <w:sz w:val="20"/>
      <w:szCs w:val="20"/>
    </w:rPr>
  </w:style>
  <w:style w:type="character" w:customStyle="1" w:styleId="FontStyle210">
    <w:name w:val="Font Style21"/>
    <w:basedOn w:val="Fuentedeprrafopredeter"/>
    <w:rsid w:val="009961C1"/>
    <w:rPr>
      <w:rFonts w:ascii="Arial" w:hAnsi="Arial" w:cs="Arial"/>
      <w:b/>
      <w:bCs/>
      <w:sz w:val="16"/>
      <w:szCs w:val="16"/>
    </w:rPr>
  </w:style>
  <w:style w:type="character" w:customStyle="1" w:styleId="FontStyle22">
    <w:name w:val="Font Style22"/>
    <w:basedOn w:val="Fuentedeprrafopredeter"/>
    <w:rsid w:val="009961C1"/>
    <w:rPr>
      <w:rFonts w:ascii="Arial" w:hAnsi="Arial" w:cs="Arial"/>
      <w:sz w:val="20"/>
      <w:szCs w:val="20"/>
    </w:rPr>
  </w:style>
  <w:style w:type="character" w:customStyle="1" w:styleId="FontStyle23">
    <w:name w:val="Font Style23"/>
    <w:basedOn w:val="Fuentedeprrafopredeter"/>
    <w:rsid w:val="009961C1"/>
    <w:rPr>
      <w:rFonts w:ascii="Arial" w:hAnsi="Arial" w:cs="Arial"/>
      <w:sz w:val="22"/>
      <w:szCs w:val="22"/>
    </w:rPr>
  </w:style>
  <w:style w:type="character" w:customStyle="1" w:styleId="CommentSubjectChar">
    <w:name w:val="Comment Subject Char"/>
    <w:basedOn w:val="TextocomentarioCar"/>
    <w:locked/>
    <w:rsid w:val="009961C1"/>
    <w:rPr>
      <w:rFonts w:ascii="Calibri" w:eastAsia="MS Mincho" w:hAnsi="Calibri" w:cs="Arial"/>
      <w:b/>
      <w:bCs/>
      <w:sz w:val="20"/>
      <w:szCs w:val="20"/>
      <w:lang w:val="es-MX" w:eastAsia="en-US" w:bidi="ar-SA"/>
    </w:rPr>
  </w:style>
  <w:style w:type="paragraph" w:customStyle="1" w:styleId="Revisin1">
    <w:name w:val="Revisión1"/>
    <w:hidden/>
    <w:rsid w:val="009961C1"/>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9961C1"/>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9961C1"/>
    <w:rPr>
      <w:rFonts w:ascii="Calibri" w:eastAsia="MS Mincho" w:hAnsi="Calibri"/>
      <w:lang w:val="es-MX" w:eastAsia="en-US" w:bidi="ar-SA"/>
    </w:rPr>
  </w:style>
  <w:style w:type="character" w:customStyle="1" w:styleId="BodyText3Char">
    <w:name w:val="Body Text 3 Char"/>
    <w:basedOn w:val="Fuentedeprrafopredeter"/>
    <w:locked/>
    <w:rsid w:val="009961C1"/>
    <w:rPr>
      <w:rFonts w:ascii="Calibri" w:eastAsia="MS Mincho" w:hAnsi="Calibri"/>
      <w:sz w:val="16"/>
      <w:szCs w:val="16"/>
      <w:lang w:val="es-MX" w:eastAsia="en-US" w:bidi="ar-SA"/>
    </w:rPr>
  </w:style>
  <w:style w:type="paragraph" w:customStyle="1" w:styleId="RUBRI">
    <w:name w:val="RUBRI"/>
    <w:basedOn w:val="Normal"/>
    <w:rsid w:val="009961C1"/>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9961C1"/>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9961C1"/>
    <w:rPr>
      <w:rFonts w:ascii="Arial" w:hAnsi="Arial"/>
      <w:b/>
      <w:sz w:val="26"/>
    </w:rPr>
  </w:style>
  <w:style w:type="character" w:customStyle="1" w:styleId="FontStyle13">
    <w:name w:val="Font Style13"/>
    <w:rsid w:val="009961C1"/>
    <w:rPr>
      <w:rFonts w:ascii="Arial" w:hAnsi="Arial"/>
      <w:sz w:val="24"/>
    </w:rPr>
  </w:style>
  <w:style w:type="character" w:customStyle="1" w:styleId="DocumentMapChar1">
    <w:name w:val="Document Map Char1"/>
    <w:basedOn w:val="Fuentedeprrafopredeter"/>
    <w:semiHidden/>
    <w:locked/>
    <w:rsid w:val="009961C1"/>
    <w:rPr>
      <w:rFonts w:ascii="Times New Roman" w:hAnsi="Times New Roman" w:cs="Times New Roman"/>
      <w:sz w:val="2"/>
      <w:lang w:val="es-ES_tradnl" w:eastAsia="es-ES"/>
    </w:rPr>
  </w:style>
  <w:style w:type="table" w:customStyle="1" w:styleId="Tablaconcuadrcula111">
    <w:name w:val="Tabla con cuadrícula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9961C1"/>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9961C1"/>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9961C1"/>
    <w:rPr>
      <w:rFonts w:ascii="Tahoma" w:hAnsi="Tahoma"/>
      <w:sz w:val="12"/>
    </w:rPr>
  </w:style>
  <w:style w:type="paragraph" w:customStyle="1" w:styleId="Style80">
    <w:name w:val="Style 8"/>
    <w:rsid w:val="009961C1"/>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9961C1"/>
    <w:rPr>
      <w:rFonts w:ascii="Verdana" w:hAnsi="Verdana"/>
      <w:sz w:val="8"/>
    </w:rPr>
  </w:style>
  <w:style w:type="paragraph" w:customStyle="1" w:styleId="Style21">
    <w:name w:val="Style 2"/>
    <w:rsid w:val="009961C1"/>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9961C1"/>
    <w:rPr>
      <w:rFonts w:ascii="Tahoma" w:hAnsi="Tahoma"/>
      <w:color w:val="817F8B"/>
      <w:sz w:val="12"/>
    </w:rPr>
  </w:style>
  <w:style w:type="paragraph" w:customStyle="1" w:styleId="Style40">
    <w:name w:val="Style 4"/>
    <w:rsid w:val="009961C1"/>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9961C1"/>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9961C1"/>
    <w:rPr>
      <w:rFonts w:ascii="Arial" w:hAnsi="Arial"/>
      <w:sz w:val="26"/>
    </w:rPr>
  </w:style>
  <w:style w:type="paragraph" w:customStyle="1" w:styleId="Style60">
    <w:name w:val="Style 6"/>
    <w:rsid w:val="009961C1"/>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9961C1"/>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9961C1"/>
    <w:rPr>
      <w:rFonts w:ascii="Arial" w:hAnsi="Arial"/>
      <w:sz w:val="14"/>
    </w:rPr>
  </w:style>
  <w:style w:type="paragraph" w:customStyle="1" w:styleId="Style120">
    <w:name w:val="Style 12"/>
    <w:rsid w:val="009961C1"/>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9961C1"/>
    <w:rPr>
      <w:rFonts w:ascii="Tahoma" w:hAnsi="Tahoma"/>
      <w:sz w:val="14"/>
    </w:rPr>
  </w:style>
  <w:style w:type="paragraph" w:customStyle="1" w:styleId="Style130">
    <w:name w:val="Style 13"/>
    <w:rsid w:val="009961C1"/>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9961C1"/>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9961C1"/>
    <w:rPr>
      <w:rFonts w:ascii="Verdana" w:hAnsi="Verdana"/>
      <w:sz w:val="10"/>
    </w:rPr>
  </w:style>
  <w:style w:type="character" w:customStyle="1" w:styleId="just1">
    <w:name w:val="just1"/>
    <w:rsid w:val="009961C1"/>
  </w:style>
  <w:style w:type="paragraph" w:customStyle="1" w:styleId="Body1">
    <w:name w:val="Body 1"/>
    <w:rsid w:val="009961C1"/>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9961C1"/>
    <w:rPr>
      <w:rFonts w:ascii="Arial" w:eastAsia="MS Mincho" w:hAnsi="Arial"/>
      <w:bCs/>
      <w:szCs w:val="24"/>
      <w:lang w:val="es-MX" w:eastAsia="es-ES" w:bidi="ar-SA"/>
    </w:rPr>
  </w:style>
  <w:style w:type="character" w:customStyle="1" w:styleId="Ttulo22">
    <w:name w:val="Título #2_"/>
    <w:link w:val="Ttulo23"/>
    <w:locked/>
    <w:rsid w:val="009961C1"/>
    <w:rPr>
      <w:rFonts w:ascii="Tahoma" w:hAnsi="Tahoma"/>
      <w:b/>
      <w:spacing w:val="4"/>
      <w:sz w:val="24"/>
      <w:shd w:val="clear" w:color="auto" w:fill="FFFFFF"/>
    </w:rPr>
  </w:style>
  <w:style w:type="paragraph" w:customStyle="1" w:styleId="Ttulo23">
    <w:name w:val="Título #2"/>
    <w:basedOn w:val="Normal"/>
    <w:link w:val="Ttulo22"/>
    <w:rsid w:val="009961C1"/>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9961C1"/>
    <w:rPr>
      <w:rFonts w:ascii="Tahoma" w:hAnsi="Tahoma"/>
      <w:spacing w:val="2"/>
      <w:sz w:val="24"/>
      <w:shd w:val="clear" w:color="auto" w:fill="FFFFFF"/>
    </w:rPr>
  </w:style>
  <w:style w:type="paragraph" w:customStyle="1" w:styleId="Cuerpodeltexto0">
    <w:name w:val="Cuerpo del texto"/>
    <w:basedOn w:val="Normal"/>
    <w:link w:val="Cuerpodeltexto"/>
    <w:rsid w:val="009961C1"/>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9961C1"/>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9961C1"/>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9961C1"/>
    <w:pPr>
      <w:shd w:val="clear" w:color="auto" w:fill="FFFFFF"/>
      <w:spacing w:line="230" w:lineRule="exact"/>
      <w:ind w:hanging="400"/>
      <w:jc w:val="both"/>
    </w:pPr>
    <w:rPr>
      <w:rFonts w:ascii="Tahoma" w:hAnsi="Tahoma"/>
      <w:spacing w:val="-3"/>
      <w:sz w:val="19"/>
      <w:szCs w:val="20"/>
      <w:shd w:val="clear" w:color="auto" w:fill="FFFFFF"/>
    </w:rPr>
  </w:style>
  <w:style w:type="paragraph" w:customStyle="1" w:styleId="corte1datos">
    <w:name w:val="corte1 datos"/>
    <w:basedOn w:val="Normal"/>
    <w:rsid w:val="009961C1"/>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9961C1"/>
    <w:pPr>
      <w:ind w:firstLine="425"/>
      <w:jc w:val="both"/>
    </w:pPr>
    <w:rPr>
      <w:rFonts w:ascii="Arial" w:eastAsia="MS Mincho" w:hAnsi="Arial"/>
      <w:b/>
      <w:caps/>
      <w:sz w:val="30"/>
      <w:szCs w:val="20"/>
      <w:lang w:val="es-ES_tradnl"/>
    </w:rPr>
  </w:style>
  <w:style w:type="paragraph" w:customStyle="1" w:styleId="corte3centro">
    <w:name w:val="corte3 centro"/>
    <w:basedOn w:val="Normal"/>
    <w:rsid w:val="009961C1"/>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9961C1"/>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9961C1"/>
    <w:rPr>
      <w:rFonts w:ascii="Arial" w:eastAsia="MS Mincho" w:hAnsi="Arial" w:cs="Times New Roman"/>
      <w:sz w:val="30"/>
      <w:szCs w:val="20"/>
      <w:lang w:val="es-ES_tradnl"/>
    </w:rPr>
  </w:style>
  <w:style w:type="paragraph" w:customStyle="1" w:styleId="corte4fondoCarCar">
    <w:name w:val="corte4 fondo Car Car"/>
    <w:basedOn w:val="Normal"/>
    <w:rsid w:val="009961C1"/>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9961C1"/>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9961C1"/>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9961C1"/>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9961C1"/>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9961C1"/>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9961C1"/>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9961C1"/>
    <w:rPr>
      <w:color w:val="000000"/>
    </w:rPr>
  </w:style>
  <w:style w:type="table" w:customStyle="1" w:styleId="Tablaconcuadrcula1111">
    <w:name w:val="Tabla con cuadrícula1111"/>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9961C1"/>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9961C1"/>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9961C1"/>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9961C1"/>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9961C1"/>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9961C1"/>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9961C1"/>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9961C1"/>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9961C1"/>
    <w:pPr>
      <w:widowControl w:val="0"/>
      <w:spacing w:after="533"/>
      <w:ind w:firstLine="425"/>
      <w:jc w:val="both"/>
    </w:pPr>
    <w:rPr>
      <w:rFonts w:ascii="Times New Roman" w:eastAsia="MS Mincho" w:hAnsi="Times New Roman"/>
      <w:color w:val="auto"/>
      <w:szCs w:val="22"/>
      <w:lang w:val="es-MX" w:eastAsia="es-MX"/>
    </w:rPr>
  </w:style>
  <w:style w:type="paragraph" w:customStyle="1" w:styleId="CM5">
    <w:name w:val="CM5"/>
    <w:basedOn w:val="Default"/>
    <w:next w:val="Default"/>
    <w:rsid w:val="009961C1"/>
    <w:pPr>
      <w:widowControl w:val="0"/>
      <w:spacing w:line="273" w:lineRule="atLeast"/>
      <w:ind w:firstLine="425"/>
      <w:jc w:val="both"/>
    </w:pPr>
    <w:rPr>
      <w:rFonts w:ascii="Times New Roman" w:eastAsia="MS Mincho" w:hAnsi="Times New Roman"/>
      <w:color w:val="auto"/>
      <w:szCs w:val="22"/>
      <w:lang w:val="es-MX" w:eastAsia="es-MX"/>
    </w:rPr>
  </w:style>
  <w:style w:type="paragraph" w:customStyle="1" w:styleId="xl35">
    <w:name w:val="xl35"/>
    <w:basedOn w:val="Normal"/>
    <w:rsid w:val="009961C1"/>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9961C1"/>
    <w:rPr>
      <w:rFonts w:ascii="Arial" w:hAnsi="Arial"/>
      <w:b/>
      <w:smallCaps/>
      <w:color w:val="225B4A"/>
      <w:sz w:val="21"/>
    </w:rPr>
  </w:style>
  <w:style w:type="character" w:customStyle="1" w:styleId="textomenu71">
    <w:name w:val="texto_menu71"/>
    <w:rsid w:val="009961C1"/>
    <w:rPr>
      <w:rFonts w:ascii="Arial" w:hAnsi="Arial"/>
      <w:smallCaps/>
      <w:color w:val="225B4A"/>
      <w:sz w:val="17"/>
    </w:rPr>
  </w:style>
  <w:style w:type="paragraph" w:customStyle="1" w:styleId="estilo20">
    <w:name w:val="estilo2"/>
    <w:basedOn w:val="Normal"/>
    <w:rsid w:val="009961C1"/>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9961C1"/>
  </w:style>
  <w:style w:type="character" w:customStyle="1" w:styleId="notas">
    <w:name w:val="notas"/>
    <w:rsid w:val="009961C1"/>
  </w:style>
  <w:style w:type="table" w:customStyle="1" w:styleId="Tablaconcuadrcula26">
    <w:name w:val="Tabla con cuadrícula26"/>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9961C1"/>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9961C1"/>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9961C1"/>
  </w:style>
  <w:style w:type="paragraph" w:customStyle="1" w:styleId="Descripcin1">
    <w:name w:val="Descripción1"/>
    <w:basedOn w:val="Normal"/>
    <w:next w:val="Normal"/>
    <w:rsid w:val="009961C1"/>
    <w:pPr>
      <w:ind w:firstLine="425"/>
      <w:jc w:val="center"/>
    </w:pPr>
    <w:rPr>
      <w:rFonts w:ascii="Tahoma" w:eastAsia="MS Mincho" w:hAnsi="Tahoma"/>
      <w:b/>
      <w:sz w:val="28"/>
      <w:szCs w:val="20"/>
    </w:rPr>
  </w:style>
  <w:style w:type="table" w:customStyle="1" w:styleId="Tablaconcuadrcula29">
    <w:name w:val="Tabla con cuadrícula29"/>
    <w:rsid w:val="009961C1"/>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9961C1"/>
  </w:style>
  <w:style w:type="paragraph" w:customStyle="1" w:styleId="s35">
    <w:name w:val="s35"/>
    <w:basedOn w:val="Normal"/>
    <w:rsid w:val="009961C1"/>
    <w:pPr>
      <w:spacing w:before="100" w:beforeAutospacing="1" w:after="100" w:afterAutospacing="1"/>
      <w:ind w:firstLine="425"/>
      <w:jc w:val="both"/>
    </w:pPr>
    <w:rPr>
      <w:rFonts w:eastAsia="MS Mincho"/>
      <w:lang w:val="es-MX" w:eastAsia="es-MX"/>
    </w:rPr>
  </w:style>
  <w:style w:type="character" w:customStyle="1" w:styleId="s34">
    <w:name w:val="s34"/>
    <w:rsid w:val="009961C1"/>
  </w:style>
  <w:style w:type="character" w:customStyle="1" w:styleId="s36">
    <w:name w:val="s36"/>
    <w:rsid w:val="009961C1"/>
  </w:style>
  <w:style w:type="paragraph" w:customStyle="1" w:styleId="s5">
    <w:name w:val="s5"/>
    <w:basedOn w:val="Normal"/>
    <w:rsid w:val="009961C1"/>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9961C1"/>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9961C1"/>
    <w:pPr>
      <w:spacing w:before="100" w:beforeAutospacing="1" w:after="100" w:afterAutospacing="1"/>
      <w:ind w:firstLine="425"/>
      <w:jc w:val="both"/>
    </w:pPr>
    <w:rPr>
      <w:rFonts w:eastAsia="MS Mincho"/>
      <w:b/>
      <w:bCs/>
    </w:rPr>
  </w:style>
  <w:style w:type="paragraph" w:customStyle="1" w:styleId="sangria0">
    <w:name w:val="sangria"/>
    <w:basedOn w:val="Normal"/>
    <w:rsid w:val="009961C1"/>
    <w:pPr>
      <w:spacing w:before="100" w:beforeAutospacing="1" w:after="100" w:afterAutospacing="1"/>
      <w:ind w:left="240" w:firstLine="425"/>
      <w:jc w:val="both"/>
    </w:pPr>
    <w:rPr>
      <w:rFonts w:eastAsia="MS Mincho"/>
    </w:rPr>
  </w:style>
  <w:style w:type="paragraph" w:customStyle="1" w:styleId="sangrota">
    <w:name w:val="sangrota"/>
    <w:basedOn w:val="Normal"/>
    <w:rsid w:val="009961C1"/>
    <w:pPr>
      <w:spacing w:before="100" w:beforeAutospacing="1" w:after="100" w:afterAutospacing="1"/>
      <w:ind w:left="360" w:firstLine="425"/>
      <w:jc w:val="both"/>
    </w:pPr>
    <w:rPr>
      <w:rFonts w:eastAsia="MS Mincho"/>
    </w:rPr>
  </w:style>
  <w:style w:type="paragraph" w:customStyle="1" w:styleId="sangrona">
    <w:name w:val="sangrona"/>
    <w:basedOn w:val="Normal"/>
    <w:rsid w:val="009961C1"/>
    <w:pPr>
      <w:spacing w:before="100" w:beforeAutospacing="1" w:after="100" w:afterAutospacing="1"/>
      <w:ind w:left="360" w:firstLine="425"/>
      <w:jc w:val="both"/>
    </w:pPr>
    <w:rPr>
      <w:rFonts w:eastAsia="MS Mincho"/>
    </w:rPr>
  </w:style>
  <w:style w:type="character" w:customStyle="1" w:styleId="italicas">
    <w:name w:val="italicas"/>
    <w:rsid w:val="009961C1"/>
    <w:rPr>
      <w:i/>
    </w:rPr>
  </w:style>
  <w:style w:type="character" w:customStyle="1" w:styleId="tachadas">
    <w:name w:val="tachadas"/>
    <w:rsid w:val="009961C1"/>
    <w:rPr>
      <w:strike/>
    </w:rPr>
  </w:style>
  <w:style w:type="character" w:customStyle="1" w:styleId="superscript">
    <w:name w:val="superscript"/>
    <w:rsid w:val="009961C1"/>
    <w:rPr>
      <w:b/>
      <w:sz w:val="17"/>
      <w:vertAlign w:val="superscript"/>
    </w:rPr>
  </w:style>
  <w:style w:type="paragraph" w:styleId="Direccinsobre">
    <w:name w:val="envelope address"/>
    <w:basedOn w:val="Normal"/>
    <w:rsid w:val="009961C1"/>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p2">
    <w:name w:val="p2"/>
    <w:basedOn w:val="Normal"/>
    <w:rsid w:val="009961C1"/>
    <w:pPr>
      <w:widowControl w:val="0"/>
      <w:tabs>
        <w:tab w:val="left" w:pos="5397"/>
      </w:tabs>
      <w:autoSpaceDE w:val="0"/>
      <w:autoSpaceDN w:val="0"/>
      <w:adjustRightInd w:val="0"/>
      <w:ind w:left="3957" w:firstLine="425"/>
      <w:jc w:val="both"/>
    </w:pPr>
    <w:rPr>
      <w:rFonts w:eastAsia="MS Mincho"/>
      <w:lang w:val="en-US"/>
    </w:rPr>
  </w:style>
  <w:style w:type="paragraph" w:customStyle="1" w:styleId="Estilosinnombre">
    <w:name w:val="Estilo sin nombre"/>
    <w:basedOn w:val="Normal"/>
    <w:rsid w:val="009961C1"/>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9961C1"/>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000">
    <w:name w:val="Car Car Car Car Car C000"/>
    <w:basedOn w:val="Normal"/>
    <w:rsid w:val="009961C1"/>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9961C1"/>
    <w:pPr>
      <w:ind w:left="720" w:firstLine="425"/>
      <w:jc w:val="both"/>
    </w:pPr>
    <w:rPr>
      <w:rFonts w:ascii="Calibri" w:eastAsia="MS Mincho" w:hAnsi="Calibri" w:cs="Calibri"/>
      <w:sz w:val="22"/>
      <w:szCs w:val="20"/>
      <w:lang w:val="es-MX" w:eastAsia="es-MX"/>
    </w:rPr>
  </w:style>
  <w:style w:type="character" w:customStyle="1" w:styleId="Ttulo4Car1">
    <w:name w:val="Título 4 Car1"/>
    <w:basedOn w:val="Fuentedeprrafopredeter"/>
    <w:locked/>
    <w:rsid w:val="009961C1"/>
    <w:rPr>
      <w:b/>
      <w:bCs/>
      <w:sz w:val="28"/>
      <w:szCs w:val="28"/>
      <w:lang w:val="es-ES" w:eastAsia="es-ES"/>
    </w:rPr>
  </w:style>
  <w:style w:type="character" w:customStyle="1" w:styleId="Ttulo5Car1">
    <w:name w:val="Título 5 Car1"/>
    <w:rsid w:val="009961C1"/>
    <w:rPr>
      <w:rFonts w:ascii="Cambria" w:hAnsi="Cambria"/>
      <w:i/>
      <w:iCs/>
      <w:sz w:val="24"/>
      <w:szCs w:val="24"/>
      <w:lang w:eastAsia="en-US"/>
    </w:rPr>
  </w:style>
  <w:style w:type="character" w:customStyle="1" w:styleId="Ttulo6Car1">
    <w:name w:val="Título 6 Car1"/>
    <w:basedOn w:val="Fuentedeprrafopredeter"/>
    <w:locked/>
    <w:rsid w:val="009961C1"/>
    <w:rPr>
      <w:rFonts w:ascii="Arial" w:hAnsi="Arial" w:cs="Arial"/>
      <w:b/>
      <w:sz w:val="24"/>
      <w:szCs w:val="28"/>
      <w:lang w:val="es-ES" w:eastAsia="es-ES"/>
    </w:rPr>
  </w:style>
  <w:style w:type="character" w:customStyle="1" w:styleId="Ttulo7Car1">
    <w:name w:val="Título 7 Car1"/>
    <w:basedOn w:val="Fuentedeprrafopredeter"/>
    <w:locked/>
    <w:rsid w:val="009961C1"/>
    <w:rPr>
      <w:rFonts w:ascii="Cambria" w:hAnsi="Cambria"/>
      <w:b/>
      <w:bCs/>
      <w:i/>
      <w:iCs/>
      <w:color w:val="5A5A5A"/>
      <w:lang w:eastAsia="en-US"/>
    </w:rPr>
  </w:style>
  <w:style w:type="character" w:customStyle="1" w:styleId="Ttulo8Car1">
    <w:name w:val="Título 8 Car1"/>
    <w:basedOn w:val="Fuentedeprrafopredeter"/>
    <w:locked/>
    <w:rsid w:val="009961C1"/>
    <w:rPr>
      <w:rFonts w:ascii="Cambria" w:hAnsi="Cambria"/>
      <w:b/>
      <w:bCs/>
      <w:color w:val="7F7F7F"/>
      <w:lang w:eastAsia="en-US"/>
    </w:rPr>
  </w:style>
  <w:style w:type="character" w:customStyle="1" w:styleId="Ttulo9Car1">
    <w:name w:val="Título 9 Car1"/>
    <w:basedOn w:val="Fuentedeprrafopredeter"/>
    <w:locked/>
    <w:rsid w:val="009961C1"/>
    <w:rPr>
      <w:b/>
      <w:snapToGrid w:val="0"/>
      <w:lang w:val="es-ES" w:eastAsia="es-ES"/>
    </w:rPr>
  </w:style>
  <w:style w:type="table" w:customStyle="1" w:styleId="Tablaconcuadrcula30">
    <w:name w:val="Tabla con cuadrícula30"/>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9961C1"/>
    <w:rPr>
      <w:sz w:val="24"/>
      <w:szCs w:val="24"/>
      <w:lang w:val="es-ES" w:eastAsia="es-ES"/>
    </w:rPr>
  </w:style>
  <w:style w:type="character" w:customStyle="1" w:styleId="Sangra2detindependienteCar1">
    <w:name w:val="Sangría 2 de t. independiente Car1"/>
    <w:basedOn w:val="Fuentedeprrafopredeter"/>
    <w:locked/>
    <w:rsid w:val="009961C1"/>
    <w:rPr>
      <w:sz w:val="24"/>
      <w:szCs w:val="24"/>
      <w:lang w:val="es-ES" w:eastAsia="es-ES"/>
    </w:rPr>
  </w:style>
  <w:style w:type="character" w:customStyle="1" w:styleId="TextodegloboCar1">
    <w:name w:val="Texto de globo Car1"/>
    <w:basedOn w:val="Fuentedeprrafopredeter"/>
    <w:locked/>
    <w:rsid w:val="009961C1"/>
    <w:rPr>
      <w:rFonts w:ascii="Tahoma" w:hAnsi="Tahoma" w:cs="Tahoma"/>
      <w:sz w:val="16"/>
      <w:szCs w:val="16"/>
      <w:lang w:val="es-ES" w:eastAsia="es-ES"/>
    </w:rPr>
  </w:style>
  <w:style w:type="character" w:customStyle="1" w:styleId="SubttuloCar2">
    <w:name w:val="Subtítulo Car2"/>
    <w:basedOn w:val="Fuentedeprrafopredeter"/>
    <w:locked/>
    <w:rsid w:val="009961C1"/>
    <w:rPr>
      <w:rFonts w:ascii="Arial" w:hAnsi="Arial" w:cs="Arial"/>
      <w:b/>
      <w:bCs/>
      <w:sz w:val="24"/>
      <w:szCs w:val="24"/>
      <w:lang w:val="es-ES" w:eastAsia="es-ES"/>
    </w:rPr>
  </w:style>
  <w:style w:type="character" w:customStyle="1" w:styleId="WW8Num1z0">
    <w:name w:val="WW8Num1z0"/>
    <w:rsid w:val="009961C1"/>
    <w:rPr>
      <w:rFonts w:ascii="Arial" w:hAnsi="Arial"/>
      <w:b/>
    </w:rPr>
  </w:style>
  <w:style w:type="character" w:customStyle="1" w:styleId="WW8Num1z1">
    <w:name w:val="WW8Num1z1"/>
    <w:rsid w:val="009961C1"/>
  </w:style>
  <w:style w:type="character" w:customStyle="1" w:styleId="WW8Num1z2">
    <w:name w:val="WW8Num1z2"/>
    <w:rsid w:val="009961C1"/>
  </w:style>
  <w:style w:type="character" w:customStyle="1" w:styleId="WW8Num1z3">
    <w:name w:val="WW8Num1z3"/>
    <w:rsid w:val="009961C1"/>
  </w:style>
  <w:style w:type="character" w:customStyle="1" w:styleId="WW8Num1z4">
    <w:name w:val="WW8Num1z4"/>
    <w:rsid w:val="009961C1"/>
  </w:style>
  <w:style w:type="character" w:customStyle="1" w:styleId="WW8Num1z5">
    <w:name w:val="WW8Num1z5"/>
    <w:rsid w:val="009961C1"/>
  </w:style>
  <w:style w:type="character" w:customStyle="1" w:styleId="WW8Num1z6">
    <w:name w:val="WW8Num1z6"/>
    <w:rsid w:val="009961C1"/>
  </w:style>
  <w:style w:type="character" w:customStyle="1" w:styleId="WW8Num1z7">
    <w:name w:val="WW8Num1z7"/>
    <w:rsid w:val="009961C1"/>
  </w:style>
  <w:style w:type="character" w:customStyle="1" w:styleId="WW8Num1z8">
    <w:name w:val="WW8Num1z8"/>
    <w:rsid w:val="009961C1"/>
  </w:style>
  <w:style w:type="character" w:customStyle="1" w:styleId="WW8Num2z0">
    <w:name w:val="WW8Num2z0"/>
    <w:rsid w:val="009961C1"/>
  </w:style>
  <w:style w:type="character" w:customStyle="1" w:styleId="WW8Num2z1">
    <w:name w:val="WW8Num2z1"/>
    <w:rsid w:val="009961C1"/>
  </w:style>
  <w:style w:type="character" w:customStyle="1" w:styleId="WW8Num2z2">
    <w:name w:val="WW8Num2z2"/>
    <w:rsid w:val="009961C1"/>
  </w:style>
  <w:style w:type="character" w:customStyle="1" w:styleId="WW8Num2z3">
    <w:name w:val="WW8Num2z3"/>
    <w:rsid w:val="009961C1"/>
  </w:style>
  <w:style w:type="character" w:customStyle="1" w:styleId="WW8Num2z4">
    <w:name w:val="WW8Num2z4"/>
    <w:rsid w:val="009961C1"/>
  </w:style>
  <w:style w:type="character" w:customStyle="1" w:styleId="WW8Num2z5">
    <w:name w:val="WW8Num2z5"/>
    <w:rsid w:val="009961C1"/>
  </w:style>
  <w:style w:type="character" w:customStyle="1" w:styleId="WW8Num2z6">
    <w:name w:val="WW8Num2z6"/>
    <w:rsid w:val="009961C1"/>
  </w:style>
  <w:style w:type="character" w:customStyle="1" w:styleId="WW8Num2z7">
    <w:name w:val="WW8Num2z7"/>
    <w:rsid w:val="009961C1"/>
  </w:style>
  <w:style w:type="character" w:customStyle="1" w:styleId="WW8Num2z8">
    <w:name w:val="WW8Num2z8"/>
    <w:rsid w:val="009961C1"/>
  </w:style>
  <w:style w:type="character" w:customStyle="1" w:styleId="WW8Num3z0">
    <w:name w:val="WW8Num3z0"/>
    <w:rsid w:val="009961C1"/>
    <w:rPr>
      <w:b/>
    </w:rPr>
  </w:style>
  <w:style w:type="character" w:customStyle="1" w:styleId="WW8Num3z1">
    <w:name w:val="WW8Num3z1"/>
    <w:rsid w:val="009961C1"/>
  </w:style>
  <w:style w:type="character" w:customStyle="1" w:styleId="WW8Num3z2">
    <w:name w:val="WW8Num3z2"/>
    <w:rsid w:val="009961C1"/>
  </w:style>
  <w:style w:type="character" w:customStyle="1" w:styleId="WW8Num3z3">
    <w:name w:val="WW8Num3z3"/>
    <w:rsid w:val="009961C1"/>
  </w:style>
  <w:style w:type="character" w:customStyle="1" w:styleId="WW8Num3z4">
    <w:name w:val="WW8Num3z4"/>
    <w:rsid w:val="009961C1"/>
  </w:style>
  <w:style w:type="character" w:customStyle="1" w:styleId="WW8Num3z5">
    <w:name w:val="WW8Num3z5"/>
    <w:rsid w:val="009961C1"/>
  </w:style>
  <w:style w:type="character" w:customStyle="1" w:styleId="WW8Num3z6">
    <w:name w:val="WW8Num3z6"/>
    <w:rsid w:val="009961C1"/>
  </w:style>
  <w:style w:type="character" w:customStyle="1" w:styleId="WW8Num3z7">
    <w:name w:val="WW8Num3z7"/>
    <w:rsid w:val="009961C1"/>
  </w:style>
  <w:style w:type="character" w:customStyle="1" w:styleId="WW8Num3z8">
    <w:name w:val="WW8Num3z8"/>
    <w:rsid w:val="009961C1"/>
  </w:style>
  <w:style w:type="character" w:customStyle="1" w:styleId="WW8Num4z0">
    <w:name w:val="WW8Num4z0"/>
    <w:rsid w:val="009961C1"/>
  </w:style>
  <w:style w:type="character" w:customStyle="1" w:styleId="WW8Num4z1">
    <w:name w:val="WW8Num4z1"/>
    <w:rsid w:val="009961C1"/>
  </w:style>
  <w:style w:type="character" w:customStyle="1" w:styleId="WW8Num4z2">
    <w:name w:val="WW8Num4z2"/>
    <w:rsid w:val="009961C1"/>
  </w:style>
  <w:style w:type="character" w:customStyle="1" w:styleId="WW8Num4z3">
    <w:name w:val="WW8Num4z3"/>
    <w:rsid w:val="009961C1"/>
  </w:style>
  <w:style w:type="character" w:customStyle="1" w:styleId="WW8Num4z4">
    <w:name w:val="WW8Num4z4"/>
    <w:rsid w:val="009961C1"/>
  </w:style>
  <w:style w:type="character" w:customStyle="1" w:styleId="WW8Num4z5">
    <w:name w:val="WW8Num4z5"/>
    <w:rsid w:val="009961C1"/>
  </w:style>
  <w:style w:type="character" w:customStyle="1" w:styleId="WW8Num4z6">
    <w:name w:val="WW8Num4z6"/>
    <w:rsid w:val="009961C1"/>
  </w:style>
  <w:style w:type="character" w:customStyle="1" w:styleId="WW8Num4z7">
    <w:name w:val="WW8Num4z7"/>
    <w:rsid w:val="009961C1"/>
  </w:style>
  <w:style w:type="character" w:customStyle="1" w:styleId="WW8Num4z8">
    <w:name w:val="WW8Num4z8"/>
    <w:rsid w:val="009961C1"/>
  </w:style>
  <w:style w:type="character" w:customStyle="1" w:styleId="Fuentedeprrafopredeter1">
    <w:name w:val="Fuente de párrafo predeter.1"/>
    <w:rsid w:val="009961C1"/>
  </w:style>
  <w:style w:type="character" w:customStyle="1" w:styleId="Caracteresdenotaalpie">
    <w:name w:val="Caracteres de nota al pie"/>
    <w:rsid w:val="009961C1"/>
    <w:rPr>
      <w:vertAlign w:val="superscript"/>
    </w:rPr>
  </w:style>
  <w:style w:type="character" w:customStyle="1" w:styleId="Internetlink">
    <w:name w:val="Internet link"/>
    <w:rsid w:val="009961C1"/>
    <w:rPr>
      <w:color w:val="0000FF"/>
      <w:u w:val="single"/>
    </w:rPr>
  </w:style>
  <w:style w:type="character" w:customStyle="1" w:styleId="StrongEmphasis">
    <w:name w:val="Strong Emphasis"/>
    <w:rsid w:val="009961C1"/>
    <w:rPr>
      <w:b/>
    </w:rPr>
  </w:style>
  <w:style w:type="character" w:customStyle="1" w:styleId="nfasissutil1">
    <w:name w:val="Énfasis sutil1"/>
    <w:rsid w:val="009961C1"/>
    <w:rPr>
      <w:i/>
    </w:rPr>
  </w:style>
  <w:style w:type="character" w:customStyle="1" w:styleId="nfasisintenso1">
    <w:name w:val="Énfasis intenso1"/>
    <w:rsid w:val="009961C1"/>
    <w:rPr>
      <w:b/>
      <w:i/>
    </w:rPr>
  </w:style>
  <w:style w:type="character" w:customStyle="1" w:styleId="Referenciasutil1">
    <w:name w:val="Referencia sutil1"/>
    <w:rsid w:val="009961C1"/>
    <w:rPr>
      <w:smallCaps/>
    </w:rPr>
  </w:style>
  <w:style w:type="character" w:customStyle="1" w:styleId="Referenciaintensa1">
    <w:name w:val="Referencia intensa1"/>
    <w:rsid w:val="009961C1"/>
    <w:rPr>
      <w:b/>
      <w:smallCaps/>
    </w:rPr>
  </w:style>
  <w:style w:type="character" w:customStyle="1" w:styleId="Ttulodellibro1">
    <w:name w:val="Título del libro1"/>
    <w:rsid w:val="009961C1"/>
    <w:rPr>
      <w:i/>
      <w:smallCaps/>
      <w:spacing w:val="5"/>
    </w:rPr>
  </w:style>
  <w:style w:type="character" w:customStyle="1" w:styleId="CommentReference1">
    <w:name w:val="Comment Reference1"/>
    <w:rsid w:val="009961C1"/>
    <w:rPr>
      <w:sz w:val="16"/>
    </w:rPr>
  </w:style>
  <w:style w:type="paragraph" w:customStyle="1" w:styleId="Epgrafe1">
    <w:name w:val="Epígraf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
    <w:name w:val="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angra2detindependiente1">
    <w:name w:val="Sangría 2 de t. independient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bodyindent">
    <w:name w:val="Text body inden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rafodelista11">
    <w:name w:val="Párrafo de lista1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eformattedText">
    <w:name w:val="Preformatted 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inespaciado11">
    <w:name w:val="Sin espaciado11"/>
    <w:rsid w:val="009961C1"/>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oindependienteprimerasangra21">
    <w:name w:val="Texto independiente primera sangría 21"/>
    <w:basedOn w:val="Textbodyindent"/>
    <w:rsid w:val="009961C1"/>
    <w:pPr>
      <w:autoSpaceDN/>
      <w:spacing w:after="120" w:line="240" w:lineRule="auto"/>
      <w:ind w:left="283" w:firstLine="210"/>
    </w:pPr>
    <w:rPr>
      <w:rFonts w:ascii="Times New Roman" w:eastAsia="Times New Roman" w:hAnsi="Times New Roman" w:cs="Times New Roman"/>
      <w:color w:val="auto"/>
      <w:kern w:val="1"/>
      <w:sz w:val="24"/>
      <w:szCs w:val="24"/>
      <w:lang w:val="es-ES" w:eastAsia="ar-SA" w:bidi="ar-SA"/>
    </w:rPr>
  </w:style>
  <w:style w:type="paragraph" w:customStyle="1" w:styleId="Citadestacada1">
    <w:name w:val="Cita destacad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ita1">
    <w:name w:val="Cit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ntentsHeading">
    <w:name w:val="Contents Heading"/>
    <w:basedOn w:val="Ttulo1"/>
    <w:rsid w:val="009961C1"/>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mmentSubject1">
    <w:name w:val="Comment Subject1"/>
    <w:basedOn w:val="CommentText1"/>
    <w:rsid w:val="009961C1"/>
    <w:pPr>
      <w:autoSpaceDN/>
      <w:spacing w:line="240" w:lineRule="auto"/>
    </w:pPr>
    <w:rPr>
      <w:rFonts w:eastAsia="Times New Roman"/>
      <w:b/>
      <w:bCs/>
      <w:color w:val="auto"/>
      <w:kern w:val="1"/>
      <w:sz w:val="20"/>
      <w:szCs w:val="20"/>
      <w:lang w:eastAsia="ar-SA" w:bidi="ar-SA"/>
    </w:rPr>
  </w:style>
  <w:style w:type="paragraph" w:customStyle="1" w:styleId="2909F619802848F09E01365C32F34654">
    <w:name w:val="2909F619802848F09E01365C32F34654"/>
    <w:rsid w:val="009961C1"/>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CarCar28">
    <w:name w:val="Car Car28"/>
    <w:rsid w:val="009961C1"/>
    <w:rPr>
      <w:rFonts w:ascii="Arial" w:eastAsia="Calibri" w:hAnsi="Arial"/>
      <w:b/>
      <w:bCs/>
      <w:sz w:val="16"/>
      <w:szCs w:val="16"/>
      <w:lang w:eastAsia="es-ES" w:bidi="ar-SA"/>
    </w:rPr>
  </w:style>
  <w:style w:type="numbering" w:customStyle="1" w:styleId="Vietagrande">
    <w:name w:val="Viñeta grande"/>
    <w:rsid w:val="009961C1"/>
    <w:pPr>
      <w:numPr>
        <w:numId w:val="84"/>
      </w:numPr>
    </w:pPr>
  </w:style>
  <w:style w:type="paragraph" w:customStyle="1" w:styleId="textojustificado">
    <w:name w:val="textojustificado"/>
    <w:basedOn w:val="Normal"/>
    <w:rsid w:val="009961C1"/>
    <w:pPr>
      <w:spacing w:before="100" w:beforeAutospacing="1" w:after="100" w:afterAutospacing="1"/>
    </w:pPr>
    <w:rPr>
      <w:rFonts w:eastAsia="Calibri"/>
    </w:rPr>
  </w:style>
  <w:style w:type="character" w:customStyle="1" w:styleId="textotitcoord1">
    <w:name w:val="textotit_coord1"/>
    <w:rsid w:val="009961C1"/>
    <w:rPr>
      <w:b/>
      <w:bCs/>
      <w:strike w:val="0"/>
      <w:dstrike w:val="0"/>
      <w:color w:val="666666"/>
      <w:sz w:val="24"/>
      <w:szCs w:val="24"/>
      <w:u w:val="none"/>
      <w:effect w:val="none"/>
    </w:rPr>
  </w:style>
  <w:style w:type="paragraph" w:customStyle="1" w:styleId="NoteLevel1">
    <w:name w:val="Note Level 1"/>
    <w:basedOn w:val="Normal"/>
    <w:rsid w:val="009961C1"/>
    <w:pPr>
      <w:keepNext/>
      <w:numPr>
        <w:numId w:val="85"/>
      </w:numPr>
      <w:outlineLvl w:val="0"/>
    </w:pPr>
    <w:rPr>
      <w:rFonts w:ascii="Verdana" w:eastAsia="Calibri" w:hAnsi="Verdana"/>
      <w:lang w:val="es-ES_tradnl" w:eastAsia="es-ES_tradnl"/>
    </w:rPr>
  </w:style>
  <w:style w:type="paragraph" w:customStyle="1" w:styleId="NoteLevel3">
    <w:name w:val="Note Level 3"/>
    <w:basedOn w:val="Normal"/>
    <w:semiHidden/>
    <w:rsid w:val="009961C1"/>
    <w:pPr>
      <w:keepNext/>
      <w:numPr>
        <w:ilvl w:val="2"/>
        <w:numId w:val="85"/>
      </w:numPr>
      <w:outlineLvl w:val="2"/>
    </w:pPr>
    <w:rPr>
      <w:rFonts w:ascii="Verdana" w:eastAsia="Calibri" w:hAnsi="Verdana"/>
      <w:lang w:val="es-ES_tradnl" w:eastAsia="es-ES_tradnl"/>
    </w:rPr>
  </w:style>
  <w:style w:type="paragraph" w:customStyle="1" w:styleId="NoteLevel4">
    <w:name w:val="Note Level 4"/>
    <w:basedOn w:val="Normal"/>
    <w:semiHidden/>
    <w:rsid w:val="009961C1"/>
    <w:pPr>
      <w:keepNext/>
      <w:numPr>
        <w:ilvl w:val="3"/>
        <w:numId w:val="85"/>
      </w:numPr>
      <w:outlineLvl w:val="3"/>
    </w:pPr>
    <w:rPr>
      <w:rFonts w:ascii="Verdana" w:eastAsia="Calibri" w:hAnsi="Verdana"/>
      <w:lang w:val="es-ES_tradnl" w:eastAsia="es-ES_tradnl"/>
    </w:rPr>
  </w:style>
  <w:style w:type="paragraph" w:customStyle="1" w:styleId="NoteLevel5">
    <w:name w:val="Note Level 5"/>
    <w:basedOn w:val="Normal"/>
    <w:semiHidden/>
    <w:rsid w:val="009961C1"/>
    <w:pPr>
      <w:keepNext/>
      <w:numPr>
        <w:ilvl w:val="4"/>
        <w:numId w:val="85"/>
      </w:numPr>
      <w:outlineLvl w:val="4"/>
    </w:pPr>
    <w:rPr>
      <w:rFonts w:ascii="Verdana" w:eastAsia="Calibri" w:hAnsi="Verdana"/>
      <w:lang w:val="es-ES_tradnl" w:eastAsia="es-ES_tradnl"/>
    </w:rPr>
  </w:style>
  <w:style w:type="paragraph" w:customStyle="1" w:styleId="NoteLevel6">
    <w:name w:val="Note Level 6"/>
    <w:basedOn w:val="Normal"/>
    <w:semiHidden/>
    <w:rsid w:val="009961C1"/>
    <w:pPr>
      <w:keepNext/>
      <w:numPr>
        <w:ilvl w:val="5"/>
        <w:numId w:val="85"/>
      </w:numPr>
      <w:outlineLvl w:val="5"/>
    </w:pPr>
    <w:rPr>
      <w:rFonts w:ascii="Verdana" w:eastAsia="Calibri" w:hAnsi="Verdana"/>
      <w:lang w:val="es-ES_tradnl" w:eastAsia="es-ES_tradnl"/>
    </w:rPr>
  </w:style>
  <w:style w:type="paragraph" w:customStyle="1" w:styleId="NoteLevel7">
    <w:name w:val="Note Level 7"/>
    <w:basedOn w:val="Normal"/>
    <w:semiHidden/>
    <w:rsid w:val="009961C1"/>
    <w:pPr>
      <w:keepNext/>
      <w:numPr>
        <w:ilvl w:val="6"/>
        <w:numId w:val="85"/>
      </w:numPr>
      <w:outlineLvl w:val="6"/>
    </w:pPr>
    <w:rPr>
      <w:rFonts w:ascii="Verdana" w:eastAsia="Calibri" w:hAnsi="Verdana"/>
      <w:lang w:val="es-ES_tradnl" w:eastAsia="es-ES_tradnl"/>
    </w:rPr>
  </w:style>
  <w:style w:type="paragraph" w:customStyle="1" w:styleId="NoteLevel8">
    <w:name w:val="Note Level 8"/>
    <w:basedOn w:val="Normal"/>
    <w:semiHidden/>
    <w:rsid w:val="009961C1"/>
    <w:pPr>
      <w:keepNext/>
      <w:numPr>
        <w:ilvl w:val="7"/>
        <w:numId w:val="85"/>
      </w:numPr>
      <w:outlineLvl w:val="7"/>
    </w:pPr>
    <w:rPr>
      <w:rFonts w:ascii="Verdana" w:eastAsia="Calibri" w:hAnsi="Verdana"/>
      <w:lang w:val="es-ES_tradnl" w:eastAsia="es-ES_tradnl"/>
    </w:rPr>
  </w:style>
  <w:style w:type="paragraph" w:customStyle="1" w:styleId="NoteLevel9">
    <w:name w:val="Note Level 9"/>
    <w:basedOn w:val="Normal"/>
    <w:semiHidden/>
    <w:rsid w:val="009961C1"/>
    <w:pPr>
      <w:keepNext/>
      <w:numPr>
        <w:ilvl w:val="8"/>
        <w:numId w:val="85"/>
      </w:numPr>
      <w:outlineLvl w:val="8"/>
    </w:pPr>
    <w:rPr>
      <w:rFonts w:ascii="Verdana" w:eastAsia="Calibri" w:hAnsi="Verdana"/>
      <w:lang w:val="es-ES_tradnl" w:eastAsia="es-ES_tradnl"/>
    </w:rPr>
  </w:style>
  <w:style w:type="character" w:customStyle="1" w:styleId="CarCar27">
    <w:name w:val="Car Car27"/>
    <w:rsid w:val="009961C1"/>
    <w:rPr>
      <w:rFonts w:ascii="Arial" w:hAnsi="Arial"/>
      <w:b/>
      <w:bCs/>
      <w:i/>
      <w:iCs/>
      <w:sz w:val="28"/>
      <w:szCs w:val="28"/>
      <w:lang w:val="es-ES" w:eastAsia="es-ES" w:bidi="ar-SA"/>
    </w:rPr>
  </w:style>
  <w:style w:type="character" w:customStyle="1" w:styleId="CarCar26">
    <w:name w:val="Car Car26"/>
    <w:rsid w:val="009961C1"/>
    <w:rPr>
      <w:rFonts w:ascii="Arial" w:hAnsi="Arial"/>
      <w:b/>
      <w:i/>
      <w:iCs/>
      <w:sz w:val="32"/>
      <w:szCs w:val="32"/>
      <w:u w:val="single"/>
      <w:lang w:val="es-ES" w:eastAsia="es-ES" w:bidi="ar-SA"/>
    </w:rPr>
  </w:style>
  <w:style w:type="character" w:customStyle="1" w:styleId="CarCar25">
    <w:name w:val="Car Car25"/>
    <w:rsid w:val="009961C1"/>
    <w:rPr>
      <w:b/>
      <w:bCs/>
      <w:sz w:val="28"/>
      <w:szCs w:val="28"/>
      <w:lang w:val="es-ES" w:eastAsia="es-ES" w:bidi="ar-SA"/>
    </w:rPr>
  </w:style>
  <w:style w:type="character" w:customStyle="1" w:styleId="CarCar24">
    <w:name w:val="Car Car24"/>
    <w:rsid w:val="009961C1"/>
    <w:rPr>
      <w:rFonts w:ascii="Cambria" w:hAnsi="Cambria"/>
      <w:i/>
      <w:iCs/>
      <w:sz w:val="24"/>
      <w:szCs w:val="24"/>
      <w:lang w:eastAsia="en-US" w:bidi="ar-SA"/>
    </w:rPr>
  </w:style>
  <w:style w:type="character" w:customStyle="1" w:styleId="CarCar23">
    <w:name w:val="Car Car23"/>
    <w:rsid w:val="009961C1"/>
    <w:rPr>
      <w:rFonts w:ascii="Arial" w:hAnsi="Arial"/>
      <w:b/>
      <w:sz w:val="24"/>
      <w:szCs w:val="28"/>
      <w:lang w:val="es-ES" w:eastAsia="es-ES" w:bidi="ar-SA"/>
    </w:rPr>
  </w:style>
  <w:style w:type="character" w:customStyle="1" w:styleId="CarCar22">
    <w:name w:val="Car Car22"/>
    <w:rsid w:val="009961C1"/>
    <w:rPr>
      <w:rFonts w:ascii="Cambria" w:hAnsi="Cambria"/>
      <w:b/>
      <w:bCs/>
      <w:i/>
      <w:iCs/>
      <w:color w:val="5A5A5A"/>
      <w:lang w:eastAsia="en-US" w:bidi="ar-SA"/>
    </w:rPr>
  </w:style>
  <w:style w:type="character" w:customStyle="1" w:styleId="CarCar21">
    <w:name w:val="Car Car21"/>
    <w:rsid w:val="009961C1"/>
    <w:rPr>
      <w:rFonts w:ascii="Cambria" w:hAnsi="Cambria"/>
      <w:b/>
      <w:bCs/>
      <w:color w:val="7F7F7F"/>
      <w:lang w:eastAsia="en-US" w:bidi="ar-SA"/>
    </w:rPr>
  </w:style>
  <w:style w:type="character" w:customStyle="1" w:styleId="CarCar20">
    <w:name w:val="Car Car20"/>
    <w:rsid w:val="009961C1"/>
    <w:rPr>
      <w:b/>
      <w:snapToGrid w:val="0"/>
      <w:lang w:val="es-ES" w:eastAsia="es-ES" w:bidi="ar-SA"/>
    </w:rPr>
  </w:style>
  <w:style w:type="paragraph" w:customStyle="1" w:styleId="NormalArial0">
    <w:name w:val="Normal + Arial"/>
    <w:basedOn w:val="Normal"/>
    <w:rsid w:val="009961C1"/>
    <w:pPr>
      <w:spacing w:line="360" w:lineRule="auto"/>
      <w:jc w:val="both"/>
    </w:pPr>
    <w:rPr>
      <w:rFonts w:ascii="Arial" w:hAnsi="Arial" w:cs="Arial"/>
      <w:sz w:val="22"/>
      <w:szCs w:val="22"/>
    </w:rPr>
  </w:style>
  <w:style w:type="character" w:customStyle="1" w:styleId="textoprincipal">
    <w:name w:val="texto_principal"/>
    <w:rsid w:val="009961C1"/>
  </w:style>
  <w:style w:type="character" w:customStyle="1" w:styleId="apple-style-span">
    <w:name w:val="apple-style-span"/>
    <w:rsid w:val="009961C1"/>
  </w:style>
  <w:style w:type="character" w:customStyle="1" w:styleId="CarCarCar1">
    <w:name w:val="Car Car Car1"/>
    <w:rsid w:val="009961C1"/>
    <w:rPr>
      <w:rFonts w:ascii="Courier New" w:hAnsi="Courier New"/>
      <w:lang w:val="es-ES_tradnl" w:eastAsia="es-ES" w:bidi="ar-SA"/>
    </w:rPr>
  </w:style>
  <w:style w:type="character" w:customStyle="1" w:styleId="Cuadrculavistosa-nfasis1Car">
    <w:name w:val="Cuadrícula vistosa - Énfasis 1 Car"/>
    <w:link w:val="Cuadrculavistosa-nfasis1"/>
    <w:rsid w:val="009961C1"/>
    <w:rPr>
      <w:i/>
      <w:iCs/>
      <w:color w:val="404040"/>
      <w:lang w:val="es-ES"/>
    </w:rPr>
  </w:style>
  <w:style w:type="numbering" w:customStyle="1" w:styleId="WWNum110">
    <w:name w:val="WWNum110"/>
    <w:basedOn w:val="Sinlista"/>
    <w:rsid w:val="009961C1"/>
    <w:pPr>
      <w:numPr>
        <w:numId w:val="16"/>
      </w:numPr>
    </w:pPr>
  </w:style>
  <w:style w:type="numbering" w:customStyle="1" w:styleId="WWNum210">
    <w:name w:val="WWNum210"/>
    <w:basedOn w:val="Sinlista"/>
    <w:rsid w:val="009961C1"/>
    <w:pPr>
      <w:numPr>
        <w:numId w:val="17"/>
      </w:numPr>
    </w:pPr>
  </w:style>
  <w:style w:type="numbering" w:customStyle="1" w:styleId="WWNum34">
    <w:name w:val="WWNum34"/>
    <w:basedOn w:val="Sinlista"/>
    <w:rsid w:val="009961C1"/>
    <w:pPr>
      <w:numPr>
        <w:numId w:val="18"/>
      </w:numPr>
    </w:pPr>
  </w:style>
  <w:style w:type="numbering" w:customStyle="1" w:styleId="WWNum41">
    <w:name w:val="WWNum41"/>
    <w:basedOn w:val="Sinlista"/>
    <w:rsid w:val="009961C1"/>
    <w:pPr>
      <w:numPr>
        <w:numId w:val="19"/>
      </w:numPr>
    </w:pPr>
  </w:style>
  <w:style w:type="numbering" w:customStyle="1" w:styleId="WWNum51">
    <w:name w:val="WWNum51"/>
    <w:basedOn w:val="Sinlista"/>
    <w:rsid w:val="009961C1"/>
    <w:pPr>
      <w:numPr>
        <w:numId w:val="20"/>
      </w:numPr>
    </w:pPr>
  </w:style>
  <w:style w:type="numbering" w:customStyle="1" w:styleId="WWNum61">
    <w:name w:val="WWNum61"/>
    <w:basedOn w:val="Sinlista"/>
    <w:rsid w:val="009961C1"/>
    <w:pPr>
      <w:numPr>
        <w:numId w:val="21"/>
      </w:numPr>
    </w:pPr>
  </w:style>
  <w:style w:type="numbering" w:customStyle="1" w:styleId="WWNum71">
    <w:name w:val="WWNum71"/>
    <w:basedOn w:val="Sinlista"/>
    <w:rsid w:val="009961C1"/>
    <w:pPr>
      <w:numPr>
        <w:numId w:val="22"/>
      </w:numPr>
    </w:pPr>
  </w:style>
  <w:style w:type="numbering" w:customStyle="1" w:styleId="WWNum81">
    <w:name w:val="WWNum81"/>
    <w:basedOn w:val="Sinlista"/>
    <w:rsid w:val="009961C1"/>
    <w:pPr>
      <w:numPr>
        <w:numId w:val="23"/>
      </w:numPr>
    </w:pPr>
  </w:style>
  <w:style w:type="numbering" w:customStyle="1" w:styleId="WWNum91">
    <w:name w:val="WWNum91"/>
    <w:basedOn w:val="Sinlista"/>
    <w:rsid w:val="009961C1"/>
    <w:pPr>
      <w:numPr>
        <w:numId w:val="24"/>
      </w:numPr>
    </w:pPr>
  </w:style>
  <w:style w:type="numbering" w:customStyle="1" w:styleId="WWNum101">
    <w:name w:val="WWNum101"/>
    <w:basedOn w:val="Sinlista"/>
    <w:rsid w:val="009961C1"/>
    <w:pPr>
      <w:numPr>
        <w:numId w:val="25"/>
      </w:numPr>
    </w:pPr>
  </w:style>
  <w:style w:type="numbering" w:customStyle="1" w:styleId="WWNum111">
    <w:name w:val="WWNum111"/>
    <w:basedOn w:val="Sinlista"/>
    <w:rsid w:val="009961C1"/>
    <w:pPr>
      <w:numPr>
        <w:numId w:val="26"/>
      </w:numPr>
    </w:pPr>
  </w:style>
  <w:style w:type="numbering" w:customStyle="1" w:styleId="WWNum121">
    <w:name w:val="WWNum121"/>
    <w:basedOn w:val="Sinlista"/>
    <w:rsid w:val="009961C1"/>
    <w:pPr>
      <w:numPr>
        <w:numId w:val="27"/>
      </w:numPr>
    </w:pPr>
  </w:style>
  <w:style w:type="numbering" w:customStyle="1" w:styleId="WWNum131">
    <w:name w:val="WWNum131"/>
    <w:basedOn w:val="Sinlista"/>
    <w:rsid w:val="009961C1"/>
    <w:pPr>
      <w:numPr>
        <w:numId w:val="28"/>
      </w:numPr>
    </w:pPr>
  </w:style>
  <w:style w:type="numbering" w:customStyle="1" w:styleId="WWNum141">
    <w:name w:val="WWNum141"/>
    <w:basedOn w:val="Sinlista"/>
    <w:rsid w:val="009961C1"/>
    <w:pPr>
      <w:numPr>
        <w:numId w:val="29"/>
      </w:numPr>
    </w:pPr>
  </w:style>
  <w:style w:type="numbering" w:customStyle="1" w:styleId="WWNum151">
    <w:name w:val="WWNum151"/>
    <w:basedOn w:val="Sinlista"/>
    <w:rsid w:val="009961C1"/>
    <w:pPr>
      <w:numPr>
        <w:numId w:val="30"/>
      </w:numPr>
    </w:pPr>
  </w:style>
  <w:style w:type="numbering" w:customStyle="1" w:styleId="WWNum161">
    <w:name w:val="WWNum161"/>
    <w:basedOn w:val="Sinlista"/>
    <w:rsid w:val="009961C1"/>
    <w:pPr>
      <w:numPr>
        <w:numId w:val="31"/>
      </w:numPr>
    </w:pPr>
  </w:style>
  <w:style w:type="numbering" w:customStyle="1" w:styleId="WWNum171">
    <w:name w:val="WWNum171"/>
    <w:basedOn w:val="Sinlista"/>
    <w:rsid w:val="009961C1"/>
    <w:pPr>
      <w:numPr>
        <w:numId w:val="32"/>
      </w:numPr>
    </w:pPr>
  </w:style>
  <w:style w:type="numbering" w:customStyle="1" w:styleId="WWNum181">
    <w:name w:val="WWNum181"/>
    <w:basedOn w:val="Sinlista"/>
    <w:rsid w:val="009961C1"/>
    <w:pPr>
      <w:numPr>
        <w:numId w:val="33"/>
      </w:numPr>
    </w:pPr>
  </w:style>
  <w:style w:type="numbering" w:customStyle="1" w:styleId="WWNum191">
    <w:name w:val="WWNum191"/>
    <w:basedOn w:val="Sinlista"/>
    <w:rsid w:val="009961C1"/>
    <w:pPr>
      <w:numPr>
        <w:numId w:val="34"/>
      </w:numPr>
    </w:pPr>
  </w:style>
  <w:style w:type="numbering" w:customStyle="1" w:styleId="WWNum201">
    <w:name w:val="WWNum201"/>
    <w:basedOn w:val="Sinlista"/>
    <w:rsid w:val="009961C1"/>
    <w:pPr>
      <w:numPr>
        <w:numId w:val="35"/>
      </w:numPr>
    </w:pPr>
  </w:style>
  <w:style w:type="numbering" w:customStyle="1" w:styleId="WWNum211">
    <w:name w:val="WWNum211"/>
    <w:basedOn w:val="Sinlista"/>
    <w:rsid w:val="009961C1"/>
    <w:pPr>
      <w:numPr>
        <w:numId w:val="36"/>
      </w:numPr>
    </w:pPr>
  </w:style>
  <w:style w:type="numbering" w:customStyle="1" w:styleId="WWNum221">
    <w:name w:val="WWNum221"/>
    <w:basedOn w:val="Sinlista"/>
    <w:rsid w:val="009961C1"/>
    <w:pPr>
      <w:numPr>
        <w:numId w:val="37"/>
      </w:numPr>
    </w:pPr>
  </w:style>
  <w:style w:type="numbering" w:customStyle="1" w:styleId="WWNum231">
    <w:name w:val="WWNum231"/>
    <w:basedOn w:val="Sinlista"/>
    <w:rsid w:val="009961C1"/>
    <w:pPr>
      <w:numPr>
        <w:numId w:val="38"/>
      </w:numPr>
    </w:pPr>
  </w:style>
  <w:style w:type="numbering" w:customStyle="1" w:styleId="WWNum241">
    <w:name w:val="WWNum241"/>
    <w:basedOn w:val="Sinlista"/>
    <w:rsid w:val="009961C1"/>
    <w:pPr>
      <w:numPr>
        <w:numId w:val="39"/>
      </w:numPr>
    </w:pPr>
  </w:style>
  <w:style w:type="numbering" w:customStyle="1" w:styleId="WWNum251">
    <w:name w:val="WWNum251"/>
    <w:basedOn w:val="Sinlista"/>
    <w:rsid w:val="009961C1"/>
    <w:pPr>
      <w:numPr>
        <w:numId w:val="40"/>
      </w:numPr>
    </w:pPr>
  </w:style>
  <w:style w:type="numbering" w:customStyle="1" w:styleId="WWNum261">
    <w:name w:val="WWNum261"/>
    <w:basedOn w:val="Sinlista"/>
    <w:rsid w:val="009961C1"/>
    <w:pPr>
      <w:numPr>
        <w:numId w:val="41"/>
      </w:numPr>
    </w:pPr>
  </w:style>
  <w:style w:type="numbering" w:customStyle="1" w:styleId="WWNum271">
    <w:name w:val="WWNum271"/>
    <w:basedOn w:val="Sinlista"/>
    <w:rsid w:val="009961C1"/>
    <w:pPr>
      <w:numPr>
        <w:numId w:val="42"/>
      </w:numPr>
    </w:pPr>
  </w:style>
  <w:style w:type="numbering" w:customStyle="1" w:styleId="WWNum281">
    <w:name w:val="WWNum281"/>
    <w:basedOn w:val="Sinlista"/>
    <w:rsid w:val="009961C1"/>
    <w:pPr>
      <w:numPr>
        <w:numId w:val="43"/>
      </w:numPr>
    </w:pPr>
  </w:style>
  <w:style w:type="numbering" w:customStyle="1" w:styleId="WWNum291">
    <w:name w:val="WWNum291"/>
    <w:basedOn w:val="Sinlista"/>
    <w:rsid w:val="009961C1"/>
    <w:pPr>
      <w:numPr>
        <w:numId w:val="44"/>
      </w:numPr>
    </w:pPr>
  </w:style>
  <w:style w:type="numbering" w:customStyle="1" w:styleId="WWNum301">
    <w:name w:val="WWNum301"/>
    <w:basedOn w:val="Sinlista"/>
    <w:rsid w:val="009961C1"/>
    <w:pPr>
      <w:numPr>
        <w:numId w:val="45"/>
      </w:numPr>
    </w:pPr>
  </w:style>
  <w:style w:type="numbering" w:customStyle="1" w:styleId="WWNum311">
    <w:name w:val="WWNum311"/>
    <w:basedOn w:val="Sinlista"/>
    <w:rsid w:val="009961C1"/>
    <w:pPr>
      <w:numPr>
        <w:numId w:val="46"/>
      </w:numPr>
    </w:pPr>
  </w:style>
  <w:style w:type="numbering" w:customStyle="1" w:styleId="WWNum321">
    <w:name w:val="WWNum321"/>
    <w:basedOn w:val="Sinlista"/>
    <w:rsid w:val="009961C1"/>
    <w:pPr>
      <w:numPr>
        <w:numId w:val="47"/>
      </w:numPr>
    </w:pPr>
  </w:style>
  <w:style w:type="numbering" w:customStyle="1" w:styleId="WWNum331">
    <w:name w:val="WWNum331"/>
    <w:basedOn w:val="Sinlista"/>
    <w:rsid w:val="009961C1"/>
    <w:pPr>
      <w:numPr>
        <w:numId w:val="48"/>
      </w:numPr>
    </w:pPr>
  </w:style>
  <w:style w:type="character" w:customStyle="1" w:styleId="Cuadrculamedia2Car">
    <w:name w:val="Cuadrícula media 2 Car"/>
    <w:link w:val="Cuadrculamedia22"/>
    <w:rsid w:val="009961C1"/>
    <w:rPr>
      <w:sz w:val="22"/>
      <w:szCs w:val="22"/>
      <w:lang w:eastAsia="en-US" w:bidi="ar-SA"/>
    </w:rPr>
  </w:style>
  <w:style w:type="character" w:customStyle="1" w:styleId="Sombreadoclaro-nfasis2Car">
    <w:name w:val="Sombreado claro - Énfasis 2 Car"/>
    <w:link w:val="Sombreadoclaro-nfasis2"/>
    <w:rsid w:val="009961C1"/>
    <w:rPr>
      <w:rFonts w:ascii="Cambria" w:eastAsia="Times New Roman" w:hAnsi="Cambria"/>
      <w:i/>
      <w:iCs/>
      <w:lang w:eastAsia="en-US"/>
    </w:rPr>
  </w:style>
  <w:style w:type="paragraph" w:customStyle="1" w:styleId="yiv6258743586gmail-msonospacing">
    <w:name w:val="yiv6258743586gmail-msonospacing"/>
    <w:basedOn w:val="Normal"/>
    <w:rsid w:val="009961C1"/>
    <w:pPr>
      <w:spacing w:before="100" w:beforeAutospacing="1" w:after="100" w:afterAutospacing="1"/>
    </w:pPr>
    <w:rPr>
      <w:lang w:val="es-MX" w:eastAsia="es-MX"/>
    </w:rPr>
  </w:style>
  <w:style w:type="paragraph" w:customStyle="1" w:styleId="yiv6258743586msonormal">
    <w:name w:val="yiv6258743586msonormal"/>
    <w:basedOn w:val="Normal"/>
    <w:rsid w:val="009961C1"/>
    <w:pPr>
      <w:spacing w:before="100" w:beforeAutospacing="1" w:after="100" w:afterAutospacing="1"/>
    </w:pPr>
    <w:rPr>
      <w:lang w:val="es-MX" w:eastAsia="es-MX"/>
    </w:rPr>
  </w:style>
  <w:style w:type="table" w:styleId="Listavistosa-nfasis1">
    <w:name w:val="Colorful List Accent 1"/>
    <w:basedOn w:val="Tablanormal"/>
    <w:rsid w:val="009961C1"/>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9961C1"/>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uadrculamedia22">
    <w:name w:val="Cuadrícula media 22"/>
    <w:basedOn w:val="Tablanormal"/>
    <w:link w:val="Cuadrculamedia2Car"/>
    <w:rsid w:val="009961C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9961C1"/>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5">
    <w:name w:val="Sin lista5"/>
    <w:next w:val="Sinlista"/>
    <w:semiHidden/>
    <w:unhideWhenUsed/>
    <w:rsid w:val="009961C1"/>
  </w:style>
  <w:style w:type="table" w:customStyle="1" w:styleId="Tablaconcuadrcula32">
    <w:name w:val="Tabla con cuadrícula32"/>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qFormat/>
    <w:rsid w:val="00F60882"/>
    <w:pPr>
      <w:jc w:val="center"/>
    </w:pPr>
    <w:rPr>
      <w:rFonts w:ascii="Arial" w:hAnsi="Arial"/>
      <w:b/>
      <w:sz w:val="26"/>
      <w:szCs w:val="20"/>
      <w:lang w:val="es-ES_tradnl"/>
    </w:rPr>
  </w:style>
  <w:style w:type="table" w:customStyle="1" w:styleId="Tablaconcuadrcula211">
    <w:name w:val="Tabla con cuadrícula211"/>
    <w:rsid w:val="00F60882"/>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rsid w:val="00F60882"/>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uadrculamedia2">
    <w:name w:val="Medium Grid 2"/>
    <w:basedOn w:val="Tablanormal"/>
    <w:rsid w:val="00F6088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aconcuadrcula311">
    <w:name w:val="Tabla con cuadrícula311"/>
    <w:basedOn w:val="Tablanormal"/>
    <w:next w:val="Tablaconcuadrcula"/>
    <w:rsid w:val="00F6088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0831-2640-47CD-9276-9A188D17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39023</Words>
  <Characters>214632</Characters>
  <Application>Microsoft Office Word</Application>
  <DocSecurity>0</DocSecurity>
  <Lines>1788</Lines>
  <Paragraphs>506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2</cp:revision>
  <cp:lastPrinted>2021-08-12T20:26:00Z</cp:lastPrinted>
  <dcterms:created xsi:type="dcterms:W3CDTF">2022-01-28T18:53:00Z</dcterms:created>
  <dcterms:modified xsi:type="dcterms:W3CDTF">2022-01-28T18:53:00Z</dcterms:modified>
</cp:coreProperties>
</file>