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D13ABA" w:rsidRDefault="002D318C"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D13ABA">
        <w:rPr>
          <w:rFonts w:ascii="Arial" w:eastAsia="Times New Roman" w:hAnsi="Arial" w:cs="Arial"/>
          <w:b/>
          <w:bCs/>
          <w:caps/>
          <w:sz w:val="28"/>
          <w:szCs w:val="28"/>
          <w:lang w:eastAsia="es-MX"/>
        </w:rPr>
        <w:t>coordinador de mercados y vía pública</w:t>
      </w:r>
    </w:p>
    <w:p w:rsidR="00D6684D" w:rsidRDefault="00D6684D" w:rsidP="00C51532">
      <w:pPr>
        <w:spacing w:after="0" w:line="240" w:lineRule="auto"/>
        <w:rPr>
          <w:rFonts w:ascii="Arial" w:eastAsia="Calibri" w:hAnsi="Arial" w:cs="Arial"/>
          <w:b/>
          <w:sz w:val="24"/>
          <w:szCs w:val="24"/>
          <w:lang w:eastAsia="es-MX"/>
        </w:rPr>
      </w:pPr>
    </w:p>
    <w:p w:rsidR="00D13ABA" w:rsidRPr="00890C74" w:rsidRDefault="00D13ABA" w:rsidP="00D13AB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13ABA" w:rsidRDefault="00D13ABA" w:rsidP="00D13ABA">
      <w:pPr>
        <w:spacing w:after="0" w:line="240" w:lineRule="auto"/>
        <w:rPr>
          <w:rFonts w:ascii="Arial" w:eastAsia="Times New Roman" w:hAnsi="Arial" w:cs="Arial"/>
          <w:smallCaps/>
          <w:sz w:val="24"/>
          <w:szCs w:val="24"/>
          <w:lang w:eastAsia="es-MX"/>
        </w:rPr>
      </w:pPr>
    </w:p>
    <w:p w:rsidR="00D13ABA" w:rsidRDefault="00D13ABA" w:rsidP="00D13ABA">
      <w:pPr>
        <w:spacing w:after="0" w:line="240" w:lineRule="auto"/>
        <w:rPr>
          <w:rFonts w:ascii="Arial" w:eastAsia="Times New Roman" w:hAnsi="Arial" w:cs="Arial"/>
          <w:smallCaps/>
          <w:sz w:val="24"/>
          <w:szCs w:val="24"/>
          <w:lang w:eastAsia="es-MX"/>
        </w:rPr>
      </w:pPr>
    </w:p>
    <w:p w:rsidR="00D13ABA" w:rsidRDefault="00D13ABA" w:rsidP="00D13ABA">
      <w:pPr>
        <w:spacing w:after="0" w:line="240" w:lineRule="auto"/>
        <w:rPr>
          <w:rFonts w:ascii="Arial" w:eastAsia="Times New Roman" w:hAnsi="Arial" w:cs="Arial"/>
          <w:smallCaps/>
          <w:sz w:val="24"/>
          <w:szCs w:val="24"/>
          <w:lang w:eastAsia="es-MX"/>
        </w:rPr>
      </w:pPr>
    </w:p>
    <w:p w:rsidR="00D13ABA"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13ABA" w:rsidRPr="00A95E1B" w:rsidRDefault="00D13ABA" w:rsidP="00D13ABA">
      <w:pPr>
        <w:spacing w:after="0" w:line="240" w:lineRule="auto"/>
        <w:rPr>
          <w:rFonts w:ascii="Arial" w:eastAsia="Times New Roman" w:hAnsi="Arial" w:cs="Arial"/>
          <w:smallCaps/>
          <w:sz w:val="24"/>
          <w:szCs w:val="24"/>
          <w:lang w:eastAsia="es-MX"/>
        </w:rPr>
      </w:pPr>
    </w:p>
    <w:p w:rsidR="00D13ABA" w:rsidRPr="00A95E1B" w:rsidRDefault="00D13ABA" w:rsidP="00D13AB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D13ABA"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CB" w:rsidRDefault="00A251CB" w:rsidP="00EF0F92">
      <w:pPr>
        <w:spacing w:after="0" w:line="240" w:lineRule="auto"/>
      </w:pPr>
      <w:r>
        <w:separator/>
      </w:r>
    </w:p>
  </w:endnote>
  <w:endnote w:type="continuationSeparator" w:id="0">
    <w:p w:rsidR="00A251CB" w:rsidRDefault="00A251C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A2" w:rsidRDefault="002735A2" w:rsidP="002735A2">
    <w:pPr>
      <w:pStyle w:val="Piedepgina"/>
    </w:pPr>
    <w:r>
      <w:rPr>
        <w:noProof/>
      </w:rPr>
      <w:pict>
        <v:shapetype id="_x0000_t202" coordsize="21600,21600" o:spt="202" path="m,l,21600r21600,l21600,xe">
          <v:stroke joinstyle="miter"/>
          <v:path gradientshapeok="t" o:connecttype="rect"/>
        </v:shapetype>
        <v:shape id="Cuadro de texto 3" o:spid="_x0000_s2056" type="#_x0000_t202" style="position:absolute;margin-left:-29.35pt;margin-top:4.95pt;width:226.05pt;height:50.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style="mso-next-textbox:#Cuadro de texto 3">
            <w:txbxContent>
              <w:p w:rsidR="002735A2" w:rsidRDefault="002735A2" w:rsidP="002735A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2735A2" w:rsidRPr="00195ADD" w:rsidRDefault="002735A2" w:rsidP="002735A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2735A2" w:rsidRDefault="002735A2" w:rsidP="002735A2">
                <w:pPr>
                  <w:jc w:val="both"/>
                </w:pPr>
              </w:p>
            </w:txbxContent>
          </v:textbox>
        </v:shape>
      </w:pict>
    </w:r>
    <w:r w:rsidR="00AE38C3" w:rsidRPr="00812E70">
      <w:rPr>
        <w:rFonts w:ascii="Arial Unicode MS" w:eastAsia="Arial Unicode MS" w:hAnsi="Arial Unicode MS" w:cs="Arial Unicode MS"/>
        <w:sz w:val="16"/>
        <w:szCs w:val="16"/>
      </w:rPr>
      <w:t xml:space="preserve">. </w:t>
    </w:r>
    <w:r>
      <w:rPr>
        <w:noProof/>
        <w:lang w:eastAsia="es-MX"/>
      </w:rPr>
      <w:drawing>
        <wp:anchor distT="114300" distB="114300" distL="114300" distR="114300" simplePos="0" relativeHeight="251672576" behindDoc="0" locked="0" layoutInCell="1" allowOverlap="1" wp14:anchorId="41D38C23" wp14:editId="6BB402F0">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p w:rsidR="00AE38C3" w:rsidRPr="00812E70" w:rsidRDefault="00AE38C3" w:rsidP="002735A2">
    <w:pPr>
      <w:pStyle w:val="Sinespaciado"/>
      <w:jc w:val="center"/>
      <w:rPr>
        <w:rFonts w:ascii="Arial Unicode MS" w:eastAsia="Arial Unicode MS" w:hAnsi="Arial Unicode MS" w:cs="Arial Unicode MS"/>
        <w:sz w:val="16"/>
        <w:szCs w:val="16"/>
      </w:rPr>
    </w:pP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CB" w:rsidRDefault="00A251CB" w:rsidP="00EF0F92">
      <w:pPr>
        <w:spacing w:after="0" w:line="240" w:lineRule="auto"/>
      </w:pPr>
      <w:r>
        <w:separator/>
      </w:r>
    </w:p>
  </w:footnote>
  <w:footnote w:type="continuationSeparator" w:id="0">
    <w:p w:rsidR="00A251CB" w:rsidRDefault="00A251C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5A2" w:rsidRDefault="002735A2" w:rsidP="002735A2">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0E9622E2" wp14:editId="30C4EC68">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0DAE1405" wp14:editId="6A42CD2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1FC5E428" wp14:editId="05CE9DD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2735A2" w:rsidRDefault="002735A2" w:rsidP="002735A2">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21D8"/>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4E2"/>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35A2"/>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318C"/>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1CB"/>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240B"/>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3ABA"/>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AF15-4739-439C-A253-5AC577D3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2022-04-11T20:21:00Z</dcterms:modified>
</cp:coreProperties>
</file>