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3D2BC5" w:rsidRDefault="00FA6F8C" w:rsidP="00676674">
      <w:pPr>
        <w:shd w:val="clear" w:color="auto" w:fill="FDFCFC"/>
        <w:spacing w:before="100" w:beforeAutospacing="1" w:after="225" w:line="240" w:lineRule="auto"/>
        <w:jc w:val="both"/>
        <w:rPr>
          <w:rFonts w:ascii="Arial" w:eastAsia="Times New Roman" w:hAnsi="Arial" w:cs="Arial"/>
          <w:b/>
          <w:smallCaps/>
          <w:sz w:val="28"/>
          <w:szCs w:val="28"/>
          <w:lang w:eastAsia="es-MX"/>
        </w:rPr>
      </w:pPr>
      <w:r w:rsidRPr="003D2BC5">
        <w:rPr>
          <w:rFonts w:ascii="Arial" w:eastAsia="Times New Roman" w:hAnsi="Arial" w:cs="Arial"/>
          <w:b/>
          <w:smallCaps/>
          <w:sz w:val="28"/>
          <w:szCs w:val="28"/>
          <w:lang w:eastAsia="es-MX"/>
        </w:rPr>
        <w:t xml:space="preserve">COORDINACIÓN DE </w:t>
      </w:r>
      <w:r w:rsidR="00C7577C" w:rsidRPr="003D2BC5">
        <w:rPr>
          <w:rFonts w:ascii="Arial" w:eastAsia="Times New Roman" w:hAnsi="Arial" w:cs="Arial"/>
          <w:b/>
          <w:smallCaps/>
          <w:sz w:val="28"/>
          <w:szCs w:val="28"/>
          <w:lang w:eastAsia="es-MX"/>
        </w:rPr>
        <w:t>GOBIERNO ELECTRÓNICO</w:t>
      </w:r>
    </w:p>
    <w:p w:rsidR="003D2BC5" w:rsidRPr="00890C74" w:rsidRDefault="00676674" w:rsidP="003D2BC5">
      <w:pPr>
        <w:spacing w:after="0" w:line="240" w:lineRule="auto"/>
        <w:rPr>
          <w:rFonts w:ascii="Arial" w:eastAsia="Times New Roman" w:hAnsi="Arial" w:cs="Arial"/>
          <w:b/>
          <w:smallCaps/>
          <w:sz w:val="24"/>
          <w:szCs w:val="24"/>
          <w:lang w:eastAsia="es-MX"/>
        </w:rPr>
      </w:pPr>
      <w:r w:rsidRPr="00676674">
        <w:rPr>
          <w:rFonts w:ascii="Arial" w:eastAsia="Times New Roman" w:hAnsi="Arial" w:cs="Arial"/>
          <w:smallCaps/>
          <w:sz w:val="24"/>
          <w:szCs w:val="24"/>
          <w:lang w:eastAsia="es-MX"/>
        </w:rPr>
        <w:br/>
      </w:r>
      <w:r w:rsidR="003D2BC5" w:rsidRPr="00890C74">
        <w:rPr>
          <w:rFonts w:ascii="Arial" w:eastAsia="Times New Roman" w:hAnsi="Arial" w:cs="Arial"/>
          <w:b/>
          <w:smallCaps/>
          <w:sz w:val="24"/>
          <w:szCs w:val="24"/>
          <w:lang w:eastAsia="es-MX"/>
        </w:rPr>
        <w:t>Perfil del Puesto</w:t>
      </w:r>
    </w:p>
    <w:p w:rsidR="003D2BC5" w:rsidRPr="00A95E1B" w:rsidRDefault="003D2BC5" w:rsidP="003D2BC5">
      <w:pPr>
        <w:spacing w:after="0" w:line="240" w:lineRule="auto"/>
        <w:rPr>
          <w:rFonts w:ascii="Arial" w:eastAsia="Times New Roman" w:hAnsi="Arial" w:cs="Arial"/>
          <w:smallCaps/>
          <w:sz w:val="24"/>
          <w:szCs w:val="24"/>
          <w:lang w:eastAsia="es-MX"/>
        </w:rPr>
      </w:pPr>
    </w:p>
    <w:p w:rsidR="0032135F" w:rsidRPr="00A95E1B" w:rsidRDefault="0032135F" w:rsidP="0032135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32135F" w:rsidRPr="00A95E1B" w:rsidRDefault="0032135F" w:rsidP="0032135F">
      <w:pPr>
        <w:spacing w:after="0" w:line="240" w:lineRule="auto"/>
        <w:rPr>
          <w:rFonts w:ascii="Arial" w:eastAsia="Times New Roman" w:hAnsi="Arial" w:cs="Arial"/>
          <w:smallCaps/>
          <w:sz w:val="24"/>
          <w:szCs w:val="24"/>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bookmarkStart w:id="0" w:name="_GoBack"/>
      <w:r w:rsidRPr="00003DB6">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003DB6">
        <w:rPr>
          <w:rFonts w:ascii="Arial" w:eastAsia="Times New Roman" w:hAnsi="Arial" w:cs="Arial"/>
          <w:smallCaps/>
          <w:sz w:val="21"/>
          <w:szCs w:val="21"/>
          <w:lang w:eastAsia="es-MX"/>
        </w:rPr>
        <w:cr/>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CONSTITUCIÓN POLÍTICA DE LA CIUDAD DE MEXICO</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Artículo 53</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lastRenderedPageBreak/>
        <w:t>Alcaldías</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A. De la integración, organización y facultades de las alcaldías</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003DB6">
        <w:rPr>
          <w:rFonts w:ascii="Arial" w:eastAsia="Times New Roman" w:hAnsi="Arial" w:cs="Arial"/>
          <w:smallCaps/>
          <w:sz w:val="21"/>
          <w:szCs w:val="21"/>
          <w:lang w:eastAsia="es-MX"/>
        </w:rPr>
        <w:cr/>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B. De las personas titulares de las alcaldías</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3. Las personas titulares de las alcaldías tendrán las siguientes atribuciones:</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a) De manera exclusiva:</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LEY ORGÁNICA DE ALCALDÍAS DE LA CIUDAD DE MÉXICO</w:t>
      </w:r>
      <w:r w:rsidRPr="00003DB6">
        <w:rPr>
          <w:rFonts w:ascii="Arial" w:eastAsia="Times New Roman" w:hAnsi="Arial" w:cs="Arial"/>
          <w:smallCaps/>
          <w:sz w:val="21"/>
          <w:szCs w:val="21"/>
          <w:lang w:eastAsia="es-MX"/>
        </w:rPr>
        <w:br/>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Las Alcaldías deberán contar por lo menos con las siguientes Unidades Administrativas:</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I. Gobierno;</w:t>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II. Asuntos Jurídicos;</w:t>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III. Administración;</w:t>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IV. Obras y Desarrollo Urbano;</w:t>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V. Servicios Urbanos;</w:t>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VI. Planeación del Desarrollo;</w:t>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VII. Desarrollo Social.</w:t>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VIII. Desarrollo y Fomento Económico;</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IX. Protección Civil;</w:t>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X. Participación Ciudadana;</w:t>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XI. Sustentabilidad;</w:t>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XII. Derechos Culturales, Recreativos y Educativos.</w:t>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XIII. Fomento a la Equidad de Género;</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br/>
        <w:t>REGLAMENTO INTERIOR DEL PODER EJECUTIVO Y DE LA ADMINISTRACIÓN PÚBLICA DE LA CIUDAD DE MÉXICO</w:t>
      </w:r>
      <w:r w:rsidRPr="00003DB6">
        <w:rPr>
          <w:rFonts w:ascii="Arial" w:eastAsia="Times New Roman" w:hAnsi="Arial" w:cs="Arial"/>
          <w:smallCaps/>
          <w:sz w:val="21"/>
          <w:szCs w:val="21"/>
          <w:lang w:eastAsia="es-MX"/>
        </w:rPr>
        <w:br/>
      </w:r>
      <w:r w:rsidRPr="00003DB6">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32135F" w:rsidRPr="00003DB6" w:rsidRDefault="0032135F" w:rsidP="00003DB6">
      <w:pPr>
        <w:spacing w:after="0" w:line="240" w:lineRule="auto"/>
        <w:jc w:val="both"/>
        <w:rPr>
          <w:rFonts w:ascii="Arial" w:eastAsia="Times New Roman" w:hAnsi="Arial" w:cs="Arial"/>
          <w:smallCaps/>
          <w:sz w:val="21"/>
          <w:szCs w:val="21"/>
          <w:lang w:eastAsia="es-MX"/>
        </w:rPr>
      </w:pPr>
      <w:r w:rsidRPr="00003DB6">
        <w:rPr>
          <w:rFonts w:ascii="Arial" w:eastAsia="Times New Roman" w:hAnsi="Arial" w:cs="Arial"/>
          <w:smallCaps/>
          <w:sz w:val="21"/>
          <w:szCs w:val="21"/>
          <w:lang w:eastAsia="es-MX"/>
        </w:rPr>
        <w:t> </w:t>
      </w:r>
      <w:r w:rsidRPr="00003DB6">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2135F" w:rsidRPr="00003DB6" w:rsidRDefault="0032135F" w:rsidP="00003DB6">
      <w:pPr>
        <w:spacing w:after="0" w:line="240" w:lineRule="auto"/>
        <w:jc w:val="both"/>
        <w:rPr>
          <w:rFonts w:ascii="Arial" w:eastAsia="Times New Roman" w:hAnsi="Arial" w:cs="Arial"/>
          <w:smallCaps/>
          <w:sz w:val="21"/>
          <w:szCs w:val="21"/>
          <w:lang w:eastAsia="es-MX"/>
        </w:rPr>
      </w:pPr>
    </w:p>
    <w:p w:rsidR="00F30734" w:rsidRPr="00003DB6" w:rsidRDefault="0032135F" w:rsidP="00003DB6">
      <w:pPr>
        <w:spacing w:after="0" w:line="240" w:lineRule="auto"/>
        <w:jc w:val="both"/>
        <w:rPr>
          <w:rFonts w:ascii="Arial" w:hAnsi="Arial" w:cs="Arial"/>
          <w:sz w:val="21"/>
          <w:szCs w:val="21"/>
        </w:rPr>
      </w:pPr>
      <w:r w:rsidRPr="00003DB6">
        <w:rPr>
          <w:rFonts w:ascii="Arial" w:eastAsia="Times New Roman" w:hAnsi="Arial" w:cs="Arial"/>
          <w:smallCaps/>
          <w:sz w:val="21"/>
          <w:szCs w:val="21"/>
          <w:lang w:eastAsia="es-MX"/>
        </w:rPr>
        <w:t>Además y según sea el caso, suscribir las remociones que correspondan, de conformidad con la normatividad aplicable.</w:t>
      </w:r>
      <w:bookmarkEnd w:id="0"/>
    </w:p>
    <w:sectPr w:rsidR="00F30734" w:rsidRPr="00003DB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D8D" w:rsidRDefault="00091D8D" w:rsidP="00EF0F92">
      <w:pPr>
        <w:spacing w:after="0" w:line="240" w:lineRule="auto"/>
      </w:pPr>
      <w:r>
        <w:separator/>
      </w:r>
    </w:p>
  </w:endnote>
  <w:endnote w:type="continuationSeparator" w:id="0">
    <w:p w:rsidR="00091D8D" w:rsidRDefault="00091D8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B6" w:rsidRDefault="00003DB6" w:rsidP="00003DB6">
    <w:pPr>
      <w:pStyle w:val="Piedepgina"/>
    </w:pPr>
    <w:r>
      <w:rPr>
        <w:noProof/>
        <w:lang w:eastAsia="es-MX"/>
      </w:rPr>
      <w:drawing>
        <wp:anchor distT="114300" distB="114300" distL="114300" distR="114300" simplePos="0" relativeHeight="251672576" behindDoc="0" locked="0" layoutInCell="1" allowOverlap="1" wp14:anchorId="3386D58C" wp14:editId="56BB21C4">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003DB6" w:rsidRDefault="00003DB6" w:rsidP="00003DB6">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003DB6" w:rsidRPr="00195ADD" w:rsidRDefault="00003DB6" w:rsidP="00003DB6">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003DB6" w:rsidRDefault="00003DB6" w:rsidP="00003DB6">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D8D" w:rsidRDefault="00091D8D" w:rsidP="00EF0F92">
      <w:pPr>
        <w:spacing w:after="0" w:line="240" w:lineRule="auto"/>
      </w:pPr>
      <w:r>
        <w:separator/>
      </w:r>
    </w:p>
  </w:footnote>
  <w:footnote w:type="continuationSeparator" w:id="0">
    <w:p w:rsidR="00091D8D" w:rsidRDefault="00091D8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B6" w:rsidRDefault="00003DB6" w:rsidP="00003DB6">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16572262" wp14:editId="27CED3B5">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449C92E2" wp14:editId="45BBB08F">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4C712A3A" wp14:editId="2C6DC977">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0BC9"/>
    <w:rsid w:val="000029D9"/>
    <w:rsid w:val="00002DCF"/>
    <w:rsid w:val="00003123"/>
    <w:rsid w:val="00003392"/>
    <w:rsid w:val="00003D6C"/>
    <w:rsid w:val="00003DB6"/>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1D8D"/>
    <w:rsid w:val="00092CFB"/>
    <w:rsid w:val="00093161"/>
    <w:rsid w:val="00094B3B"/>
    <w:rsid w:val="00095310"/>
    <w:rsid w:val="00095B0F"/>
    <w:rsid w:val="00097366"/>
    <w:rsid w:val="000976F5"/>
    <w:rsid w:val="00097DC4"/>
    <w:rsid w:val="000A0828"/>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4E3"/>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35F"/>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2BC5"/>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1CB"/>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1493"/>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9F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577C"/>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0909"/>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97B3-13C7-47AD-8FB3-947DB41C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1159</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194</cp:revision>
  <cp:lastPrinted>2019-01-30T17:57:00Z</cp:lastPrinted>
  <dcterms:created xsi:type="dcterms:W3CDTF">2019-01-21T14:46:00Z</dcterms:created>
  <dcterms:modified xsi:type="dcterms:W3CDTF">2022-04-12T20:29:00Z</dcterms:modified>
</cp:coreProperties>
</file>