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1B92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2C93BD8" w14:textId="6D68CC00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8670AE4" w14:textId="5419C670" w:rsidR="00643C68" w:rsidRDefault="00643C68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7BDE88F5" w14:textId="233909C7" w:rsidR="00643C68" w:rsidRDefault="00643C68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E38EAFD" w14:textId="489BC1A1" w:rsidR="00643C68" w:rsidRDefault="00643C68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A600F8A" w14:textId="7240D0A2" w:rsidR="00643C68" w:rsidRDefault="00643C68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B90DD33" w14:textId="77777777" w:rsidR="00643C68" w:rsidRDefault="00643C68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6503446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51A06BA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21008CB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76E8D6D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ECE56ED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3B4F58C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A323671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46A16AE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2299A705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4BC0A184" w14:textId="0AF6BE20" w:rsidR="00D15946" w:rsidRPr="00D15946" w:rsidRDefault="00A34A0B" w:rsidP="00D15946">
      <w:pPr>
        <w:spacing w:after="0" w:line="276" w:lineRule="auto"/>
        <w:jc w:val="both"/>
        <w:rPr>
          <w:rFonts w:ascii="Arial" w:eastAsia="Source Sans Pro" w:hAnsi="Arial" w:cs="Arial"/>
          <w:b/>
          <w:bCs/>
          <w:color w:val="666666"/>
          <w:sz w:val="48"/>
          <w:szCs w:val="48"/>
          <w:highlight w:val="white"/>
        </w:rPr>
      </w:pPr>
      <w:r>
        <w:rPr>
          <w:rFonts w:ascii="Arial Narrow" w:eastAsia="Source Sans Pro" w:hAnsi="Arial Narrow" w:cs="Arial"/>
          <w:b/>
          <w:bCs/>
          <w:color w:val="666666"/>
          <w:sz w:val="28"/>
          <w:szCs w:val="28"/>
          <w:highlight w:val="white"/>
        </w:rPr>
        <w:t>NO SE ELABORO MODIFICATORIO EN ESTE TRIMESTRE</w:t>
      </w:r>
    </w:p>
    <w:sectPr w:rsidR="00D15946" w:rsidRPr="00D15946" w:rsidSect="00A5486F">
      <w:headerReference w:type="default" r:id="rId7"/>
      <w:footerReference w:type="default" r:id="rId8"/>
      <w:pgSz w:w="12240" w:h="15840" w:code="1"/>
      <w:pgMar w:top="29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3239" w14:textId="77777777" w:rsidR="008162EA" w:rsidRDefault="008162EA" w:rsidP="00D05A54">
      <w:pPr>
        <w:spacing w:after="0" w:line="240" w:lineRule="auto"/>
      </w:pPr>
      <w:r>
        <w:separator/>
      </w:r>
    </w:p>
  </w:endnote>
  <w:endnote w:type="continuationSeparator" w:id="0">
    <w:p w14:paraId="7C81212E" w14:textId="77777777" w:rsidR="008162EA" w:rsidRDefault="008162EA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C817" w14:textId="77777777" w:rsidR="00D05A54" w:rsidRDefault="00A5486F">
    <w:pPr>
      <w:pStyle w:val="Piedepgina"/>
    </w:pPr>
    <w:r w:rsidRPr="00D05A54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E8586DD" wp14:editId="6393BF26">
              <wp:simplePos x="0" y="0"/>
              <wp:positionH relativeFrom="margin">
                <wp:posOffset>-451312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55AB5" w14:textId="77777777" w:rsidR="00D05A54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 w:rsidR="00A501C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5E159EDB" w14:textId="77777777" w:rsidR="00D05A54" w:rsidRPr="00195ADD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7E7C0DDF" w14:textId="77777777" w:rsidR="00D05A54" w:rsidRPr="00FF7B09" w:rsidRDefault="00180C42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="00D05A54"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55 5276 6700</w:t>
                          </w:r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 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782D2DCD" w14:textId="77777777" w:rsidR="00D05A54" w:rsidRDefault="00D05A54" w:rsidP="00D05A54">
                          <w:pPr>
                            <w:jc w:val="both"/>
                          </w:pPr>
                        </w:p>
                        <w:p w14:paraId="7843132C" w14:textId="77777777" w:rsidR="00D05A54" w:rsidRDefault="00D05A54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586D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35.55pt;margin-top:-9.65pt;width:236.2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" fillcolor="white [3201]" stroked="f" strokeweight=".5pt">
              <v:textbox inset="0,0,0,0">
                <w:txbxContent>
                  <w:p w14:paraId="32255AB5" w14:textId="77777777" w:rsidR="00D05A54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 w:rsidR="00A501C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5E159EDB" w14:textId="77777777" w:rsidR="00D05A54" w:rsidRPr="00195ADD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7E7C0DDF" w14:textId="77777777" w:rsidR="00D05A54" w:rsidRPr="00FF7B09" w:rsidRDefault="00180C42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="00D05A54"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55 5276 </w:t>
                    </w:r>
                    <w:proofErr w:type="gramStart"/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6700</w:t>
                    </w:r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</w:t>
                    </w:r>
                    <w:proofErr w:type="gramEnd"/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782D2DCD" w14:textId="77777777" w:rsidR="00D05A54" w:rsidRDefault="00D05A54" w:rsidP="00D05A54">
                    <w:pPr>
                      <w:jc w:val="both"/>
                    </w:pPr>
                  </w:p>
                  <w:p w14:paraId="7843132C" w14:textId="77777777" w:rsidR="00D05A54" w:rsidRDefault="00D05A54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50048" behindDoc="0" locked="0" layoutInCell="1" allowOverlap="1" wp14:anchorId="3619002E" wp14:editId="7828A359">
          <wp:simplePos x="0" y="0"/>
          <wp:positionH relativeFrom="margin">
            <wp:posOffset>4294967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69B2" w14:textId="77777777" w:rsidR="008162EA" w:rsidRDefault="008162EA" w:rsidP="00D05A54">
      <w:pPr>
        <w:spacing w:after="0" w:line="240" w:lineRule="auto"/>
      </w:pPr>
      <w:r>
        <w:separator/>
      </w:r>
    </w:p>
  </w:footnote>
  <w:footnote w:type="continuationSeparator" w:id="0">
    <w:p w14:paraId="771C0153" w14:textId="77777777" w:rsidR="008162EA" w:rsidRDefault="008162EA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0544" w14:textId="77777777" w:rsidR="00D05A54" w:rsidRDefault="00A5486F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61C8F650" wp14:editId="319FB81D">
              <wp:simplePos x="0" y="0"/>
              <wp:positionH relativeFrom="page">
                <wp:posOffset>4248151</wp:posOffset>
              </wp:positionH>
              <wp:positionV relativeFrom="page">
                <wp:posOffset>1247775</wp:posOffset>
              </wp:positionV>
              <wp:extent cx="2990850" cy="638175"/>
              <wp:effectExtent l="0" t="0" r="19050" b="28575"/>
              <wp:wrapSquare wrapText="bothSides"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908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A0F87D7" w14:textId="23EBA835" w:rsidR="00A5486F" w:rsidRPr="00D04C15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D04C15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  <w:t>ALCALDÍA ÁLVARO OBREGÓN</w:t>
                          </w:r>
                        </w:p>
                        <w:p w14:paraId="22A0CD7A" w14:textId="5766F279" w:rsidR="00D04C15" w:rsidRPr="00D04C15" w:rsidRDefault="00D04C15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D04C15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  <w:t>DIRECCION GENERAL DE ADMINISTRACION</w:t>
                          </w:r>
                        </w:p>
                        <w:p w14:paraId="2370DFCE" w14:textId="760B8EF1" w:rsidR="00D04C15" w:rsidRPr="00D04C15" w:rsidRDefault="00D04C15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D04C15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  <w:t>DIRECCION DE RECURSOS MATERIALES, ABASTECIMIENTOS Y SERVICIOS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C8F650" id="Rectángulo 2" o:spid="_x0000_s1026" style="position:absolute;margin-left:334.5pt;margin-top:98.25pt;width:235.5pt;height:50.2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" strokecolor="white">
              <v:stroke startarrowwidth="narrow" startarrowlength="short" endarrowwidth="narrow" endarrowlength="short"/>
              <v:path arrowok="t"/>
              <v:textbox inset="0,0,0,0">
                <w:txbxContent>
                  <w:p w14:paraId="4A0F87D7" w14:textId="23EBA835" w:rsidR="00A5486F" w:rsidRPr="00D04C15" w:rsidRDefault="00A5486F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</w:pPr>
                    <w:r w:rsidRPr="00D04C15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  <w:t>ALCALDÍA ÁLVARO OBREGÓN</w:t>
                    </w:r>
                  </w:p>
                  <w:p w14:paraId="22A0CD7A" w14:textId="5766F279" w:rsidR="00D04C15" w:rsidRPr="00D04C15" w:rsidRDefault="00D04C15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</w:pPr>
                    <w:r w:rsidRPr="00D04C15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  <w:t>DIRECCION GENERAL DE ADMINISTRACION</w:t>
                    </w:r>
                  </w:p>
                  <w:p w14:paraId="2370DFCE" w14:textId="760B8EF1" w:rsidR="00D04C15" w:rsidRPr="00D04C15" w:rsidRDefault="00D04C15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</w:pPr>
                    <w:r w:rsidRPr="00D04C15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  <w:t>DIRECCION DE RECURSOS MATERIALES, ABASTECIMIENTOS Y SERVICIOS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474D3F" w:rsidRPr="00474D3F">
      <w:rPr>
        <w:noProof/>
      </w:rPr>
      <w:drawing>
        <wp:anchor distT="0" distB="0" distL="114300" distR="114300" simplePos="0" relativeHeight="251673600" behindDoc="1" locked="0" layoutInCell="1" allowOverlap="1" wp14:anchorId="53C1B82C" wp14:editId="49C35237">
          <wp:simplePos x="0" y="0"/>
          <wp:positionH relativeFrom="column">
            <wp:posOffset>1938433</wp:posOffset>
          </wp:positionH>
          <wp:positionV relativeFrom="paragraph">
            <wp:posOffset>24130</wp:posOffset>
          </wp:positionV>
          <wp:extent cx="2489200" cy="684530"/>
          <wp:effectExtent l="0" t="0" r="635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D3F">
      <w:rPr>
        <w:noProof/>
      </w:rPr>
      <w:drawing>
        <wp:anchor distT="0" distB="0" distL="114300" distR="114300" simplePos="0" relativeHeight="251668480" behindDoc="0" locked="0" layoutInCell="1" allowOverlap="1" wp14:anchorId="6535E6D6" wp14:editId="5FE59E4B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D3F">
      <w:rPr>
        <w:noProof/>
      </w:rPr>
      <w:drawing>
        <wp:anchor distT="0" distB="0" distL="114300" distR="114300" simplePos="0" relativeHeight="251669504" behindDoc="0" locked="0" layoutInCell="1" allowOverlap="1" wp14:anchorId="06F69B6F" wp14:editId="3DB5B24A">
          <wp:simplePos x="0" y="0"/>
          <wp:positionH relativeFrom="page">
            <wp:posOffset>6057900</wp:posOffset>
          </wp:positionH>
          <wp:positionV relativeFrom="page">
            <wp:posOffset>561340</wp:posOffset>
          </wp:positionV>
          <wp:extent cx="1100989" cy="516255"/>
          <wp:effectExtent l="0" t="0" r="444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4"/>
    <w:rsid w:val="00000335"/>
    <w:rsid w:val="00102D89"/>
    <w:rsid w:val="00171EF4"/>
    <w:rsid w:val="00180C42"/>
    <w:rsid w:val="001B4AB0"/>
    <w:rsid w:val="0038143A"/>
    <w:rsid w:val="00381883"/>
    <w:rsid w:val="00474D3F"/>
    <w:rsid w:val="004814D6"/>
    <w:rsid w:val="00596E6A"/>
    <w:rsid w:val="00643C68"/>
    <w:rsid w:val="007D3B74"/>
    <w:rsid w:val="007D588E"/>
    <w:rsid w:val="007E6B65"/>
    <w:rsid w:val="00804FE4"/>
    <w:rsid w:val="008162EA"/>
    <w:rsid w:val="008D5F21"/>
    <w:rsid w:val="009524F1"/>
    <w:rsid w:val="009A4169"/>
    <w:rsid w:val="009A4C55"/>
    <w:rsid w:val="00A05FB8"/>
    <w:rsid w:val="00A34A0B"/>
    <w:rsid w:val="00A501C6"/>
    <w:rsid w:val="00A5486F"/>
    <w:rsid w:val="00AB0C57"/>
    <w:rsid w:val="00B222E4"/>
    <w:rsid w:val="00CE4067"/>
    <w:rsid w:val="00D04C15"/>
    <w:rsid w:val="00D05A54"/>
    <w:rsid w:val="00D0646E"/>
    <w:rsid w:val="00D15946"/>
    <w:rsid w:val="00DC29B1"/>
    <w:rsid w:val="00DE781E"/>
    <w:rsid w:val="00E77D10"/>
    <w:rsid w:val="00E934C9"/>
    <w:rsid w:val="00E97296"/>
    <w:rsid w:val="00F175C1"/>
    <w:rsid w:val="00F23351"/>
    <w:rsid w:val="00F33FDA"/>
    <w:rsid w:val="00F36A28"/>
    <w:rsid w:val="00F4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575E590"/>
  <w15:chartTrackingRefBased/>
  <w15:docId w15:val="{F8E62636-6022-4D5F-82AC-6D63B505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 type="none" w="sm" len="sm"/>
          <a:tailEnd type="none" w="sm" len="sm"/>
        </a:ln>
      </a:spPr>
      <a:bodyPr rot="0" vert="horz" wrap="square" lIns="91425" tIns="45698" rIns="91425" bIns="45698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E0C59-F12F-486A-8EE9-3E45620B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Solares Solache</dc:creator>
  <cp:keywords/>
  <dc:description/>
  <cp:lastModifiedBy>Dirección Recuros Materiales</cp:lastModifiedBy>
  <cp:revision>17</cp:revision>
  <cp:lastPrinted>2022-01-13T17:45:00Z</cp:lastPrinted>
  <dcterms:created xsi:type="dcterms:W3CDTF">2022-01-13T16:19:00Z</dcterms:created>
  <dcterms:modified xsi:type="dcterms:W3CDTF">2022-09-28T21:09:00Z</dcterms:modified>
</cp:coreProperties>
</file>