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A42D" w14:textId="307EC482" w:rsidR="00681BE3" w:rsidRPr="001763EB" w:rsidRDefault="00C52B61" w:rsidP="00681BE3">
      <w:pPr>
        <w:rPr>
          <w:color w:val="990033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D4282F" wp14:editId="1CBFD96B">
            <wp:simplePos x="0" y="0"/>
            <wp:positionH relativeFrom="column">
              <wp:posOffset>-442182</wp:posOffset>
            </wp:positionH>
            <wp:positionV relativeFrom="paragraph">
              <wp:posOffset>-688118</wp:posOffset>
            </wp:positionV>
            <wp:extent cx="6540742" cy="7931888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9" b="-91"/>
                    <a:stretch/>
                  </pic:blipFill>
                  <pic:spPr bwMode="auto">
                    <a:xfrm>
                      <a:off x="0" y="0"/>
                      <a:ext cx="6566949" cy="7963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1D70C" w14:textId="77777777" w:rsidR="00C52B61" w:rsidRPr="001C053E" w:rsidRDefault="00C52B61" w:rsidP="00C52B61">
      <w:pPr>
        <w:pStyle w:val="Prrafodelista"/>
        <w:jc w:val="center"/>
        <w:rPr>
          <w:rStyle w:val="Referenciasutil"/>
          <w:rFonts w:ascii="Arial" w:hAnsi="Arial" w:cs="Arial"/>
          <w:color w:val="0070C0"/>
          <w:sz w:val="40"/>
        </w:rPr>
      </w:pPr>
      <w:r w:rsidRPr="001C053E">
        <w:rPr>
          <w:rStyle w:val="Referenciasutil"/>
          <w:rFonts w:ascii="Arial" w:hAnsi="Arial" w:cs="Arial"/>
          <w:color w:val="0070C0"/>
          <w:sz w:val="40"/>
        </w:rPr>
        <w:t>EVALUACIONES Y ENCUESTAS</w:t>
      </w:r>
    </w:p>
    <w:p w14:paraId="36B3BB21" w14:textId="77777777" w:rsidR="00C52B61" w:rsidRPr="00B3516F" w:rsidRDefault="00C52B61" w:rsidP="00C52B61">
      <w:pPr>
        <w:jc w:val="center"/>
        <w:rPr>
          <w:rFonts w:ascii="Arial" w:hAnsi="Arial" w:cs="Arial"/>
        </w:rPr>
      </w:pPr>
    </w:p>
    <w:p w14:paraId="281EBDAD" w14:textId="77777777" w:rsidR="00C52B61" w:rsidRPr="00B3516F" w:rsidRDefault="00C52B61" w:rsidP="00C52B61">
      <w:pPr>
        <w:tabs>
          <w:tab w:val="left" w:pos="8985"/>
        </w:tabs>
        <w:spacing w:line="240" w:lineRule="auto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B3516F">
        <w:rPr>
          <w:rFonts w:ascii="Arial" w:hAnsi="Arial" w:cs="Arial"/>
          <w:bCs/>
          <w:sz w:val="24"/>
          <w:szCs w:val="24"/>
          <w:lang w:val="pt-PT"/>
        </w:rPr>
        <w:t xml:space="preserve">Conforme a Ley de Transparencia y Acceso a la Información Pública y Rendición de Cuentas de la Ciudad de México, sección primera “De las Obligaciones de Transparencia comunes”, en cumplimiento al artículo 121 fracción XLIV. </w:t>
      </w:r>
    </w:p>
    <w:p w14:paraId="3E5F63C6" w14:textId="77777777" w:rsidR="00C52B61" w:rsidRPr="00B3516F" w:rsidRDefault="00C52B61" w:rsidP="00C52B61">
      <w:pPr>
        <w:tabs>
          <w:tab w:val="left" w:pos="8985"/>
        </w:tabs>
        <w:spacing w:line="240" w:lineRule="auto"/>
        <w:jc w:val="both"/>
        <w:rPr>
          <w:rFonts w:ascii="Arial" w:hAnsi="Arial" w:cs="Arial"/>
          <w:bCs/>
          <w:sz w:val="24"/>
          <w:szCs w:val="24"/>
          <w:lang w:val="pt-PT"/>
        </w:rPr>
      </w:pPr>
    </w:p>
    <w:p w14:paraId="6C83792B" w14:textId="77777777" w:rsidR="00C52B61" w:rsidRPr="00B3516F" w:rsidRDefault="00C52B61" w:rsidP="00C52B61">
      <w:pPr>
        <w:tabs>
          <w:tab w:val="left" w:pos="8985"/>
        </w:tabs>
        <w:spacing w:line="240" w:lineRule="auto"/>
        <w:ind w:left="720"/>
        <w:jc w:val="both"/>
        <w:rPr>
          <w:rFonts w:ascii="Arial" w:hAnsi="Arial" w:cs="Arial"/>
          <w:b/>
          <w:bCs/>
          <w:i/>
          <w:sz w:val="24"/>
          <w:szCs w:val="24"/>
          <w:lang w:val="pt-PT"/>
        </w:rPr>
      </w:pPr>
      <w:r w:rsidRPr="00B3516F">
        <w:rPr>
          <w:rFonts w:ascii="Arial" w:hAnsi="Arial" w:cs="Arial"/>
          <w:b/>
          <w:bCs/>
          <w:i/>
          <w:sz w:val="24"/>
          <w:szCs w:val="24"/>
          <w:lang w:val="pt-PT"/>
        </w:rPr>
        <w:t>“todas las evaluaciones, y encuestas que hagan los sujetos obligados a programas fianciados con recursos públicos”.</w:t>
      </w:r>
    </w:p>
    <w:p w14:paraId="0ACC6973" w14:textId="77777777" w:rsidR="00C52B61" w:rsidRPr="00B3516F" w:rsidRDefault="00C52B61" w:rsidP="00C52B61">
      <w:pPr>
        <w:spacing w:line="240" w:lineRule="auto"/>
        <w:jc w:val="both"/>
        <w:rPr>
          <w:rFonts w:ascii="Arial" w:hAnsi="Arial" w:cs="Arial"/>
          <w:b/>
          <w:bCs/>
          <w:i/>
          <w:sz w:val="28"/>
          <w:lang w:val="pt-PT"/>
        </w:rPr>
      </w:pPr>
    </w:p>
    <w:p w14:paraId="5EF619F2" w14:textId="77777777" w:rsidR="00C52B61" w:rsidRPr="00B3516F" w:rsidRDefault="00C52B61" w:rsidP="00C52B61">
      <w:pPr>
        <w:spacing w:line="240" w:lineRule="auto"/>
        <w:jc w:val="both"/>
        <w:rPr>
          <w:rStyle w:val="nfasissutil"/>
          <w:rFonts w:ascii="Arial" w:hAnsi="Arial" w:cs="Arial"/>
          <w:sz w:val="24"/>
        </w:rPr>
      </w:pPr>
      <w:r w:rsidRPr="00B3516F">
        <w:rPr>
          <w:rStyle w:val="markedcontent"/>
          <w:rFonts w:ascii="Arial" w:hAnsi="Arial" w:cs="Arial"/>
          <w:sz w:val="24"/>
        </w:rPr>
        <w:t>La evaluación interna será realizada anualmente, conforme a los lineamientos que emita el Consejo de Evaluación de la Ciudad de México. Tendrá como finalidad valorar el funcionamiento y mejorar el diseño, proceso, desempeño, resultados e impactos. Se basará en el Mecanismo de Monitoreo para ajustar, actualizar o modificar los programas.</w:t>
      </w:r>
    </w:p>
    <w:p w14:paraId="224E4975" w14:textId="77777777" w:rsidR="00C52B61" w:rsidRPr="00B3516F" w:rsidRDefault="00C52B61" w:rsidP="00C52B61">
      <w:pPr>
        <w:spacing w:line="240" w:lineRule="auto"/>
        <w:jc w:val="both"/>
        <w:rPr>
          <w:rFonts w:ascii="Arial" w:hAnsi="Arial" w:cs="Arial"/>
          <w:sz w:val="24"/>
        </w:rPr>
      </w:pPr>
      <w:r w:rsidRPr="00B3516F">
        <w:rPr>
          <w:rStyle w:val="markedcontent"/>
          <w:rFonts w:ascii="Arial" w:hAnsi="Arial" w:cs="Arial"/>
          <w:sz w:val="24"/>
        </w:rPr>
        <w:t xml:space="preserve">Respecto de la Evaluación Interna, se realizará en apego a lo establecido en los Lineamientos que a tal efecto emita el Consejo de Evaluación de la Ciudad de México y los resultados serán publicados y entregados a las instancias que establece el artículo 42 de la Ley de Desarrollo Social, en un plazo no mayor a seis meses después de finalizado el ejercicio fiscal, así mismo: </w:t>
      </w:r>
    </w:p>
    <w:p w14:paraId="3064E09A" w14:textId="277747F4" w:rsidR="00C52B61" w:rsidRPr="001C053E" w:rsidRDefault="00C52B61" w:rsidP="00C52B61">
      <w:pPr>
        <w:spacing w:line="240" w:lineRule="auto"/>
        <w:jc w:val="both"/>
        <w:rPr>
          <w:rFonts w:ascii="Arial" w:hAnsi="Arial" w:cs="Arial"/>
          <w:bCs/>
          <w:sz w:val="24"/>
        </w:rPr>
      </w:pPr>
      <w:r w:rsidRPr="00B3516F">
        <w:rPr>
          <w:rStyle w:val="markedcontent"/>
          <w:rFonts w:ascii="Arial" w:hAnsi="Arial" w:cs="Arial"/>
          <w:sz w:val="24"/>
        </w:rPr>
        <w:t xml:space="preserve">1. La unidad técnico-operativa responsable de llevar a cabo la evaluación interna del programa social será la </w:t>
      </w:r>
      <w:r w:rsidR="001C053E" w:rsidRPr="001C053E">
        <w:rPr>
          <w:rFonts w:ascii="Arial" w:hAnsi="Arial" w:cs="Arial"/>
          <w:bCs/>
          <w:sz w:val="24"/>
        </w:rPr>
        <w:t>Coordinación De Atención A Jóvenes Y Grupos Vulnerables</w:t>
      </w:r>
    </w:p>
    <w:p w14:paraId="29093848" w14:textId="77777777" w:rsidR="00C52B61" w:rsidRPr="00B3516F" w:rsidRDefault="00C52B61" w:rsidP="00C52B61">
      <w:pPr>
        <w:spacing w:line="240" w:lineRule="auto"/>
        <w:jc w:val="both"/>
        <w:rPr>
          <w:rFonts w:ascii="Arial" w:hAnsi="Arial" w:cs="Arial"/>
          <w:sz w:val="24"/>
        </w:rPr>
      </w:pPr>
      <w:r w:rsidRPr="00B3516F">
        <w:rPr>
          <w:rStyle w:val="markedcontent"/>
          <w:rFonts w:ascii="Arial" w:hAnsi="Arial" w:cs="Arial"/>
          <w:sz w:val="24"/>
        </w:rPr>
        <w:t>2. Se realizarán encuestas de satisfacción para conocer la percepción del programa social por parte de la población beneficiaria.</w:t>
      </w:r>
    </w:p>
    <w:p w14:paraId="6FEE4343" w14:textId="45DC5391" w:rsidR="004E2317" w:rsidRPr="00681BE3" w:rsidRDefault="004E2317" w:rsidP="00681BE3"/>
    <w:sectPr w:rsidR="004E2317" w:rsidRPr="00681BE3" w:rsidSect="001763EB">
      <w:headerReference w:type="default" r:id="rId8"/>
      <w:footerReference w:type="default" r:id="rId9"/>
      <w:pgSz w:w="12240" w:h="15840" w:code="1"/>
      <w:pgMar w:top="2959" w:right="1701" w:bottom="1417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D77CD" w14:textId="77777777" w:rsidR="002A3AAA" w:rsidRDefault="002A3AAA" w:rsidP="00D05A54">
      <w:pPr>
        <w:spacing w:after="0" w:line="240" w:lineRule="auto"/>
      </w:pPr>
      <w:r>
        <w:separator/>
      </w:r>
    </w:p>
  </w:endnote>
  <w:endnote w:type="continuationSeparator" w:id="0">
    <w:p w14:paraId="1B773C3E" w14:textId="77777777" w:rsidR="002A3AAA" w:rsidRDefault="002A3AAA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08B7" w14:textId="77777777" w:rsidR="00D05A54" w:rsidRDefault="00000000">
    <w:pPr>
      <w:pStyle w:val="Piedepgina"/>
    </w:pPr>
    <w:r>
      <w:rPr>
        <w:noProof/>
      </w:rPr>
      <w:pict w14:anchorId="259DC093"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5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" fillcolor="white [3201]" stroked="f" strokeweight=".5pt">
          <v:textbox style="mso-next-textbox:#Cuadro de texto 3" inset="0,0,0,0">
            <w:txbxContent>
              <w:p w14:paraId="58795D2C" w14:textId="77777777" w:rsidR="00D05A54" w:rsidRDefault="00D05A54" w:rsidP="00D05A54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Calle Canario</w:t>
                </w:r>
                <w:r w:rsidR="00180C42" w:rsidRPr="007B5C02">
                  <w:rPr>
                    <w:rFonts w:ascii="Arial" w:eastAsia="Source Sans Pro" w:hAnsi="Arial" w:cs="Arial"/>
                    <w:color w:val="808080"/>
                    <w:sz w:val="16"/>
                  </w:rPr>
                  <w:t>S/N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>,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esq. Calle 10, colonia Tolteca</w:t>
                </w:r>
                <w:r w:rsidR="00A501C6">
                  <w:rPr>
                    <w:rFonts w:ascii="Arial" w:eastAsia="Source Sans Pro" w:hAnsi="Arial" w:cs="Arial"/>
                    <w:color w:val="808080"/>
                    <w:sz w:val="16"/>
                  </w:rPr>
                  <w:t>,</w:t>
                </w:r>
              </w:p>
              <w:p w14:paraId="42F85533" w14:textId="77777777" w:rsidR="00D05A54" w:rsidRPr="00195ADD" w:rsidRDefault="00D05A54" w:rsidP="00D05A54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Alcaldía Álvaro Obregón C.P. 01150, Ciudad de México</w:t>
                </w:r>
              </w:p>
              <w:p w14:paraId="4BE954CD" w14:textId="77777777" w:rsidR="00D05A54" w:rsidRPr="00FF7B09" w:rsidRDefault="00180C42" w:rsidP="00D05A54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</w:t>
                </w:r>
                <w:r>
                  <w:rPr>
                    <w:rFonts w:ascii="Arial" w:eastAsia="Source Sans Pro" w:hAnsi="Arial" w:cs="Arial"/>
                    <w:color w:val="808080"/>
                    <w:sz w:val="16"/>
                  </w:rPr>
                  <w:t>eléfono:</w:t>
                </w:r>
                <w:r w:rsidR="00D05A54" w:rsidRPr="008C7326">
                  <w:rPr>
                    <w:rFonts w:ascii="Arial" w:eastAsia="Source Sans Pro" w:hAnsi="Arial" w:cs="Arial"/>
                    <w:color w:val="808080"/>
                    <w:sz w:val="16"/>
                  </w:rPr>
                  <w:t>55 5276 6700</w:t>
                </w:r>
                <w:r w:rsidR="00D05A54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 /</w:t>
                </w:r>
                <w:r w:rsidR="00D05A54" w:rsidRPr="008C7326">
                  <w:rPr>
                    <w:rFonts w:ascii="Arial" w:eastAsia="Source Sans Pro" w:hAnsi="Arial" w:cs="Arial"/>
                    <w:color w:val="808080"/>
                    <w:sz w:val="16"/>
                  </w:rPr>
                  <w:t>oficina.alcaldia@aao.cdmx.gob.mx</w:t>
                </w:r>
              </w:p>
              <w:p w14:paraId="51671D0E" w14:textId="77777777" w:rsidR="00D05A54" w:rsidRDefault="00D05A54" w:rsidP="00D05A54">
                <w:pPr>
                  <w:jc w:val="both"/>
                </w:pPr>
              </w:p>
              <w:p w14:paraId="7BD28117" w14:textId="77777777" w:rsidR="00D05A54" w:rsidRDefault="00D05A54" w:rsidP="00D05A54">
                <w:pPr>
                  <w:jc w:val="both"/>
                </w:pPr>
              </w:p>
            </w:txbxContent>
          </v:textbox>
          <w10:wrap anchorx="margin"/>
        </v:shape>
      </w:pict>
    </w:r>
    <w:r w:rsidR="00A5486F" w:rsidRPr="00D05A54">
      <w:rPr>
        <w:noProof/>
      </w:rPr>
      <w:drawing>
        <wp:anchor distT="114300" distB="114300" distL="114300" distR="114300" simplePos="0" relativeHeight="251585536" behindDoc="0" locked="0" layoutInCell="1" allowOverlap="1" wp14:anchorId="2FF18645" wp14:editId="5FB8C7C0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0296E" w14:textId="77777777" w:rsidR="002A3AAA" w:rsidRDefault="002A3AAA" w:rsidP="00D05A54">
      <w:pPr>
        <w:spacing w:after="0" w:line="240" w:lineRule="auto"/>
      </w:pPr>
      <w:r>
        <w:separator/>
      </w:r>
    </w:p>
  </w:footnote>
  <w:footnote w:type="continuationSeparator" w:id="0">
    <w:p w14:paraId="64EFD317" w14:textId="77777777" w:rsidR="002A3AAA" w:rsidRDefault="002A3AAA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C17D" w14:textId="6AD84ED9" w:rsidR="00D05A54" w:rsidRDefault="00000000">
    <w:pPr>
      <w:pStyle w:val="Encabezado"/>
    </w:pPr>
    <w:bookmarkStart w:id="0" w:name="_Hlk125730415"/>
    <w:bookmarkStart w:id="1" w:name="_Hlk125730416"/>
    <w:r>
      <w:rPr>
        <w:noProof/>
      </w:rPr>
      <w:pict w14:anchorId="5F434778">
        <v:rect id="Rectángulo 2" o:spid="_x0000_s1026" style="position:absolute;margin-left:429pt;margin-top:18pt;width:159.4pt;height:48pt;z-index:251674624;visibility:visible;mso-wrap-style:square;mso-width-percent:0;mso-height-percent:0;mso-wrap-distance-left:0;mso-wrap-distance-top:0;mso-wrap-distance-right:0;mso-wrap-distance-bottom:0;mso-position-horizontal-relative:pag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" strokecolor="white">
          <v:stroke startarrowwidth="narrow" startarrowlength="short" endarrowwidth="narrow" endarrowlength="short"/>
          <v:path arrowok="t"/>
          <v:textbox style="mso-next-textbox:#Rectángulo 2" inset="0,0,0,0">
            <w:txbxContent>
              <w:p w14:paraId="4ED403EA" w14:textId="77777777" w:rsidR="00A5486F" w:rsidRPr="00CC0C15" w:rsidRDefault="00A5486F" w:rsidP="00A5486F">
                <w:pPr>
                  <w:pStyle w:val="Sinespaciado"/>
                  <w:rPr>
                    <w:rFonts w:ascii="Arial" w:hAnsi="Arial" w:cs="Arial"/>
                    <w:b/>
                    <w:bCs/>
                    <w:color w:val="7F7F7F" w:themeColor="text1" w:themeTint="80"/>
                    <w:sz w:val="16"/>
                    <w:szCs w:val="16"/>
                  </w:rPr>
                </w:pPr>
                <w:r w:rsidRPr="00CC0C15">
                  <w:rPr>
                    <w:rFonts w:ascii="Arial" w:hAnsi="Arial" w:cs="Arial"/>
                    <w:b/>
                    <w:bCs/>
                    <w:color w:val="7F7F7F" w:themeColor="text1" w:themeTint="80"/>
                    <w:sz w:val="16"/>
                    <w:szCs w:val="16"/>
                  </w:rPr>
                  <w:t>ALCALDÍA</w:t>
                </w:r>
                <w:r w:rsidR="00DC095E">
                  <w:rPr>
                    <w:rFonts w:ascii="Arial" w:hAnsi="Arial" w:cs="Arial"/>
                    <w:b/>
                    <w:bCs/>
                    <w:color w:val="7F7F7F" w:themeColor="text1" w:themeTint="80"/>
                    <w:sz w:val="16"/>
                    <w:szCs w:val="16"/>
                  </w:rPr>
                  <w:t xml:space="preserve"> </w:t>
                </w:r>
                <w:r w:rsidRPr="00CC0C15">
                  <w:rPr>
                    <w:rFonts w:ascii="Arial" w:hAnsi="Arial" w:cs="Arial"/>
                    <w:b/>
                    <w:bCs/>
                    <w:color w:val="7F7F7F" w:themeColor="text1" w:themeTint="80"/>
                    <w:sz w:val="16"/>
                    <w:szCs w:val="16"/>
                  </w:rPr>
                  <w:t>ÁLVARO OBREGÓN</w:t>
                </w:r>
              </w:p>
              <w:p w14:paraId="36A708D1" w14:textId="77777777" w:rsidR="00A5486F" w:rsidRPr="00CC0C15" w:rsidRDefault="00CC0C15" w:rsidP="00A5486F">
                <w:pPr>
                  <w:pStyle w:val="Sinespaciado"/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</w:pPr>
                <w:r w:rsidRPr="00CC0C15"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>DIRECCIÓN GENERAL DE DESARROLLO SOCIAL</w:t>
                </w:r>
              </w:p>
              <w:p w14:paraId="38CDAD16" w14:textId="04F0C7E4" w:rsidR="00CC0C15" w:rsidRPr="00190C51" w:rsidRDefault="001C053E" w:rsidP="00A5486F">
                <w:pPr>
                  <w:pStyle w:val="Sinespaciado"/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7F7F7F" w:themeColor="text1" w:themeTint="80"/>
                    <w:sz w:val="16"/>
                    <w:szCs w:val="16"/>
                  </w:rPr>
                  <w:t>COORDINACIÓN DE ATENCION A JÓVENES Y GRUPOS VULNERABLES</w:t>
                </w:r>
              </w:p>
            </w:txbxContent>
          </v:textbox>
          <w10:wrap type="square" anchorx="page" anchory="page"/>
        </v:rect>
      </w:pict>
    </w:r>
    <w:r w:rsidR="001763EB">
      <w:rPr>
        <w:noProof/>
      </w:rPr>
      <w:drawing>
        <wp:anchor distT="0" distB="0" distL="114300" distR="114300" simplePos="0" relativeHeight="251728896" behindDoc="0" locked="0" layoutInCell="1" allowOverlap="1" wp14:anchorId="0F382BED" wp14:editId="617E8FFA">
          <wp:simplePos x="0" y="0"/>
          <wp:positionH relativeFrom="page">
            <wp:posOffset>4248150</wp:posOffset>
          </wp:positionH>
          <wp:positionV relativeFrom="page">
            <wp:posOffset>254885</wp:posOffset>
          </wp:positionV>
          <wp:extent cx="1100989" cy="516255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63EB" w:rsidRPr="00474D3F">
      <w:rPr>
        <w:noProof/>
      </w:rPr>
      <w:drawing>
        <wp:anchor distT="0" distB="0" distL="114300" distR="114300" simplePos="0" relativeHeight="251800576" behindDoc="1" locked="0" layoutInCell="1" allowOverlap="1" wp14:anchorId="3319A6E1" wp14:editId="2480C0C3">
          <wp:simplePos x="0" y="0"/>
          <wp:positionH relativeFrom="column">
            <wp:posOffset>948690</wp:posOffset>
          </wp:positionH>
          <wp:positionV relativeFrom="paragraph">
            <wp:posOffset>-230505</wp:posOffset>
          </wp:positionV>
          <wp:extent cx="2008505" cy="5524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63EB">
      <w:rPr>
        <w:noProof/>
      </w:rPr>
      <w:drawing>
        <wp:anchor distT="0" distB="0" distL="114300" distR="114300" simplePos="0" relativeHeight="251657216" behindDoc="0" locked="0" layoutInCell="1" allowOverlap="1" wp14:anchorId="49DE099F" wp14:editId="4C50701A">
          <wp:simplePos x="0" y="0"/>
          <wp:positionH relativeFrom="page">
            <wp:posOffset>285751</wp:posOffset>
          </wp:positionH>
          <wp:positionV relativeFrom="page">
            <wp:posOffset>323851</wp:posOffset>
          </wp:positionV>
          <wp:extent cx="1600200" cy="40008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968" cy="40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A54"/>
    <w:rsid w:val="00011767"/>
    <w:rsid w:val="000833DD"/>
    <w:rsid w:val="000910FC"/>
    <w:rsid w:val="00102D89"/>
    <w:rsid w:val="00171EF4"/>
    <w:rsid w:val="001763EB"/>
    <w:rsid w:val="00180C42"/>
    <w:rsid w:val="001B4AB0"/>
    <w:rsid w:val="001C053E"/>
    <w:rsid w:val="002A3AAA"/>
    <w:rsid w:val="002E1B45"/>
    <w:rsid w:val="003026C5"/>
    <w:rsid w:val="00335951"/>
    <w:rsid w:val="00363A95"/>
    <w:rsid w:val="0038143A"/>
    <w:rsid w:val="00381883"/>
    <w:rsid w:val="003A4544"/>
    <w:rsid w:val="00406A0F"/>
    <w:rsid w:val="00461517"/>
    <w:rsid w:val="00474D3F"/>
    <w:rsid w:val="004C3AB6"/>
    <w:rsid w:val="004E2317"/>
    <w:rsid w:val="00501767"/>
    <w:rsid w:val="00511AA0"/>
    <w:rsid w:val="00541601"/>
    <w:rsid w:val="005859E8"/>
    <w:rsid w:val="00596E6A"/>
    <w:rsid w:val="005B0D82"/>
    <w:rsid w:val="005D2409"/>
    <w:rsid w:val="00663232"/>
    <w:rsid w:val="00681BE3"/>
    <w:rsid w:val="00761D9A"/>
    <w:rsid w:val="007D3B74"/>
    <w:rsid w:val="007D588E"/>
    <w:rsid w:val="007E6B65"/>
    <w:rsid w:val="008041CA"/>
    <w:rsid w:val="00804FE4"/>
    <w:rsid w:val="008162EA"/>
    <w:rsid w:val="0082115B"/>
    <w:rsid w:val="00856ED0"/>
    <w:rsid w:val="008A60CA"/>
    <w:rsid w:val="008B3720"/>
    <w:rsid w:val="009524F1"/>
    <w:rsid w:val="009A4169"/>
    <w:rsid w:val="009E4135"/>
    <w:rsid w:val="00A05FB8"/>
    <w:rsid w:val="00A47EE6"/>
    <w:rsid w:val="00A501C6"/>
    <w:rsid w:val="00A5486F"/>
    <w:rsid w:val="00AB0C57"/>
    <w:rsid w:val="00B11C84"/>
    <w:rsid w:val="00B222E4"/>
    <w:rsid w:val="00B3516F"/>
    <w:rsid w:val="00C52B61"/>
    <w:rsid w:val="00CC0C15"/>
    <w:rsid w:val="00CE4067"/>
    <w:rsid w:val="00D05A54"/>
    <w:rsid w:val="00D0646E"/>
    <w:rsid w:val="00D071B7"/>
    <w:rsid w:val="00D74545"/>
    <w:rsid w:val="00DC095E"/>
    <w:rsid w:val="00DC111D"/>
    <w:rsid w:val="00DC29B1"/>
    <w:rsid w:val="00DC5220"/>
    <w:rsid w:val="00DE3A53"/>
    <w:rsid w:val="00DE781E"/>
    <w:rsid w:val="00E77D10"/>
    <w:rsid w:val="00E934C9"/>
    <w:rsid w:val="00E97296"/>
    <w:rsid w:val="00ED4CE7"/>
    <w:rsid w:val="00F175C1"/>
    <w:rsid w:val="00F23351"/>
    <w:rsid w:val="00F4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84C8A"/>
  <w15:docId w15:val="{DE23F650-1890-4B3A-ADEA-C62F550E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1"/>
    <w:qFormat/>
    <w:rsid w:val="00C52B61"/>
    <w:pPr>
      <w:ind w:left="720"/>
      <w:contextualSpacing/>
    </w:pPr>
  </w:style>
  <w:style w:type="character" w:styleId="Referenciasutil">
    <w:name w:val="Subtle Reference"/>
    <w:uiPriority w:val="31"/>
    <w:qFormat/>
    <w:rsid w:val="00C52B61"/>
    <w:rPr>
      <w:smallCaps/>
      <w:color w:val="C0504D"/>
      <w:u w:val="single"/>
    </w:rPr>
  </w:style>
  <w:style w:type="character" w:customStyle="1" w:styleId="markedcontent">
    <w:name w:val="markedcontent"/>
    <w:basedOn w:val="Fuentedeprrafopredeter"/>
    <w:rsid w:val="00C52B61"/>
  </w:style>
  <w:style w:type="character" w:styleId="nfasissutil">
    <w:name w:val="Subtle Emphasis"/>
    <w:basedOn w:val="Fuentedeprrafopredeter"/>
    <w:uiPriority w:val="19"/>
    <w:qFormat/>
    <w:rsid w:val="00C52B6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3D6CD-5930-4572-B9E8-DA931C1D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Dirección Grupos Vulnerables</cp:lastModifiedBy>
  <cp:revision>5</cp:revision>
  <cp:lastPrinted>2022-01-17T17:49:00Z</cp:lastPrinted>
  <dcterms:created xsi:type="dcterms:W3CDTF">2022-04-13T23:46:00Z</dcterms:created>
  <dcterms:modified xsi:type="dcterms:W3CDTF">2023-01-27T22:50:00Z</dcterms:modified>
</cp:coreProperties>
</file>