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217D5C55" w14:textId="1070228D" w:rsidR="00674BF7" w:rsidRDefault="00B1772E" w:rsidP="00674BF7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9EE" w14:textId="77777777" w:rsidR="004E0005" w:rsidRPr="004E0005" w:rsidRDefault="004E0005" w:rsidP="004E0005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15DE1BFF" w14:textId="77777777" w:rsidR="004E0005" w:rsidRPr="001D66B8" w:rsidRDefault="004E0005" w:rsidP="004E0005">
      <w:pPr>
        <w:jc w:val="center"/>
      </w:pPr>
    </w:p>
    <w:p w14:paraId="04E4B4C5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725FF06D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4F7A6B5" w14:textId="77777777" w:rsidR="004E0005" w:rsidRPr="004E0005" w:rsidRDefault="004E0005" w:rsidP="004E0005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312FD4DF" w14:textId="77777777" w:rsid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1B9AAB89" w14:textId="236CB818" w:rsidR="00750071" w:rsidRPr="004E0005" w:rsidRDefault="004E0005" w:rsidP="004E0005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48D4F456" w14:textId="77777777" w:rsidR="001D631B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</w:t>
      </w:r>
      <w:r w:rsidR="001D631B">
        <w:rPr>
          <w:rStyle w:val="markedcontent"/>
          <w:rFonts w:ascii="Times New Roman" w:hAnsi="Times New Roman" w:cs="Times New Roman"/>
          <w:sz w:val="24"/>
        </w:rPr>
        <w:t xml:space="preserve"> meses después de finalizado el 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ejercicio fiscal, así mismo: </w:t>
      </w:r>
    </w:p>
    <w:p w14:paraId="37AD7A7D" w14:textId="02B35B0B" w:rsidR="001D631B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1. La unidad técnico-operativa responsable de llevar a cabo la evaluación interna del progr</w:t>
      </w:r>
      <w:r w:rsidR="001D631B">
        <w:rPr>
          <w:rStyle w:val="markedcontent"/>
          <w:rFonts w:ascii="Times New Roman" w:hAnsi="Times New Roman" w:cs="Times New Roman"/>
          <w:sz w:val="24"/>
        </w:rPr>
        <w:t xml:space="preserve">ama social será la Dirección de </w:t>
      </w:r>
      <w:r w:rsidR="00187C2B">
        <w:rPr>
          <w:rStyle w:val="markedcontent"/>
          <w:rFonts w:ascii="Times New Roman" w:hAnsi="Times New Roman" w:cs="Times New Roman"/>
          <w:sz w:val="24"/>
        </w:rPr>
        <w:t>Desarrollo Económico y Fomento Cooperativo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. </w:t>
      </w:r>
    </w:p>
    <w:p w14:paraId="5370F1BE" w14:textId="1540D545" w:rsidR="004E0005" w:rsidRP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2. Se realizarán encuestas de satisfacción para conocer la percepción del programa social por parte de la población beneficiaria.</w:t>
      </w:r>
    </w:p>
    <w:sectPr w:rsidR="004E0005" w:rsidRPr="004E0005" w:rsidSect="00484668">
      <w:headerReference w:type="default" r:id="rId9"/>
      <w:footerReference w:type="default" r:id="rId10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4D5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9545"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4114">
    <w:abstractNumId w:val="8"/>
  </w:num>
  <w:num w:numId="2" w16cid:durableId="1529371542">
    <w:abstractNumId w:val="12"/>
  </w:num>
  <w:num w:numId="3" w16cid:durableId="1435635170">
    <w:abstractNumId w:val="1"/>
  </w:num>
  <w:num w:numId="4" w16cid:durableId="1603535817">
    <w:abstractNumId w:val="26"/>
  </w:num>
  <w:num w:numId="5" w16cid:durableId="1108964122">
    <w:abstractNumId w:val="6"/>
  </w:num>
  <w:num w:numId="6" w16cid:durableId="13383756">
    <w:abstractNumId w:val="2"/>
  </w:num>
  <w:num w:numId="7" w16cid:durableId="386999730">
    <w:abstractNumId w:val="16"/>
  </w:num>
  <w:num w:numId="8" w16cid:durableId="400566980">
    <w:abstractNumId w:val="17"/>
  </w:num>
  <w:num w:numId="9" w16cid:durableId="635065287">
    <w:abstractNumId w:val="4"/>
  </w:num>
  <w:num w:numId="10" w16cid:durableId="1213157182">
    <w:abstractNumId w:val="7"/>
  </w:num>
  <w:num w:numId="11" w16cid:durableId="1528789254">
    <w:abstractNumId w:val="19"/>
  </w:num>
  <w:num w:numId="12" w16cid:durableId="728572336">
    <w:abstractNumId w:val="10"/>
  </w:num>
  <w:num w:numId="13" w16cid:durableId="1457526168">
    <w:abstractNumId w:val="25"/>
  </w:num>
  <w:num w:numId="14" w16cid:durableId="1816023984">
    <w:abstractNumId w:val="5"/>
  </w:num>
  <w:num w:numId="15" w16cid:durableId="906455376">
    <w:abstractNumId w:val="20"/>
  </w:num>
  <w:num w:numId="16" w16cid:durableId="516578209">
    <w:abstractNumId w:val="22"/>
  </w:num>
  <w:num w:numId="17" w16cid:durableId="230694413">
    <w:abstractNumId w:val="14"/>
  </w:num>
  <w:num w:numId="18" w16cid:durableId="1099179212">
    <w:abstractNumId w:val="23"/>
  </w:num>
  <w:num w:numId="19" w16cid:durableId="1160655866">
    <w:abstractNumId w:val="21"/>
  </w:num>
  <w:num w:numId="20" w16cid:durableId="681397600">
    <w:abstractNumId w:val="0"/>
  </w:num>
  <w:num w:numId="21" w16cid:durableId="1585914062">
    <w:abstractNumId w:val="24"/>
  </w:num>
  <w:num w:numId="22" w16cid:durableId="964769934">
    <w:abstractNumId w:val="13"/>
  </w:num>
  <w:num w:numId="23" w16cid:durableId="1640454123">
    <w:abstractNumId w:val="9"/>
  </w:num>
  <w:num w:numId="24" w16cid:durableId="503132925">
    <w:abstractNumId w:val="18"/>
  </w:num>
  <w:num w:numId="25" w16cid:durableId="1268196479">
    <w:abstractNumId w:val="11"/>
  </w:num>
  <w:num w:numId="26" w16cid:durableId="240334446">
    <w:abstractNumId w:val="15"/>
  </w:num>
  <w:num w:numId="27" w16cid:durableId="78226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71EF4"/>
    <w:rsid w:val="00180C42"/>
    <w:rsid w:val="00187C2B"/>
    <w:rsid w:val="0019458B"/>
    <w:rsid w:val="001A676F"/>
    <w:rsid w:val="001B0D80"/>
    <w:rsid w:val="001C2B80"/>
    <w:rsid w:val="001D1878"/>
    <w:rsid w:val="001D631B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0005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07BCB"/>
    <w:rsid w:val="00C10DFB"/>
    <w:rsid w:val="00C174B0"/>
    <w:rsid w:val="00C20CC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307E7C1B"/>
  <w15:docId w15:val="{5701FB33-BFE3-49F4-B388-80A1676D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30A9-B1D6-4C4A-86D5-6404485D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Coordinación   de Transparencia</cp:lastModifiedBy>
  <cp:revision>2</cp:revision>
  <cp:lastPrinted>2022-03-17T00:12:00Z</cp:lastPrinted>
  <dcterms:created xsi:type="dcterms:W3CDTF">2022-09-14T21:11:00Z</dcterms:created>
  <dcterms:modified xsi:type="dcterms:W3CDTF">2022-09-14T21:11:00Z</dcterms:modified>
</cp:coreProperties>
</file>