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2FACD" w14:textId="77777777" w:rsidR="00180C42" w:rsidRDefault="00180C42" w:rsidP="00D05A54">
      <w:pPr>
        <w:spacing w:after="0" w:line="240" w:lineRule="auto"/>
        <w:rPr>
          <w:rFonts w:ascii="Arial" w:eastAsia="Source Sans Pro" w:hAnsi="Arial" w:cs="Arial"/>
          <w:b/>
          <w:color w:val="666666"/>
          <w:sz w:val="21"/>
          <w:szCs w:val="21"/>
          <w:highlight w:val="white"/>
        </w:rPr>
      </w:pPr>
    </w:p>
    <w:p w14:paraId="25B6336D" w14:textId="77777777" w:rsidR="0042051C" w:rsidRDefault="0042051C" w:rsidP="002D1A0F">
      <w:pPr>
        <w:jc w:val="center"/>
        <w:rPr>
          <w:rFonts w:ascii="Arial Narrow" w:hAnsi="Arial Narrow"/>
          <w:b/>
          <w:sz w:val="96"/>
          <w:szCs w:val="96"/>
        </w:rPr>
      </w:pPr>
    </w:p>
    <w:p w14:paraId="59DF9697" w14:textId="77777777" w:rsidR="0042051C" w:rsidRDefault="0042051C" w:rsidP="002D1A0F">
      <w:pPr>
        <w:jc w:val="center"/>
        <w:rPr>
          <w:rFonts w:ascii="Arial Narrow" w:hAnsi="Arial Narrow"/>
          <w:b/>
          <w:sz w:val="96"/>
          <w:szCs w:val="96"/>
        </w:rPr>
      </w:pPr>
      <w:bookmarkStart w:id="0" w:name="_GoBack"/>
      <w:bookmarkEnd w:id="0"/>
    </w:p>
    <w:p w14:paraId="39D7A0CE" w14:textId="38948BC9" w:rsidR="002D1A0F" w:rsidRPr="003911EC" w:rsidRDefault="007B7B6C" w:rsidP="002D1A0F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sz w:val="96"/>
          <w:szCs w:val="96"/>
        </w:rPr>
        <w:t xml:space="preserve">La Secretaría de Finanzas de la Ciudad de México, </w:t>
      </w:r>
      <w:r w:rsidRPr="007B7B6C">
        <w:rPr>
          <w:rFonts w:ascii="Arial Narrow" w:hAnsi="Arial Narrow"/>
          <w:b/>
          <w:sz w:val="72"/>
          <w:szCs w:val="72"/>
        </w:rPr>
        <w:t>n</w:t>
      </w:r>
      <w:r w:rsidR="002D1A0F" w:rsidRPr="007B7B6C">
        <w:rPr>
          <w:rFonts w:ascii="Arial Narrow" w:hAnsi="Arial Narrow"/>
          <w:b/>
          <w:sz w:val="72"/>
          <w:szCs w:val="72"/>
        </w:rPr>
        <w:t xml:space="preserve">o </w:t>
      </w:r>
      <w:r w:rsidR="0042051C" w:rsidRPr="007B7B6C">
        <w:rPr>
          <w:rFonts w:ascii="Arial Narrow" w:hAnsi="Arial Narrow"/>
          <w:b/>
          <w:sz w:val="72"/>
          <w:szCs w:val="72"/>
        </w:rPr>
        <w:t>ha</w:t>
      </w:r>
      <w:r w:rsidRPr="007B7B6C">
        <w:rPr>
          <w:rFonts w:ascii="Arial Narrow" w:hAnsi="Arial Narrow"/>
          <w:b/>
          <w:sz w:val="72"/>
          <w:szCs w:val="72"/>
        </w:rPr>
        <w:t xml:space="preserve"> publicado la Guía Operativa para la ejecución de </w:t>
      </w:r>
      <w:r w:rsidR="0042051C" w:rsidRPr="007B7B6C">
        <w:rPr>
          <w:rFonts w:ascii="Arial Narrow" w:hAnsi="Arial Narrow"/>
          <w:b/>
          <w:sz w:val="72"/>
          <w:szCs w:val="72"/>
        </w:rPr>
        <w:t>Presupuesto Participativo</w:t>
      </w:r>
      <w:r w:rsidRPr="007B7B6C">
        <w:rPr>
          <w:rFonts w:ascii="Arial Narrow" w:hAnsi="Arial Narrow"/>
          <w:b/>
          <w:sz w:val="72"/>
          <w:szCs w:val="72"/>
        </w:rPr>
        <w:t xml:space="preserve"> 2022</w:t>
      </w:r>
      <w:r w:rsidR="002D1A0F" w:rsidRPr="007B7B6C">
        <w:rPr>
          <w:rFonts w:ascii="Arial Narrow" w:hAnsi="Arial Narrow"/>
          <w:b/>
          <w:sz w:val="72"/>
          <w:szCs w:val="72"/>
        </w:rPr>
        <w:t>.</w:t>
      </w:r>
    </w:p>
    <w:p w14:paraId="76AFE4FA" w14:textId="77777777" w:rsidR="009524F1" w:rsidRDefault="009524F1" w:rsidP="0042051C">
      <w:pPr>
        <w:jc w:val="center"/>
      </w:pPr>
    </w:p>
    <w:sectPr w:rsidR="009524F1" w:rsidSect="00906DC4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D1897" w14:textId="77777777" w:rsidR="0052563B" w:rsidRDefault="0052563B" w:rsidP="00D05A54">
      <w:pPr>
        <w:spacing w:after="0" w:line="240" w:lineRule="auto"/>
      </w:pPr>
      <w:r>
        <w:separator/>
      </w:r>
    </w:p>
  </w:endnote>
  <w:endnote w:type="continuationSeparator" w:id="0">
    <w:p w14:paraId="5E2E1D87" w14:textId="77777777" w:rsidR="0052563B" w:rsidRDefault="0052563B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EB66" w14:textId="77777777" w:rsidR="00D05A54" w:rsidRDefault="00906DC4">
    <w:pPr>
      <w:pStyle w:val="Piedepgina"/>
    </w:pPr>
    <w:r w:rsidRPr="00D05A5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BBF84E" wp14:editId="37319510">
              <wp:simplePos x="0" y="0"/>
              <wp:positionH relativeFrom="margin">
                <wp:posOffset>-609600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4BAFF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344696DD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316680A" w14:textId="03A8F7A1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</w:t>
                          </w:r>
                          <w:r w:rsidR="00F71A7E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819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</w:p>
                        <w:p w14:paraId="5DA2139C" w14:textId="77777777" w:rsidR="00D05A54" w:rsidRDefault="00D05A54" w:rsidP="00D05A54">
                          <w:pPr>
                            <w:jc w:val="both"/>
                          </w:pPr>
                        </w:p>
                        <w:p w14:paraId="2DD7288E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5BBF84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8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" fillcolor="white [3201]" stroked="f" strokeweight=".5pt">
              <v:textbox inset="0,0,0,0">
                <w:txbxContent>
                  <w:p w14:paraId="36C4BAFF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344696DD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316680A" w14:textId="03A8F7A1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</w:t>
                    </w:r>
                    <w:r w:rsidR="00F71A7E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819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</w:p>
                  <w:p w14:paraId="5DA2139C" w14:textId="77777777" w:rsidR="00D05A54" w:rsidRDefault="00D05A54" w:rsidP="00D05A54">
                    <w:pPr>
                      <w:jc w:val="both"/>
                    </w:pPr>
                  </w:p>
                  <w:p w14:paraId="2DD7288E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  <w:lang w:val="es-ES" w:eastAsia="es-ES"/>
      </w:rPr>
      <w:drawing>
        <wp:anchor distT="114300" distB="114300" distL="114300" distR="114300" simplePos="0" relativeHeight="251650048" behindDoc="0" locked="0" layoutInCell="1" allowOverlap="1" wp14:anchorId="043060A8" wp14:editId="4EF8B857">
          <wp:simplePos x="0" y="0"/>
          <wp:positionH relativeFrom="margin">
            <wp:posOffset>4380865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12077" w14:textId="77777777" w:rsidR="0052563B" w:rsidRDefault="0052563B" w:rsidP="00D05A54">
      <w:pPr>
        <w:spacing w:after="0" w:line="240" w:lineRule="auto"/>
      </w:pPr>
      <w:r>
        <w:separator/>
      </w:r>
    </w:p>
  </w:footnote>
  <w:footnote w:type="continuationSeparator" w:id="0">
    <w:p w14:paraId="156B4BF6" w14:textId="77777777" w:rsidR="0052563B" w:rsidRDefault="0052563B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E676" w14:textId="3AC22218" w:rsidR="00D05A54" w:rsidRDefault="003311A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B5B284" wp14:editId="312F5518">
              <wp:simplePos x="0" y="0"/>
              <wp:positionH relativeFrom="column">
                <wp:posOffset>3134360</wp:posOffset>
              </wp:positionH>
              <wp:positionV relativeFrom="paragraph">
                <wp:posOffset>739140</wp:posOffset>
              </wp:positionV>
              <wp:extent cx="3068320" cy="5238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32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E4E6B" w14:textId="56E4F732" w:rsidR="003311A7" w:rsidRDefault="009653ED" w:rsidP="003311A7">
                          <w:r>
                            <w:t>DIRECCIÓN GENERAL  DE PARTICIPACIÓN CIUDADANA Y ZONAS TERRITORIALES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6.8pt;margin-top:58.2pt;width:241.6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" stroked="f">
              <v:textbox>
                <w:txbxContent>
                  <w:p w14:paraId="208E4E6B" w14:textId="56E4F732" w:rsidR="003311A7" w:rsidRDefault="009653ED" w:rsidP="003311A7">
                    <w:r>
                      <w:t>DIRECCIÓN GENERAL  DE PARTICIPACIÓN CIUDADANA Y ZONAS TERRITORIALES</w:t>
                    </w:r>
                  </w:p>
                </w:txbxContent>
              </v:textbox>
            </v:shape>
          </w:pict>
        </mc:Fallback>
      </mc:AlternateContent>
    </w:r>
    <w:r w:rsidR="00474D3F" w:rsidRPr="00474D3F"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 wp14:anchorId="5E880F6E" wp14:editId="24C4C940">
          <wp:simplePos x="0" y="0"/>
          <wp:positionH relativeFrom="column">
            <wp:posOffset>1821214</wp:posOffset>
          </wp:positionH>
          <wp:positionV relativeFrom="paragraph">
            <wp:posOffset>22859</wp:posOffset>
          </wp:positionV>
          <wp:extent cx="2605371" cy="716477"/>
          <wp:effectExtent l="0" t="0" r="508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768" cy="71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C69715F" wp14:editId="642F0A2C">
          <wp:simplePos x="0" y="0"/>
          <wp:positionH relativeFrom="page">
            <wp:posOffset>520248</wp:posOffset>
          </wp:positionH>
          <wp:positionV relativeFrom="page">
            <wp:posOffset>579120</wp:posOffset>
          </wp:positionV>
          <wp:extent cx="2003877" cy="50101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78" cy="5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7BA630D1" wp14:editId="31ABC547">
          <wp:simplePos x="0" y="0"/>
          <wp:positionH relativeFrom="page">
            <wp:posOffset>6014162</wp:posOffset>
          </wp:positionH>
          <wp:positionV relativeFrom="page">
            <wp:posOffset>563880</wp:posOffset>
          </wp:positionV>
          <wp:extent cx="1151813" cy="540087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11" cy="5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102D89"/>
    <w:rsid w:val="00161B3B"/>
    <w:rsid w:val="00171EF4"/>
    <w:rsid w:val="00180C42"/>
    <w:rsid w:val="002A04E5"/>
    <w:rsid w:val="002D1A0F"/>
    <w:rsid w:val="00314BF5"/>
    <w:rsid w:val="003311A7"/>
    <w:rsid w:val="003656E8"/>
    <w:rsid w:val="0038143A"/>
    <w:rsid w:val="0042051C"/>
    <w:rsid w:val="00474D3F"/>
    <w:rsid w:val="0052563B"/>
    <w:rsid w:val="00596E6A"/>
    <w:rsid w:val="007B7B6C"/>
    <w:rsid w:val="007D3B74"/>
    <w:rsid w:val="007E6B65"/>
    <w:rsid w:val="00906DC4"/>
    <w:rsid w:val="009524F1"/>
    <w:rsid w:val="009653ED"/>
    <w:rsid w:val="00973F38"/>
    <w:rsid w:val="009F163E"/>
    <w:rsid w:val="00A05FB8"/>
    <w:rsid w:val="00A501C6"/>
    <w:rsid w:val="00AB0C57"/>
    <w:rsid w:val="00B222E4"/>
    <w:rsid w:val="00BB7740"/>
    <w:rsid w:val="00CE4067"/>
    <w:rsid w:val="00D05A54"/>
    <w:rsid w:val="00DE781E"/>
    <w:rsid w:val="00E77D10"/>
    <w:rsid w:val="00E934C9"/>
    <w:rsid w:val="00E97296"/>
    <w:rsid w:val="00F23351"/>
    <w:rsid w:val="00F43D5C"/>
    <w:rsid w:val="00F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7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54013-2F85-4BD0-90D4-ACFA1F48F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Salud Celis Martinez</cp:lastModifiedBy>
  <cp:revision>2</cp:revision>
  <cp:lastPrinted>2022-01-12T20:21:00Z</cp:lastPrinted>
  <dcterms:created xsi:type="dcterms:W3CDTF">2022-04-28T18:54:00Z</dcterms:created>
  <dcterms:modified xsi:type="dcterms:W3CDTF">2022-04-28T18:54:00Z</dcterms:modified>
</cp:coreProperties>
</file>